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275" w:rsidRDefault="00CA0835">
      <w:pPr>
        <w:shd w:val="clear" w:color="auto" w:fill="00B050"/>
        <w:spacing w:after="0" w:line="240" w:lineRule="auto"/>
        <w:ind w:left="2832" w:right="-142"/>
        <w:jc w:val="center"/>
        <w:rPr>
          <w:rFonts w:ascii="Calibri" w:eastAsia="Calibri" w:hAnsi="Calibri" w:cs="Times New Roman"/>
          <w:b/>
          <w:i/>
          <w:color w:val="FFFFFF" w:themeColor="background1"/>
          <w:sz w:val="32"/>
          <w:szCs w:val="28"/>
        </w:rPr>
      </w:pPr>
      <w:r>
        <w:rPr>
          <w:rFonts w:ascii="Calibri" w:eastAsia="Calibri" w:hAnsi="Calibri" w:cs="Times New Roman"/>
          <w:b/>
          <w:noProof/>
          <w:sz w:val="32"/>
          <w:szCs w:val="28"/>
          <w:lang w:eastAsia="fr-FR"/>
        </w:rPr>
        <w:drawing>
          <wp:anchor distT="0" distB="0" distL="114300" distR="114300" simplePos="0" relativeHeight="251659264" behindDoc="0" locked="0" layoutInCell="1" allowOverlap="1">
            <wp:simplePos x="0" y="0"/>
            <wp:positionH relativeFrom="column">
              <wp:posOffset>-193675</wp:posOffset>
            </wp:positionH>
            <wp:positionV relativeFrom="paragraph">
              <wp:posOffset>-340995</wp:posOffset>
            </wp:positionV>
            <wp:extent cx="1428115" cy="939800"/>
            <wp:effectExtent l="0" t="0" r="63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V ville 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115" cy="93980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b/>
          <w:i/>
          <w:color w:val="FFFFFF" w:themeColor="background1"/>
          <w:sz w:val="32"/>
          <w:szCs w:val="28"/>
        </w:rPr>
        <w:t xml:space="preserve">CONSEIL MUNICIPAL DU </w:t>
      </w:r>
      <w:r w:rsidR="00D17DC9">
        <w:rPr>
          <w:rFonts w:ascii="Calibri" w:eastAsia="Calibri" w:hAnsi="Calibri" w:cs="Times New Roman"/>
          <w:b/>
          <w:i/>
          <w:color w:val="FFFFFF" w:themeColor="background1"/>
          <w:sz w:val="32"/>
          <w:szCs w:val="28"/>
        </w:rPr>
        <w:t>17 SEPTEMBRE</w:t>
      </w:r>
      <w:r>
        <w:rPr>
          <w:rFonts w:ascii="Calibri" w:eastAsia="Calibri" w:hAnsi="Calibri" w:cs="Times New Roman"/>
          <w:b/>
          <w:i/>
          <w:color w:val="FFFFFF" w:themeColor="background1"/>
          <w:sz w:val="32"/>
          <w:szCs w:val="28"/>
        </w:rPr>
        <w:t xml:space="preserve"> 2018</w:t>
      </w:r>
    </w:p>
    <w:p w:rsidR="006E4740" w:rsidRPr="002042F7" w:rsidRDefault="007E5C94" w:rsidP="002042F7">
      <w:pPr>
        <w:shd w:val="clear" w:color="auto" w:fill="00B050"/>
        <w:spacing w:after="0" w:line="240" w:lineRule="auto"/>
        <w:ind w:left="2832" w:right="-142"/>
        <w:jc w:val="center"/>
        <w:rPr>
          <w:rFonts w:ascii="Calibri" w:eastAsia="Calibri" w:hAnsi="Calibri" w:cs="Times New Roman"/>
          <w:b/>
          <w:i/>
          <w:color w:val="FFFFFF" w:themeColor="background1"/>
          <w:sz w:val="32"/>
          <w:szCs w:val="28"/>
        </w:rPr>
      </w:pPr>
      <w:r>
        <w:rPr>
          <w:rFonts w:ascii="Calibri" w:eastAsia="Calibri" w:hAnsi="Calibri" w:cs="Times New Roman"/>
          <w:b/>
          <w:i/>
          <w:color w:val="FFFFFF" w:themeColor="background1"/>
          <w:sz w:val="32"/>
          <w:szCs w:val="28"/>
        </w:rPr>
        <w:t>PROCES-VERBAL</w:t>
      </w:r>
    </w:p>
    <w:p w:rsidR="003E6275" w:rsidRDefault="00110893">
      <w:pPr>
        <w:spacing w:after="0" w:line="240" w:lineRule="auto"/>
        <w:jc w:val="both"/>
        <w:rPr>
          <w:rFonts w:ascii="Calibri" w:eastAsia="Times New Roman" w:hAnsi="Calibri" w:cs="Arial"/>
          <w:sz w:val="12"/>
          <w:szCs w:val="12"/>
          <w:lang w:eastAsia="fr-FR"/>
        </w:rPr>
      </w:pPr>
      <w:r>
        <w:rPr>
          <w:rFonts w:ascii="Calibri" w:hAnsi="Calibri" w:cs="Arial"/>
          <w:b/>
          <w:bCs/>
          <w:sz w:val="28"/>
          <w:szCs w:val="28"/>
        </w:rPr>
        <w:pict>
          <v:rect id="_x0000_i1025" style="width:453.6pt;height:1.5pt" o:hralign="center" o:hrstd="t" o:hr="t" fillcolor="#aca899" stroked="f"/>
        </w:pict>
      </w:r>
    </w:p>
    <w:p w:rsidR="00071952" w:rsidRDefault="00071952" w:rsidP="00E870B5">
      <w:pPr>
        <w:spacing w:after="0" w:line="240" w:lineRule="auto"/>
        <w:jc w:val="center"/>
        <w:rPr>
          <w:b/>
          <w:u w:val="single"/>
        </w:rPr>
      </w:pPr>
    </w:p>
    <w:p w:rsidR="007E5C94" w:rsidRPr="00712975" w:rsidRDefault="007E5C94" w:rsidP="007E5C94">
      <w:pPr>
        <w:spacing w:after="0" w:line="240" w:lineRule="auto"/>
        <w:jc w:val="both"/>
        <w:rPr>
          <w:rFonts w:eastAsia="Times New Roman" w:cs="Times New Roman"/>
          <w:bCs/>
          <w:sz w:val="20"/>
          <w:szCs w:val="20"/>
        </w:rPr>
      </w:pPr>
      <w:r w:rsidRPr="00712975">
        <w:rPr>
          <w:rFonts w:eastAsia="Times New Roman" w:cs="Times New Roman"/>
          <w:bCs/>
          <w:sz w:val="20"/>
          <w:szCs w:val="20"/>
        </w:rPr>
        <w:t xml:space="preserve">Le </w:t>
      </w:r>
      <w:r>
        <w:rPr>
          <w:rFonts w:eastAsia="Times New Roman" w:cs="Times New Roman"/>
          <w:b/>
          <w:bCs/>
          <w:sz w:val="20"/>
          <w:szCs w:val="20"/>
        </w:rPr>
        <w:t>17 septembre 2018</w:t>
      </w:r>
      <w:r w:rsidRPr="00712975">
        <w:rPr>
          <w:rFonts w:eastAsia="Times New Roman" w:cs="Times New Roman"/>
          <w:bCs/>
          <w:sz w:val="20"/>
          <w:szCs w:val="20"/>
        </w:rPr>
        <w:t xml:space="preserve">, à 20 heures, le Conseil Municipal, légalement convoqué le </w:t>
      </w:r>
      <w:r>
        <w:rPr>
          <w:rFonts w:eastAsia="Times New Roman" w:cs="Times New Roman"/>
          <w:bCs/>
          <w:sz w:val="20"/>
          <w:szCs w:val="20"/>
        </w:rPr>
        <w:t xml:space="preserve">11 septembre </w:t>
      </w:r>
      <w:r w:rsidRPr="00712975">
        <w:rPr>
          <w:rFonts w:eastAsia="Times New Roman" w:cs="Times New Roman"/>
          <w:bCs/>
          <w:sz w:val="20"/>
          <w:szCs w:val="20"/>
        </w:rPr>
        <w:t>2018, s’est réuni au lieu ordinaire de ses séances, sous la présidence de Mme Marielle MURET-BAUDOIN, Maire.</w:t>
      </w:r>
    </w:p>
    <w:p w:rsidR="007E5C94" w:rsidRPr="002042F7" w:rsidRDefault="007E5C94" w:rsidP="007E5C94">
      <w:pPr>
        <w:spacing w:after="0" w:line="240" w:lineRule="auto"/>
        <w:rPr>
          <w:rFonts w:eastAsia="Times New Roman" w:cs="Times New Roman"/>
          <w:b/>
          <w:bCs/>
          <w:sz w:val="14"/>
          <w:szCs w:val="20"/>
          <w:highlight w:val="yellow"/>
        </w:rPr>
      </w:pPr>
    </w:p>
    <w:p w:rsidR="007E5C94" w:rsidRPr="00712975" w:rsidRDefault="007E5C94" w:rsidP="007E5C94">
      <w:pPr>
        <w:spacing w:after="0" w:line="240" w:lineRule="auto"/>
        <w:rPr>
          <w:rFonts w:eastAsia="Times New Roman" w:cs="Times New Roman"/>
          <w:b/>
          <w:bCs/>
          <w:sz w:val="20"/>
          <w:szCs w:val="20"/>
        </w:rPr>
      </w:pPr>
      <w:r w:rsidRPr="00712975">
        <w:rPr>
          <w:rFonts w:eastAsia="Times New Roman" w:cs="Times New Roman"/>
          <w:b/>
          <w:bCs/>
          <w:sz w:val="20"/>
          <w:szCs w:val="20"/>
        </w:rPr>
        <w:t>Présents :</w:t>
      </w:r>
    </w:p>
    <w:p w:rsidR="007E5C94" w:rsidRPr="00267F17" w:rsidRDefault="007E5C94" w:rsidP="007E5C94">
      <w:pPr>
        <w:spacing w:after="0" w:line="240" w:lineRule="auto"/>
        <w:jc w:val="both"/>
        <w:rPr>
          <w:rFonts w:eastAsia="Times New Roman" w:cs="Times New Roman"/>
          <w:bCs/>
          <w:sz w:val="20"/>
          <w:szCs w:val="20"/>
        </w:rPr>
      </w:pPr>
      <w:bookmarkStart w:id="0" w:name="OLE_LINK89"/>
      <w:bookmarkStart w:id="1" w:name="OLE_LINK90"/>
      <w:r w:rsidRPr="00267F17">
        <w:rPr>
          <w:rFonts w:eastAsia="Times New Roman" w:cs="Times New Roman"/>
          <w:bCs/>
          <w:sz w:val="20"/>
          <w:szCs w:val="20"/>
        </w:rPr>
        <w:t>Marielle MURET-BAUDOIN, Maire,</w:t>
      </w:r>
    </w:p>
    <w:p w:rsidR="00267F17" w:rsidRDefault="007E5C94" w:rsidP="007E5C94">
      <w:pPr>
        <w:spacing w:after="0" w:line="240" w:lineRule="auto"/>
        <w:jc w:val="both"/>
        <w:rPr>
          <w:rFonts w:eastAsia="Times New Roman" w:cs="Times New Roman"/>
          <w:bCs/>
          <w:sz w:val="20"/>
          <w:szCs w:val="20"/>
        </w:rPr>
      </w:pPr>
      <w:r w:rsidRPr="00267F17">
        <w:rPr>
          <w:rFonts w:eastAsia="Times New Roman" w:cs="Times New Roman"/>
          <w:bCs/>
          <w:sz w:val="20"/>
          <w:szCs w:val="20"/>
        </w:rPr>
        <w:t xml:space="preserve">Louis HUBERT, Anne CARRÉE, Xavier SALIOT, </w:t>
      </w:r>
      <w:bookmarkEnd w:id="0"/>
      <w:bookmarkEnd w:id="1"/>
      <w:r w:rsidRPr="00267F17">
        <w:rPr>
          <w:rFonts w:eastAsia="Times New Roman" w:cs="Times New Roman"/>
          <w:bCs/>
          <w:sz w:val="20"/>
          <w:szCs w:val="20"/>
        </w:rPr>
        <w:t xml:space="preserve">Marie-Claude HELSENS, Patrick LE GUYADER, Karine PIQUET, Sébastien COQUELIN, </w:t>
      </w:r>
      <w:r w:rsidR="00267F17">
        <w:rPr>
          <w:rFonts w:eastAsia="Times New Roman" w:cs="Times New Roman"/>
          <w:bCs/>
          <w:sz w:val="20"/>
          <w:szCs w:val="20"/>
        </w:rPr>
        <w:t>Adjoints,</w:t>
      </w:r>
    </w:p>
    <w:p w:rsidR="007E5C94" w:rsidRPr="005425A6" w:rsidRDefault="007E5C94" w:rsidP="007E5C94">
      <w:pPr>
        <w:spacing w:after="0" w:line="240" w:lineRule="auto"/>
        <w:jc w:val="both"/>
        <w:rPr>
          <w:rFonts w:eastAsia="Times New Roman" w:cs="Times New Roman"/>
          <w:bCs/>
          <w:sz w:val="20"/>
          <w:szCs w:val="20"/>
        </w:rPr>
      </w:pPr>
      <w:r w:rsidRPr="00267F17">
        <w:rPr>
          <w:rFonts w:eastAsia="Times New Roman" w:cs="Times New Roman"/>
          <w:bCs/>
          <w:sz w:val="20"/>
          <w:szCs w:val="20"/>
        </w:rPr>
        <w:t>Cécile PLANCHAIS</w:t>
      </w:r>
      <w:r w:rsidR="00267F17">
        <w:rPr>
          <w:rFonts w:eastAsia="Times New Roman" w:cs="Times New Roman"/>
          <w:bCs/>
          <w:sz w:val="20"/>
          <w:szCs w:val="20"/>
        </w:rPr>
        <w:t xml:space="preserve"> (après le vote du procès-verbal)</w:t>
      </w:r>
      <w:r w:rsidRPr="00267F17">
        <w:rPr>
          <w:rFonts w:eastAsia="Times New Roman" w:cs="Times New Roman"/>
          <w:bCs/>
          <w:sz w:val="20"/>
          <w:szCs w:val="20"/>
        </w:rPr>
        <w:t>, Marcel RAPINEL, Gilles BRIZAY, Dany FRATTINI</w:t>
      </w:r>
      <w:r w:rsidR="00267F17">
        <w:rPr>
          <w:rFonts w:eastAsia="Times New Roman" w:cs="Times New Roman"/>
          <w:bCs/>
          <w:sz w:val="20"/>
          <w:szCs w:val="20"/>
        </w:rPr>
        <w:t xml:space="preserve"> (après le vote du procès-verbal)</w:t>
      </w:r>
      <w:r w:rsidRPr="00267F17">
        <w:rPr>
          <w:rFonts w:eastAsia="Times New Roman" w:cs="Times New Roman"/>
          <w:bCs/>
          <w:sz w:val="20"/>
          <w:szCs w:val="20"/>
        </w:rPr>
        <w:t xml:space="preserve">, Michel ROZE (après le </w:t>
      </w:r>
      <w:r w:rsidR="00267F17" w:rsidRPr="00267F17">
        <w:rPr>
          <w:rFonts w:eastAsia="Times New Roman" w:cs="Times New Roman"/>
          <w:bCs/>
          <w:sz w:val="20"/>
          <w:szCs w:val="20"/>
        </w:rPr>
        <w:t>vote du procès-verbal</w:t>
      </w:r>
      <w:r w:rsidRPr="00267F17">
        <w:rPr>
          <w:rFonts w:eastAsia="Times New Roman" w:cs="Times New Roman"/>
          <w:bCs/>
          <w:sz w:val="20"/>
          <w:szCs w:val="20"/>
        </w:rPr>
        <w:t>), Jo</w:t>
      </w:r>
      <w:r w:rsidR="00267F17">
        <w:rPr>
          <w:rFonts w:eastAsia="Times New Roman" w:cs="Times New Roman"/>
          <w:bCs/>
          <w:sz w:val="20"/>
          <w:szCs w:val="20"/>
        </w:rPr>
        <w:t>ëlle DEBROISE, Emmanuel CASADO</w:t>
      </w:r>
      <w:r w:rsidRPr="00267F17">
        <w:rPr>
          <w:rFonts w:eastAsia="Times New Roman" w:cs="Times New Roman"/>
          <w:bCs/>
          <w:sz w:val="20"/>
          <w:szCs w:val="20"/>
        </w:rPr>
        <w:t xml:space="preserve">, Dominique SÉVIN, Anne ROBLIN, Stéphane LENFANT, </w:t>
      </w:r>
      <w:r w:rsidR="00267F17">
        <w:rPr>
          <w:rFonts w:eastAsia="Times New Roman" w:cs="Times New Roman"/>
          <w:bCs/>
          <w:sz w:val="20"/>
          <w:szCs w:val="20"/>
        </w:rPr>
        <w:t xml:space="preserve">Stéphanie BOURDAIS-GRELIER (à compter du point 3), </w:t>
      </w:r>
      <w:r w:rsidRPr="00267F17">
        <w:rPr>
          <w:rFonts w:eastAsia="Times New Roman" w:cs="Times New Roman"/>
          <w:bCs/>
          <w:sz w:val="20"/>
          <w:szCs w:val="20"/>
        </w:rPr>
        <w:t>Karen FEVRIER, Benoît FOUCHER, Frédérique SÈVES-QUERRÉ, Valérie LOUAZEL, Conseillers Municipaux.</w:t>
      </w:r>
    </w:p>
    <w:p w:rsidR="007E5C94" w:rsidRPr="002042F7" w:rsidRDefault="007E5C94" w:rsidP="007E5C94">
      <w:pPr>
        <w:spacing w:after="0" w:line="240" w:lineRule="auto"/>
        <w:jc w:val="both"/>
        <w:rPr>
          <w:rFonts w:eastAsia="Times New Roman" w:cs="Times New Roman"/>
          <w:b/>
          <w:bCs/>
          <w:sz w:val="14"/>
          <w:szCs w:val="20"/>
          <w:highlight w:val="yellow"/>
        </w:rPr>
      </w:pPr>
    </w:p>
    <w:p w:rsidR="007E5C94" w:rsidRPr="005425A6" w:rsidRDefault="007E5C94" w:rsidP="007E5C94">
      <w:pPr>
        <w:spacing w:after="0" w:line="240" w:lineRule="auto"/>
        <w:jc w:val="both"/>
        <w:rPr>
          <w:rFonts w:eastAsia="Times New Roman" w:cs="Times New Roman"/>
          <w:b/>
          <w:bCs/>
          <w:sz w:val="20"/>
          <w:szCs w:val="20"/>
        </w:rPr>
      </w:pPr>
      <w:r w:rsidRPr="005425A6">
        <w:rPr>
          <w:rFonts w:eastAsia="Times New Roman" w:cs="Times New Roman"/>
          <w:b/>
          <w:bCs/>
          <w:sz w:val="20"/>
          <w:szCs w:val="20"/>
        </w:rPr>
        <w:t>Procurations :</w:t>
      </w:r>
    </w:p>
    <w:p w:rsidR="00267F17" w:rsidRDefault="007E5C94" w:rsidP="007E5C94">
      <w:pPr>
        <w:spacing w:after="0" w:line="240" w:lineRule="auto"/>
        <w:jc w:val="both"/>
        <w:rPr>
          <w:rFonts w:eastAsia="Times New Roman" w:cs="Times New Roman"/>
          <w:bCs/>
          <w:sz w:val="20"/>
          <w:szCs w:val="20"/>
        </w:rPr>
      </w:pPr>
      <w:r w:rsidRPr="00267F17">
        <w:rPr>
          <w:rFonts w:eastAsia="Times New Roman" w:cs="Times New Roman"/>
          <w:bCs/>
          <w:sz w:val="20"/>
          <w:szCs w:val="20"/>
        </w:rPr>
        <w:t xml:space="preserve">David FROGER à </w:t>
      </w:r>
      <w:r w:rsidR="00267F17" w:rsidRPr="00267F17">
        <w:rPr>
          <w:rFonts w:eastAsia="Times New Roman" w:cs="Times New Roman"/>
          <w:bCs/>
          <w:sz w:val="20"/>
          <w:szCs w:val="20"/>
        </w:rPr>
        <w:t>Marielle MURET-BAUDOIN</w:t>
      </w:r>
      <w:r w:rsidR="00267F17">
        <w:rPr>
          <w:rFonts w:eastAsia="Times New Roman" w:cs="Times New Roman"/>
          <w:bCs/>
          <w:sz w:val="20"/>
          <w:szCs w:val="20"/>
        </w:rPr>
        <w:tab/>
      </w:r>
      <w:r w:rsidR="00267F17">
        <w:rPr>
          <w:rFonts w:eastAsia="Times New Roman" w:cs="Times New Roman"/>
          <w:bCs/>
          <w:sz w:val="20"/>
          <w:szCs w:val="20"/>
        </w:rPr>
        <w:tab/>
      </w:r>
      <w:r w:rsidR="00267F17">
        <w:rPr>
          <w:rFonts w:eastAsia="Times New Roman" w:cs="Times New Roman"/>
          <w:bCs/>
          <w:sz w:val="20"/>
          <w:szCs w:val="20"/>
        </w:rPr>
        <w:tab/>
        <w:t>Maud DESCHAMPS à Dany FRATTINI</w:t>
      </w:r>
    </w:p>
    <w:p w:rsidR="007E5C94" w:rsidRDefault="00267F17" w:rsidP="007E5C94">
      <w:pPr>
        <w:spacing w:after="0" w:line="240" w:lineRule="auto"/>
        <w:jc w:val="both"/>
        <w:rPr>
          <w:rFonts w:eastAsia="Times New Roman" w:cs="Times New Roman"/>
          <w:bCs/>
          <w:sz w:val="20"/>
          <w:szCs w:val="20"/>
        </w:rPr>
      </w:pPr>
      <w:r>
        <w:rPr>
          <w:rFonts w:eastAsia="Times New Roman" w:cs="Times New Roman"/>
          <w:bCs/>
          <w:sz w:val="20"/>
          <w:szCs w:val="20"/>
        </w:rPr>
        <w:t>Elodie ROUL à Emmanuel CASADO</w:t>
      </w:r>
      <w:r>
        <w:rPr>
          <w:rFonts w:eastAsia="Times New Roman" w:cs="Times New Roman"/>
          <w:bCs/>
          <w:sz w:val="20"/>
          <w:szCs w:val="20"/>
        </w:rPr>
        <w:tab/>
      </w:r>
      <w:r>
        <w:rPr>
          <w:rFonts w:eastAsia="Times New Roman" w:cs="Times New Roman"/>
          <w:bCs/>
          <w:sz w:val="20"/>
          <w:szCs w:val="20"/>
        </w:rPr>
        <w:tab/>
      </w:r>
      <w:r>
        <w:rPr>
          <w:rFonts w:eastAsia="Times New Roman" w:cs="Times New Roman"/>
          <w:bCs/>
          <w:sz w:val="20"/>
          <w:szCs w:val="20"/>
        </w:rPr>
        <w:tab/>
      </w:r>
      <w:r>
        <w:rPr>
          <w:rFonts w:eastAsia="Times New Roman" w:cs="Times New Roman"/>
          <w:bCs/>
          <w:sz w:val="20"/>
          <w:szCs w:val="20"/>
        </w:rPr>
        <w:tab/>
        <w:t>Emma LAMOUREUX à Louis HUBERT</w:t>
      </w:r>
    </w:p>
    <w:p w:rsidR="007E5C94" w:rsidRDefault="00267F17" w:rsidP="007E5C94">
      <w:pPr>
        <w:spacing w:after="0" w:line="240" w:lineRule="auto"/>
        <w:jc w:val="both"/>
        <w:rPr>
          <w:rFonts w:eastAsia="Times New Roman" w:cs="Times New Roman"/>
          <w:bCs/>
          <w:sz w:val="20"/>
          <w:szCs w:val="20"/>
        </w:rPr>
      </w:pPr>
      <w:r>
        <w:rPr>
          <w:rFonts w:eastAsia="Times New Roman" w:cs="Times New Roman"/>
          <w:bCs/>
          <w:sz w:val="20"/>
          <w:szCs w:val="20"/>
        </w:rPr>
        <w:t>Brice BELLONCLE à Sébastien COQUELIN</w:t>
      </w:r>
      <w:r>
        <w:rPr>
          <w:rFonts w:eastAsia="Times New Roman" w:cs="Times New Roman"/>
          <w:bCs/>
          <w:sz w:val="20"/>
          <w:szCs w:val="20"/>
        </w:rPr>
        <w:tab/>
      </w:r>
      <w:r>
        <w:rPr>
          <w:rFonts w:eastAsia="Times New Roman" w:cs="Times New Roman"/>
          <w:bCs/>
          <w:sz w:val="20"/>
          <w:szCs w:val="20"/>
        </w:rPr>
        <w:tab/>
      </w:r>
      <w:r>
        <w:rPr>
          <w:rFonts w:eastAsia="Times New Roman" w:cs="Times New Roman"/>
          <w:bCs/>
          <w:sz w:val="20"/>
          <w:szCs w:val="20"/>
        </w:rPr>
        <w:tab/>
      </w:r>
      <w:r w:rsidR="007E5C94" w:rsidRPr="00267F17">
        <w:rPr>
          <w:rFonts w:eastAsia="Times New Roman" w:cs="Times New Roman"/>
          <w:bCs/>
          <w:sz w:val="20"/>
          <w:szCs w:val="20"/>
        </w:rPr>
        <w:t>Stéphanie BOURDAIS-GRELIER à Karen FEVRIER</w:t>
      </w:r>
    </w:p>
    <w:p w:rsidR="00267F17" w:rsidRPr="005425A6" w:rsidRDefault="00267F17" w:rsidP="007E5C94">
      <w:pPr>
        <w:spacing w:after="0" w:line="240" w:lineRule="auto"/>
        <w:jc w:val="both"/>
        <w:rPr>
          <w:rFonts w:eastAsia="Times New Roman" w:cs="Times New Roman"/>
          <w:bCs/>
          <w:sz w:val="16"/>
          <w:szCs w:val="20"/>
        </w:rPr>
      </w:pPr>
      <w:r>
        <w:rPr>
          <w:rFonts w:eastAsia="Times New Roman" w:cs="Times New Roman"/>
          <w:bCs/>
          <w:sz w:val="20"/>
          <w:szCs w:val="20"/>
        </w:rPr>
        <w:t>André GUÉDÉ à Stéphane LENFANT</w:t>
      </w:r>
    </w:p>
    <w:p w:rsidR="007E5C94" w:rsidRPr="002042F7" w:rsidRDefault="007E5C94" w:rsidP="007E5C94">
      <w:pPr>
        <w:spacing w:after="0" w:line="240" w:lineRule="auto"/>
        <w:jc w:val="both"/>
        <w:rPr>
          <w:rFonts w:eastAsia="Times New Roman" w:cs="Times New Roman"/>
          <w:b/>
          <w:bCs/>
          <w:sz w:val="14"/>
          <w:szCs w:val="20"/>
          <w:highlight w:val="yellow"/>
        </w:rPr>
      </w:pPr>
    </w:p>
    <w:p w:rsidR="007E5C94" w:rsidRPr="005425A6" w:rsidRDefault="007E5C94" w:rsidP="007E5C94">
      <w:pPr>
        <w:spacing w:after="0" w:line="240" w:lineRule="auto"/>
        <w:jc w:val="both"/>
        <w:rPr>
          <w:rFonts w:eastAsia="Times New Roman" w:cs="Times New Roman"/>
          <w:bCs/>
          <w:sz w:val="20"/>
          <w:szCs w:val="20"/>
        </w:rPr>
      </w:pPr>
      <w:r w:rsidRPr="005425A6">
        <w:rPr>
          <w:rFonts w:eastAsia="Times New Roman" w:cs="Times New Roman"/>
          <w:b/>
          <w:bCs/>
          <w:sz w:val="20"/>
          <w:szCs w:val="20"/>
        </w:rPr>
        <w:t>Secrétaire de séance </w:t>
      </w:r>
      <w:r w:rsidRPr="005425A6">
        <w:rPr>
          <w:rFonts w:eastAsia="Times New Roman" w:cs="Times New Roman"/>
          <w:bCs/>
          <w:sz w:val="20"/>
          <w:szCs w:val="20"/>
        </w:rPr>
        <w:t xml:space="preserve">: Louis HUBERT, </w:t>
      </w:r>
    </w:p>
    <w:p w:rsidR="007E5C94" w:rsidRDefault="007E5C94" w:rsidP="007E5C94">
      <w:pPr>
        <w:spacing w:after="0" w:line="240" w:lineRule="auto"/>
        <w:jc w:val="both"/>
        <w:rPr>
          <w:rFonts w:eastAsia="Times New Roman" w:cs="Times New Roman"/>
          <w:bCs/>
          <w:sz w:val="20"/>
          <w:szCs w:val="20"/>
        </w:rPr>
      </w:pPr>
      <w:r w:rsidRPr="005425A6">
        <w:rPr>
          <w:rFonts w:eastAsia="Times New Roman" w:cs="Times New Roman"/>
          <w:b/>
          <w:bCs/>
          <w:sz w:val="20"/>
          <w:szCs w:val="20"/>
        </w:rPr>
        <w:t>Assistant également à la séance</w:t>
      </w:r>
      <w:r w:rsidRPr="005425A6">
        <w:rPr>
          <w:rFonts w:eastAsia="Times New Roman" w:cs="Times New Roman"/>
          <w:bCs/>
          <w:sz w:val="20"/>
          <w:szCs w:val="20"/>
        </w:rPr>
        <w:t> : Catherine DUBOST, directrice générale des services</w:t>
      </w:r>
      <w:r>
        <w:rPr>
          <w:rFonts w:eastAsia="Times New Roman" w:cs="Times New Roman"/>
          <w:bCs/>
          <w:sz w:val="20"/>
          <w:szCs w:val="20"/>
        </w:rPr>
        <w:t xml:space="preserve"> </w:t>
      </w:r>
    </w:p>
    <w:p w:rsidR="00CF5343" w:rsidRPr="00E00E96" w:rsidRDefault="00CF5343" w:rsidP="007E5C94">
      <w:pPr>
        <w:spacing w:after="0" w:line="240" w:lineRule="auto"/>
        <w:jc w:val="both"/>
        <w:rPr>
          <w:rFonts w:eastAsia="Times New Roman" w:cs="Times New Roman"/>
          <w:bCs/>
          <w:highlight w:val="yellow"/>
        </w:rPr>
      </w:pPr>
    </w:p>
    <w:p w:rsidR="007E5C94" w:rsidRPr="00D63854" w:rsidRDefault="007E5C94" w:rsidP="007E5C94">
      <w:pPr>
        <w:pBdr>
          <w:top w:val="single" w:sz="4" w:space="4" w:color="auto"/>
          <w:left w:val="single" w:sz="4" w:space="4" w:color="auto"/>
          <w:bottom w:val="single" w:sz="4" w:space="4" w:color="auto"/>
          <w:right w:val="single" w:sz="4" w:space="4" w:color="auto"/>
        </w:pBdr>
        <w:shd w:val="clear" w:color="auto" w:fill="00B050"/>
        <w:spacing w:after="0" w:line="240" w:lineRule="auto"/>
        <w:rPr>
          <w:rFonts w:eastAsia="Times New Roman" w:cs="Times New Roman"/>
          <w:b/>
          <w:bCs/>
          <w:color w:val="FFFFFF" w:themeColor="background1"/>
          <w:sz w:val="24"/>
        </w:rPr>
      </w:pPr>
      <w:r w:rsidRPr="00D63854">
        <w:rPr>
          <w:rFonts w:eastAsia="Times New Roman" w:cs="Times New Roman"/>
          <w:b/>
          <w:bCs/>
          <w:color w:val="FFFFFF" w:themeColor="background1"/>
          <w:sz w:val="24"/>
        </w:rPr>
        <w:t xml:space="preserve">PROCES-VERBAL DE LA SEANCE DU </w:t>
      </w:r>
      <w:r>
        <w:rPr>
          <w:rFonts w:eastAsia="Times New Roman" w:cs="Times New Roman"/>
          <w:b/>
          <w:bCs/>
          <w:color w:val="FFFFFF" w:themeColor="background1"/>
          <w:sz w:val="24"/>
        </w:rPr>
        <w:t>9 JUILLET 2018</w:t>
      </w:r>
    </w:p>
    <w:p w:rsidR="007E5C94" w:rsidRPr="005D2DC6" w:rsidRDefault="007E5C94" w:rsidP="007E5C94">
      <w:pPr>
        <w:spacing w:after="0" w:line="240" w:lineRule="auto"/>
        <w:rPr>
          <w:rFonts w:eastAsia="Times New Roman" w:cs="Times New Roman"/>
          <w:b/>
          <w:sz w:val="20"/>
          <w:highlight w:val="yellow"/>
        </w:rPr>
      </w:pPr>
    </w:p>
    <w:p w:rsidR="007E5C94" w:rsidRDefault="007E5C94" w:rsidP="007E5C94">
      <w:pPr>
        <w:spacing w:after="0" w:line="240" w:lineRule="auto"/>
        <w:jc w:val="both"/>
        <w:rPr>
          <w:rFonts w:eastAsia="Times New Roman" w:cs="Times New Roman"/>
          <w:b/>
        </w:rPr>
      </w:pPr>
      <w:r w:rsidRPr="00342B97">
        <w:rPr>
          <w:rFonts w:eastAsia="Times New Roman" w:cs="Times New Roman"/>
          <w:b/>
        </w:rPr>
        <w:t xml:space="preserve">Le Conseil Municipal, </w:t>
      </w:r>
    </w:p>
    <w:p w:rsidR="007E5C94" w:rsidRPr="00342B97" w:rsidRDefault="007E5C94" w:rsidP="007E5C94">
      <w:pPr>
        <w:spacing w:after="0" w:line="240" w:lineRule="auto"/>
        <w:jc w:val="both"/>
        <w:rPr>
          <w:rFonts w:eastAsia="Times New Roman" w:cs="Times New Roman"/>
          <w:b/>
        </w:rPr>
      </w:pPr>
      <w:r w:rsidRPr="005425A6">
        <w:rPr>
          <w:rFonts w:eastAsia="Times New Roman" w:cs="Times New Roman"/>
          <w:b/>
        </w:rPr>
        <w:t xml:space="preserve">A </w:t>
      </w:r>
      <w:r w:rsidRPr="00E61E89">
        <w:rPr>
          <w:rFonts w:eastAsia="Times New Roman" w:cs="Times New Roman"/>
          <w:b/>
        </w:rPr>
        <w:t>l’unanimité d</w:t>
      </w:r>
      <w:r w:rsidRPr="00371418">
        <w:rPr>
          <w:rFonts w:eastAsia="Times New Roman" w:cs="Times New Roman"/>
          <w:b/>
        </w:rPr>
        <w:t>es membres présents lors de la séance,</w:t>
      </w:r>
      <w:r w:rsidRPr="00342B97">
        <w:rPr>
          <w:rFonts w:eastAsia="Times New Roman" w:cs="Times New Roman"/>
          <w:b/>
        </w:rPr>
        <w:t xml:space="preserve"> </w:t>
      </w:r>
    </w:p>
    <w:p w:rsidR="007E5C94" w:rsidRDefault="007E5C94" w:rsidP="007E5C94">
      <w:pPr>
        <w:spacing w:after="0" w:line="240" w:lineRule="auto"/>
        <w:jc w:val="both"/>
        <w:rPr>
          <w:rFonts w:eastAsia="Times New Roman" w:cs="Times New Roman"/>
        </w:rPr>
      </w:pPr>
      <w:r w:rsidRPr="00342B97">
        <w:rPr>
          <w:rFonts w:eastAsia="Times New Roman" w:cs="Times New Roman"/>
          <w:b/>
        </w:rPr>
        <w:t xml:space="preserve">- APPROUVE </w:t>
      </w:r>
      <w:r w:rsidRPr="00342B97">
        <w:rPr>
          <w:rFonts w:eastAsia="Times New Roman" w:cs="Times New Roman"/>
        </w:rPr>
        <w:t xml:space="preserve">le procès-verbal de la </w:t>
      </w:r>
      <w:r>
        <w:rPr>
          <w:rFonts w:eastAsia="Times New Roman" w:cs="Times New Roman"/>
        </w:rPr>
        <w:t>réunion</w:t>
      </w:r>
      <w:r w:rsidRPr="00342B97">
        <w:rPr>
          <w:rFonts w:eastAsia="Times New Roman" w:cs="Times New Roman"/>
        </w:rPr>
        <w:t xml:space="preserve"> du </w:t>
      </w:r>
      <w:r>
        <w:rPr>
          <w:rFonts w:eastAsia="Times New Roman" w:cs="Times New Roman"/>
        </w:rPr>
        <w:t>9 juillet 2018.</w:t>
      </w:r>
    </w:p>
    <w:p w:rsidR="007E5C94" w:rsidRPr="00E00E96" w:rsidRDefault="007E5C94" w:rsidP="007E5C94">
      <w:pPr>
        <w:spacing w:after="0" w:line="240" w:lineRule="auto"/>
        <w:jc w:val="both"/>
        <w:rPr>
          <w:rFonts w:ascii="Calibri" w:eastAsia="Times New Roman" w:hAnsi="Calibri" w:cs="Arial"/>
          <w:lang w:eastAsia="fr-FR"/>
        </w:rPr>
      </w:pPr>
    </w:p>
    <w:p w:rsidR="007E5C94" w:rsidRPr="00D63854" w:rsidRDefault="007E5C94" w:rsidP="007E5C94">
      <w:pPr>
        <w:pBdr>
          <w:top w:val="single" w:sz="4" w:space="4" w:color="auto"/>
          <w:left w:val="single" w:sz="4" w:space="4" w:color="auto"/>
          <w:bottom w:val="single" w:sz="4" w:space="4" w:color="auto"/>
          <w:right w:val="single" w:sz="4" w:space="4" w:color="auto"/>
        </w:pBdr>
        <w:shd w:val="clear" w:color="auto" w:fill="00B050"/>
        <w:spacing w:after="0" w:line="240" w:lineRule="auto"/>
        <w:rPr>
          <w:rFonts w:eastAsia="Times New Roman" w:cs="Times New Roman"/>
          <w:b/>
          <w:bCs/>
          <w:color w:val="FFFFFF" w:themeColor="background1"/>
          <w:sz w:val="24"/>
        </w:rPr>
      </w:pPr>
      <w:r w:rsidRPr="00D63854">
        <w:rPr>
          <w:rFonts w:eastAsia="Times New Roman" w:cs="Times New Roman"/>
          <w:b/>
          <w:bCs/>
          <w:color w:val="FFFFFF" w:themeColor="background1"/>
          <w:sz w:val="24"/>
        </w:rPr>
        <w:t xml:space="preserve">ORDRE DU JOUR DE LA SEANCE DU </w:t>
      </w:r>
      <w:r>
        <w:rPr>
          <w:rFonts w:eastAsia="Times New Roman" w:cs="Times New Roman"/>
          <w:b/>
          <w:bCs/>
          <w:color w:val="FFFFFF" w:themeColor="background1"/>
          <w:sz w:val="24"/>
        </w:rPr>
        <w:t>17 SEPTEMBRE 2018</w:t>
      </w:r>
    </w:p>
    <w:p w:rsidR="007E5C94" w:rsidRDefault="007E5C94" w:rsidP="007E5C94">
      <w:pPr>
        <w:spacing w:after="0" w:line="240" w:lineRule="auto"/>
        <w:jc w:val="both"/>
        <w:rPr>
          <w:b/>
          <w:u w:val="single"/>
        </w:rPr>
      </w:pPr>
    </w:p>
    <w:p w:rsidR="007E5C94" w:rsidRPr="002042F7" w:rsidRDefault="007E5C94" w:rsidP="007E5C94">
      <w:pPr>
        <w:spacing w:after="0" w:line="240" w:lineRule="auto"/>
        <w:jc w:val="both"/>
        <w:rPr>
          <w:rFonts w:ascii="Calibri" w:hAnsi="Calibri" w:cs="Arial"/>
          <w:b/>
          <w:sz w:val="20"/>
          <w:szCs w:val="20"/>
        </w:rPr>
      </w:pPr>
      <w:r w:rsidRPr="002042F7">
        <w:rPr>
          <w:rFonts w:ascii="Calibri" w:hAnsi="Calibri" w:cs="Arial"/>
          <w:b/>
          <w:sz w:val="20"/>
          <w:szCs w:val="20"/>
        </w:rPr>
        <w:t>AFFAIRES GENERALES</w:t>
      </w:r>
    </w:p>
    <w:p w:rsidR="007E5C94" w:rsidRPr="002042F7" w:rsidRDefault="007E5C94" w:rsidP="007E5C94">
      <w:pPr>
        <w:pStyle w:val="Paragraphedeliste"/>
        <w:spacing w:after="0" w:line="240" w:lineRule="auto"/>
        <w:ind w:left="360"/>
        <w:jc w:val="both"/>
        <w:rPr>
          <w:rFonts w:ascii="Calibri" w:eastAsia="Calibri" w:hAnsi="Calibri" w:cs="Arial"/>
          <w:bCs/>
          <w:sz w:val="20"/>
          <w:szCs w:val="20"/>
        </w:rPr>
      </w:pPr>
      <w:r w:rsidRPr="002042F7">
        <w:rPr>
          <w:rFonts w:ascii="Calibri" w:eastAsia="Calibri" w:hAnsi="Calibri" w:cs="Arial"/>
          <w:bCs/>
          <w:sz w:val="20"/>
          <w:szCs w:val="20"/>
        </w:rPr>
        <w:t>Information sur les décisions du Maire par délégation du Conseil Municipal</w:t>
      </w:r>
    </w:p>
    <w:p w:rsidR="007E5C94" w:rsidRPr="002042F7" w:rsidRDefault="007E5C94" w:rsidP="007E5C94">
      <w:pPr>
        <w:spacing w:after="0" w:line="240" w:lineRule="auto"/>
        <w:jc w:val="both"/>
        <w:rPr>
          <w:rFonts w:ascii="Calibri" w:hAnsi="Calibri" w:cs="Arial"/>
          <w:b/>
          <w:sz w:val="20"/>
          <w:szCs w:val="20"/>
        </w:rPr>
      </w:pPr>
      <w:r w:rsidRPr="002042F7">
        <w:rPr>
          <w:rFonts w:ascii="Calibri" w:hAnsi="Calibri" w:cs="Arial"/>
          <w:b/>
          <w:sz w:val="20"/>
          <w:szCs w:val="20"/>
        </w:rPr>
        <w:t>URBANISME</w:t>
      </w:r>
    </w:p>
    <w:p w:rsidR="007E5C94" w:rsidRPr="002042F7" w:rsidRDefault="007E5C94" w:rsidP="007E5C94">
      <w:pPr>
        <w:pStyle w:val="Paragraphedeliste"/>
        <w:numPr>
          <w:ilvl w:val="0"/>
          <w:numId w:val="41"/>
        </w:numPr>
        <w:autoSpaceDE w:val="0"/>
        <w:autoSpaceDN w:val="0"/>
        <w:spacing w:after="0" w:line="240" w:lineRule="auto"/>
        <w:jc w:val="both"/>
        <w:rPr>
          <w:rFonts w:cs="Arial"/>
          <w:bCs/>
          <w:sz w:val="20"/>
          <w:szCs w:val="20"/>
        </w:rPr>
      </w:pPr>
      <w:r w:rsidRPr="002042F7">
        <w:rPr>
          <w:sz w:val="20"/>
          <w:szCs w:val="20"/>
        </w:rPr>
        <w:t xml:space="preserve">Approbation du Plan Local de l’Urbanisme </w:t>
      </w:r>
    </w:p>
    <w:p w:rsidR="007E5C94" w:rsidRPr="002042F7" w:rsidRDefault="007E5C94" w:rsidP="007E5C94">
      <w:pPr>
        <w:pStyle w:val="Paragraphedeliste"/>
        <w:numPr>
          <w:ilvl w:val="0"/>
          <w:numId w:val="41"/>
        </w:numPr>
        <w:autoSpaceDE w:val="0"/>
        <w:autoSpaceDN w:val="0"/>
        <w:spacing w:after="0" w:line="240" w:lineRule="auto"/>
        <w:jc w:val="both"/>
        <w:rPr>
          <w:rFonts w:cs="Arial"/>
          <w:bCs/>
          <w:sz w:val="20"/>
          <w:szCs w:val="20"/>
        </w:rPr>
      </w:pPr>
      <w:r w:rsidRPr="002042F7">
        <w:rPr>
          <w:rFonts w:cs="Arial"/>
          <w:bCs/>
          <w:sz w:val="20"/>
          <w:szCs w:val="20"/>
        </w:rPr>
        <w:t>Approbation périmètre du Droit de Préemption Urbain</w:t>
      </w:r>
    </w:p>
    <w:p w:rsidR="007E5C94" w:rsidRPr="002042F7" w:rsidRDefault="007E5C94" w:rsidP="007E5C94">
      <w:pPr>
        <w:pStyle w:val="Paragraphedeliste"/>
        <w:numPr>
          <w:ilvl w:val="0"/>
          <w:numId w:val="41"/>
        </w:numPr>
        <w:autoSpaceDE w:val="0"/>
        <w:autoSpaceDN w:val="0"/>
        <w:spacing w:after="0" w:line="240" w:lineRule="auto"/>
        <w:jc w:val="both"/>
        <w:rPr>
          <w:rFonts w:cs="Arial"/>
          <w:bCs/>
          <w:sz w:val="20"/>
          <w:szCs w:val="20"/>
        </w:rPr>
      </w:pPr>
      <w:r w:rsidRPr="002042F7">
        <w:rPr>
          <w:rFonts w:cs="Arial"/>
          <w:bCs/>
          <w:sz w:val="20"/>
          <w:szCs w:val="20"/>
        </w:rPr>
        <w:t>Instauration de l’obligation de dépôt d’un dossier de demande d’autorisation pour la réalisation de clôtures</w:t>
      </w:r>
    </w:p>
    <w:p w:rsidR="007E5C94" w:rsidRPr="002042F7" w:rsidRDefault="007E5C94" w:rsidP="007E5C94">
      <w:pPr>
        <w:pStyle w:val="Paragraphedeliste"/>
        <w:numPr>
          <w:ilvl w:val="0"/>
          <w:numId w:val="41"/>
        </w:numPr>
        <w:autoSpaceDE w:val="0"/>
        <w:autoSpaceDN w:val="0"/>
        <w:spacing w:after="0" w:line="240" w:lineRule="auto"/>
        <w:jc w:val="both"/>
        <w:rPr>
          <w:rFonts w:cs="Arial"/>
          <w:bCs/>
          <w:sz w:val="20"/>
          <w:szCs w:val="20"/>
        </w:rPr>
      </w:pPr>
      <w:r w:rsidRPr="002042F7">
        <w:rPr>
          <w:rFonts w:cs="Arial"/>
          <w:bCs/>
          <w:sz w:val="20"/>
          <w:szCs w:val="20"/>
        </w:rPr>
        <w:t>Approbation du règlement communal de voirie</w:t>
      </w:r>
    </w:p>
    <w:p w:rsidR="007E5C94" w:rsidRPr="002042F7" w:rsidRDefault="007E5C94" w:rsidP="007E5C94">
      <w:pPr>
        <w:pStyle w:val="Paragraphedeliste"/>
        <w:numPr>
          <w:ilvl w:val="0"/>
          <w:numId w:val="41"/>
        </w:numPr>
        <w:autoSpaceDE w:val="0"/>
        <w:autoSpaceDN w:val="0"/>
        <w:spacing w:after="0" w:line="240" w:lineRule="auto"/>
        <w:jc w:val="both"/>
        <w:rPr>
          <w:rFonts w:cs="Arial"/>
          <w:bCs/>
          <w:sz w:val="20"/>
          <w:szCs w:val="20"/>
        </w:rPr>
      </w:pPr>
      <w:r w:rsidRPr="002042F7">
        <w:rPr>
          <w:rFonts w:cs="Arial"/>
          <w:bCs/>
          <w:sz w:val="20"/>
          <w:szCs w:val="20"/>
        </w:rPr>
        <w:t xml:space="preserve">Précisions sur dénominations de voies : ZA La </w:t>
      </w:r>
      <w:proofErr w:type="spellStart"/>
      <w:r w:rsidRPr="002042F7">
        <w:rPr>
          <w:rFonts w:cs="Arial"/>
          <w:bCs/>
          <w:sz w:val="20"/>
          <w:szCs w:val="20"/>
        </w:rPr>
        <w:t>Giraudière</w:t>
      </w:r>
      <w:proofErr w:type="spellEnd"/>
      <w:r w:rsidRPr="002042F7">
        <w:rPr>
          <w:rFonts w:cs="Arial"/>
          <w:bCs/>
          <w:sz w:val="20"/>
          <w:szCs w:val="20"/>
        </w:rPr>
        <w:t xml:space="preserve"> – ZA Le Chêne Joli</w:t>
      </w:r>
    </w:p>
    <w:p w:rsidR="007E5C94" w:rsidRPr="002042F7" w:rsidRDefault="007E5C94" w:rsidP="002042F7">
      <w:pPr>
        <w:spacing w:after="0" w:line="240" w:lineRule="auto"/>
        <w:jc w:val="both"/>
        <w:rPr>
          <w:rFonts w:ascii="Calibri" w:hAnsi="Calibri" w:cs="Arial"/>
          <w:b/>
          <w:sz w:val="20"/>
          <w:szCs w:val="20"/>
        </w:rPr>
      </w:pPr>
      <w:r w:rsidRPr="002042F7">
        <w:rPr>
          <w:rFonts w:ascii="Calibri" w:hAnsi="Calibri" w:cs="Arial"/>
          <w:b/>
          <w:sz w:val="20"/>
          <w:szCs w:val="20"/>
        </w:rPr>
        <w:t>DOMAINE</w:t>
      </w:r>
    </w:p>
    <w:p w:rsidR="007E5C94" w:rsidRPr="002042F7" w:rsidRDefault="007E5C94" w:rsidP="007E5C94">
      <w:pPr>
        <w:pStyle w:val="Paragraphedeliste"/>
        <w:numPr>
          <w:ilvl w:val="0"/>
          <w:numId w:val="41"/>
        </w:numPr>
        <w:autoSpaceDE w:val="0"/>
        <w:autoSpaceDN w:val="0"/>
        <w:spacing w:after="0" w:line="240" w:lineRule="auto"/>
        <w:jc w:val="both"/>
        <w:rPr>
          <w:rFonts w:ascii="Calibri" w:hAnsi="Calibri"/>
          <w:sz w:val="20"/>
          <w:szCs w:val="20"/>
        </w:rPr>
      </w:pPr>
      <w:r w:rsidRPr="002042F7">
        <w:rPr>
          <w:rFonts w:ascii="Calibri" w:hAnsi="Calibri" w:cs="Arial"/>
          <w:sz w:val="20"/>
          <w:szCs w:val="20"/>
        </w:rPr>
        <w:t>Equipement sportif intercommunal à Nominoë - Cession foncière complémentaire au PAYS DE CHATEAUGIRON COMMUNAUTE</w:t>
      </w:r>
    </w:p>
    <w:p w:rsidR="007E5C94" w:rsidRPr="002042F7" w:rsidRDefault="007E5C94" w:rsidP="007E5C94">
      <w:pPr>
        <w:pStyle w:val="Paragraphedeliste"/>
        <w:numPr>
          <w:ilvl w:val="0"/>
          <w:numId w:val="41"/>
        </w:numPr>
        <w:autoSpaceDE w:val="0"/>
        <w:autoSpaceDN w:val="0"/>
        <w:spacing w:after="0" w:line="240" w:lineRule="auto"/>
        <w:jc w:val="both"/>
        <w:rPr>
          <w:rFonts w:ascii="Calibri" w:hAnsi="Calibri"/>
          <w:sz w:val="20"/>
          <w:szCs w:val="20"/>
        </w:rPr>
      </w:pPr>
      <w:r w:rsidRPr="002042F7">
        <w:rPr>
          <w:rFonts w:ascii="Calibri" w:hAnsi="Calibri"/>
          <w:sz w:val="20"/>
          <w:szCs w:val="20"/>
        </w:rPr>
        <w:t xml:space="preserve">Acquisition d’un terrain en secteur de la </w:t>
      </w:r>
      <w:proofErr w:type="spellStart"/>
      <w:r w:rsidRPr="002042F7">
        <w:rPr>
          <w:rFonts w:ascii="Calibri" w:hAnsi="Calibri"/>
          <w:sz w:val="20"/>
          <w:szCs w:val="20"/>
        </w:rPr>
        <w:t>Richardière</w:t>
      </w:r>
      <w:proofErr w:type="spellEnd"/>
      <w:r w:rsidRPr="002042F7">
        <w:rPr>
          <w:rFonts w:ascii="Calibri" w:hAnsi="Calibri"/>
          <w:sz w:val="20"/>
          <w:szCs w:val="20"/>
        </w:rPr>
        <w:t xml:space="preserve"> à M. PAULIC et Consorts</w:t>
      </w:r>
    </w:p>
    <w:p w:rsidR="007E5C94" w:rsidRPr="002042F7" w:rsidRDefault="007E5C94" w:rsidP="002042F7">
      <w:pPr>
        <w:spacing w:after="0" w:line="240" w:lineRule="auto"/>
        <w:jc w:val="both"/>
        <w:rPr>
          <w:rFonts w:ascii="Calibri" w:hAnsi="Calibri" w:cs="Arial"/>
          <w:b/>
          <w:sz w:val="20"/>
          <w:szCs w:val="20"/>
        </w:rPr>
      </w:pPr>
      <w:r w:rsidRPr="002042F7">
        <w:rPr>
          <w:rFonts w:ascii="Calibri" w:hAnsi="Calibri" w:cs="Arial"/>
          <w:b/>
          <w:sz w:val="20"/>
          <w:szCs w:val="20"/>
        </w:rPr>
        <w:t>COMMANDE PUBLIQUE</w:t>
      </w:r>
    </w:p>
    <w:p w:rsidR="007E5C94" w:rsidRPr="002042F7" w:rsidRDefault="007E5C94" w:rsidP="007E5C94">
      <w:pPr>
        <w:pStyle w:val="Paragraphedeliste"/>
        <w:numPr>
          <w:ilvl w:val="0"/>
          <w:numId w:val="41"/>
        </w:numPr>
        <w:autoSpaceDE w:val="0"/>
        <w:autoSpaceDN w:val="0"/>
        <w:spacing w:after="0" w:line="240" w:lineRule="auto"/>
        <w:jc w:val="both"/>
        <w:rPr>
          <w:rFonts w:ascii="Calibri" w:hAnsi="Calibri" w:cs="Arial"/>
          <w:bCs/>
          <w:sz w:val="20"/>
          <w:szCs w:val="20"/>
        </w:rPr>
      </w:pPr>
      <w:r w:rsidRPr="002042F7">
        <w:rPr>
          <w:rFonts w:ascii="Calibri" w:hAnsi="Calibri" w:cs="Arial"/>
          <w:sz w:val="20"/>
          <w:szCs w:val="20"/>
        </w:rPr>
        <w:t>Centre-ville secteur A. GEFFRAULT: Attribution des marchés de travaux pour le lot n° 4</w:t>
      </w:r>
    </w:p>
    <w:p w:rsidR="007E5C94" w:rsidRPr="002042F7" w:rsidRDefault="007E5C94" w:rsidP="002042F7">
      <w:pPr>
        <w:spacing w:after="0" w:line="240" w:lineRule="auto"/>
        <w:jc w:val="both"/>
        <w:rPr>
          <w:rFonts w:ascii="Calibri" w:hAnsi="Calibri" w:cs="Arial"/>
          <w:b/>
          <w:sz w:val="20"/>
          <w:szCs w:val="20"/>
        </w:rPr>
      </w:pPr>
      <w:r w:rsidRPr="002042F7">
        <w:rPr>
          <w:rFonts w:ascii="Calibri" w:hAnsi="Calibri" w:cs="Arial"/>
          <w:b/>
          <w:sz w:val="20"/>
          <w:szCs w:val="20"/>
        </w:rPr>
        <w:t>FINANCES LOCALES</w:t>
      </w:r>
    </w:p>
    <w:p w:rsidR="007E5C94" w:rsidRPr="002042F7" w:rsidRDefault="007E5C94" w:rsidP="007E5C94">
      <w:pPr>
        <w:pStyle w:val="Paragraphedeliste"/>
        <w:numPr>
          <w:ilvl w:val="0"/>
          <w:numId w:val="41"/>
        </w:numPr>
        <w:autoSpaceDE w:val="0"/>
        <w:autoSpaceDN w:val="0"/>
        <w:spacing w:after="0" w:line="240" w:lineRule="auto"/>
        <w:jc w:val="both"/>
        <w:rPr>
          <w:rFonts w:cs="Arial"/>
          <w:bCs/>
          <w:sz w:val="20"/>
          <w:szCs w:val="20"/>
        </w:rPr>
      </w:pPr>
      <w:r w:rsidRPr="002042F7">
        <w:rPr>
          <w:rFonts w:cs="Arial"/>
          <w:sz w:val="20"/>
          <w:szCs w:val="20"/>
        </w:rPr>
        <w:t>BUDGET PRINCIPAL - Décision budgétaire modificative n°2</w:t>
      </w:r>
    </w:p>
    <w:p w:rsidR="007E5C94" w:rsidRPr="002042F7" w:rsidRDefault="007E5C94" w:rsidP="007E5C94">
      <w:pPr>
        <w:pStyle w:val="Paragraphedeliste"/>
        <w:numPr>
          <w:ilvl w:val="0"/>
          <w:numId w:val="41"/>
        </w:numPr>
        <w:autoSpaceDE w:val="0"/>
        <w:autoSpaceDN w:val="0"/>
        <w:spacing w:after="0" w:line="240" w:lineRule="auto"/>
        <w:jc w:val="both"/>
        <w:rPr>
          <w:rFonts w:cs="Arial"/>
          <w:bCs/>
          <w:sz w:val="20"/>
          <w:szCs w:val="20"/>
        </w:rPr>
      </w:pPr>
      <w:r w:rsidRPr="002042F7">
        <w:rPr>
          <w:sz w:val="20"/>
          <w:szCs w:val="20"/>
        </w:rPr>
        <w:t>SUBVENTIONS : Demande de subventions pour le centre culturel L’intervalle pour l’année 2019</w:t>
      </w:r>
    </w:p>
    <w:p w:rsidR="007E5C94" w:rsidRPr="002042F7" w:rsidRDefault="007E5C94" w:rsidP="002042F7">
      <w:pPr>
        <w:spacing w:after="0" w:line="240" w:lineRule="auto"/>
        <w:jc w:val="both"/>
        <w:rPr>
          <w:rFonts w:ascii="Calibri" w:hAnsi="Calibri" w:cs="Arial"/>
          <w:b/>
          <w:sz w:val="20"/>
          <w:szCs w:val="20"/>
        </w:rPr>
      </w:pPr>
      <w:r w:rsidRPr="002042F7">
        <w:rPr>
          <w:rFonts w:ascii="Calibri" w:hAnsi="Calibri" w:cs="Arial"/>
          <w:b/>
          <w:sz w:val="20"/>
          <w:szCs w:val="20"/>
        </w:rPr>
        <w:t>PERSONNEL COMMUNAL</w:t>
      </w:r>
    </w:p>
    <w:p w:rsidR="007E5C94" w:rsidRPr="002042F7" w:rsidRDefault="007E5C94" w:rsidP="007E5C94">
      <w:pPr>
        <w:pStyle w:val="Paragraphedeliste"/>
        <w:numPr>
          <w:ilvl w:val="0"/>
          <w:numId w:val="41"/>
        </w:numPr>
        <w:autoSpaceDE w:val="0"/>
        <w:autoSpaceDN w:val="0"/>
        <w:spacing w:after="0" w:line="240" w:lineRule="auto"/>
        <w:jc w:val="both"/>
        <w:rPr>
          <w:rFonts w:cs="Arial"/>
          <w:bCs/>
          <w:sz w:val="20"/>
          <w:szCs w:val="20"/>
        </w:rPr>
      </w:pPr>
      <w:r w:rsidRPr="002042F7">
        <w:rPr>
          <w:rFonts w:cs="Arial"/>
          <w:bCs/>
          <w:sz w:val="20"/>
          <w:szCs w:val="20"/>
        </w:rPr>
        <w:t xml:space="preserve">Modification du tableau des effectifs </w:t>
      </w:r>
    </w:p>
    <w:p w:rsidR="007E5C94" w:rsidRPr="002042F7" w:rsidRDefault="007E5C94" w:rsidP="007E5C94">
      <w:pPr>
        <w:pStyle w:val="Paragraphedeliste"/>
        <w:numPr>
          <w:ilvl w:val="0"/>
          <w:numId w:val="41"/>
        </w:numPr>
        <w:autoSpaceDE w:val="0"/>
        <w:autoSpaceDN w:val="0"/>
        <w:spacing w:after="0" w:line="240" w:lineRule="auto"/>
        <w:jc w:val="both"/>
        <w:rPr>
          <w:rFonts w:cs="Arial"/>
          <w:bCs/>
          <w:sz w:val="20"/>
          <w:szCs w:val="20"/>
        </w:rPr>
      </w:pPr>
      <w:r w:rsidRPr="002042F7">
        <w:rPr>
          <w:rFonts w:cs="Arial"/>
          <w:bCs/>
          <w:sz w:val="20"/>
          <w:szCs w:val="20"/>
        </w:rPr>
        <w:t>Renouvellement d’un poste dans le cadre du dispositif Contrat Unique d’Insertion – Parcours Emploi Compétences</w:t>
      </w:r>
    </w:p>
    <w:p w:rsidR="007E5C94" w:rsidRPr="002042F7" w:rsidRDefault="007E5C94" w:rsidP="002042F7">
      <w:pPr>
        <w:spacing w:after="0" w:line="240" w:lineRule="auto"/>
        <w:jc w:val="both"/>
        <w:rPr>
          <w:rFonts w:ascii="Calibri" w:eastAsia="Calibri" w:hAnsi="Calibri"/>
          <w:b/>
          <w:sz w:val="20"/>
          <w:szCs w:val="26"/>
          <w:lang w:eastAsia="ar-SA"/>
        </w:rPr>
      </w:pPr>
      <w:r w:rsidRPr="002042F7">
        <w:rPr>
          <w:rFonts w:ascii="Calibri" w:hAnsi="Calibri" w:cs="Arial"/>
          <w:b/>
          <w:sz w:val="20"/>
          <w:szCs w:val="26"/>
        </w:rPr>
        <w:t>QUESTIONS DIVERSES</w:t>
      </w:r>
    </w:p>
    <w:p w:rsidR="00FB06D5" w:rsidRPr="00424FE4" w:rsidRDefault="00FB06D5" w:rsidP="00424FE4">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4"/>
          <w:lang w:eastAsia="fr-FR"/>
        </w:rPr>
      </w:pPr>
      <w:r>
        <w:rPr>
          <w:rFonts w:ascii="Calibri" w:eastAsia="Calibri" w:hAnsi="Calibri" w:cs="Arial"/>
          <w:b/>
          <w:color w:val="FFFFFF" w:themeColor="background1"/>
          <w:sz w:val="24"/>
          <w:lang w:eastAsia="fr-FR"/>
        </w:rPr>
        <w:lastRenderedPageBreak/>
        <w:t>N° 2018</w:t>
      </w:r>
      <w:r w:rsidRPr="00187A9D">
        <w:rPr>
          <w:rFonts w:ascii="Calibri" w:eastAsia="Calibri" w:hAnsi="Calibri" w:cs="Arial"/>
          <w:b/>
          <w:color w:val="FFFFFF" w:themeColor="background1"/>
          <w:sz w:val="24"/>
          <w:lang w:eastAsia="fr-FR"/>
        </w:rPr>
        <w:t>.</w:t>
      </w:r>
      <w:r w:rsidR="002042F7">
        <w:rPr>
          <w:rFonts w:ascii="Calibri" w:eastAsia="Calibri" w:hAnsi="Calibri" w:cs="Arial"/>
          <w:b/>
          <w:color w:val="FFFFFF" w:themeColor="background1"/>
          <w:sz w:val="24"/>
          <w:lang w:eastAsia="fr-FR"/>
        </w:rPr>
        <w:t>09.01</w:t>
      </w:r>
      <w:r w:rsidRPr="00187A9D">
        <w:rPr>
          <w:rFonts w:ascii="Calibri" w:eastAsia="Times New Roman" w:hAnsi="Calibri" w:cs="Arial"/>
          <w:b/>
          <w:color w:val="FFFFFF" w:themeColor="background1"/>
          <w:sz w:val="24"/>
          <w:lang w:eastAsia="fr-FR"/>
        </w:rPr>
        <w:t xml:space="preserve">– Information sur </w:t>
      </w:r>
      <w:r w:rsidRPr="00187A9D">
        <w:rPr>
          <w:rFonts w:ascii="Calibri" w:eastAsia="Times New Roman" w:hAnsi="Calibri" w:cs="Arial"/>
          <w:b/>
          <w:bCs/>
          <w:color w:val="FFFFFF" w:themeColor="background1"/>
          <w:sz w:val="24"/>
          <w:lang w:eastAsia="fr-FR"/>
        </w:rPr>
        <w:t>décisions du Maire par délégation du Conseil Municipal</w:t>
      </w:r>
    </w:p>
    <w:p w:rsidR="007E5C94" w:rsidRDefault="00AB56DC" w:rsidP="003A1D5E">
      <w:pPr>
        <w:spacing w:after="0" w:line="240" w:lineRule="auto"/>
      </w:pPr>
      <w:r w:rsidRPr="00AB56DC">
        <w:rPr>
          <w:highlight w:val="yellow"/>
        </w:rPr>
        <w:t xml:space="preserve"> </w:t>
      </w:r>
    </w:p>
    <w:p w:rsidR="00AB56DC" w:rsidRDefault="00026643" w:rsidP="007C3417">
      <w:pPr>
        <w:spacing w:after="0" w:line="240" w:lineRule="auto"/>
        <w:jc w:val="center"/>
      </w:pPr>
      <w:r w:rsidRPr="00026643">
        <w:rPr>
          <w:noProof/>
          <w:lang w:eastAsia="fr-FR"/>
        </w:rPr>
        <w:drawing>
          <wp:inline distT="0" distB="0" distL="0" distR="0">
            <wp:extent cx="4829175" cy="8506722"/>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9455" cy="8542446"/>
                    </a:xfrm>
                    <a:prstGeom prst="rect">
                      <a:avLst/>
                    </a:prstGeom>
                    <a:noFill/>
                    <a:ln>
                      <a:noFill/>
                    </a:ln>
                  </pic:spPr>
                </pic:pic>
              </a:graphicData>
            </a:graphic>
          </wp:inline>
        </w:drawing>
      </w:r>
    </w:p>
    <w:p w:rsidR="00CF7D2B" w:rsidRPr="007E610D" w:rsidRDefault="00CF7D2B" w:rsidP="00CF7D2B">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32"/>
          <w:lang w:eastAsia="fr-FR"/>
        </w:rPr>
      </w:pPr>
      <w:r w:rsidRPr="003A2BC3">
        <w:rPr>
          <w:rStyle w:val="Policepardfaut1"/>
          <w:rFonts w:eastAsia="Times New Roman"/>
          <w:b/>
          <w:color w:val="FFFFFF" w:themeColor="background1"/>
          <w:sz w:val="24"/>
        </w:rPr>
        <w:t>N° 2018.</w:t>
      </w:r>
      <w:r w:rsidR="0039715A">
        <w:rPr>
          <w:rStyle w:val="Policepardfaut1"/>
          <w:rFonts w:eastAsia="Times New Roman"/>
          <w:b/>
          <w:color w:val="FFFFFF" w:themeColor="background1"/>
          <w:sz w:val="24"/>
        </w:rPr>
        <w:t>09.01</w:t>
      </w:r>
      <w:r w:rsidRPr="003A2BC3">
        <w:rPr>
          <w:rStyle w:val="Policepardfaut1"/>
          <w:rFonts w:eastAsia="Times New Roman"/>
          <w:b/>
          <w:color w:val="FFFFFF" w:themeColor="background1"/>
          <w:sz w:val="24"/>
        </w:rPr>
        <w:t xml:space="preserve">– </w:t>
      </w:r>
      <w:r>
        <w:rPr>
          <w:rStyle w:val="Policepardfaut1"/>
          <w:rFonts w:eastAsia="Times New Roman"/>
          <w:b/>
          <w:color w:val="FFFFFF" w:themeColor="background1"/>
          <w:sz w:val="24"/>
        </w:rPr>
        <w:t>URBANISME</w:t>
      </w:r>
      <w:r w:rsidRPr="003A2BC3">
        <w:rPr>
          <w:rStyle w:val="Policepardfaut1"/>
          <w:rFonts w:eastAsia="Times New Roman"/>
          <w:b/>
          <w:color w:val="FFFFFF" w:themeColor="background1"/>
          <w:sz w:val="24"/>
        </w:rPr>
        <w:t xml:space="preserve"> : </w:t>
      </w:r>
      <w:r w:rsidR="003C2483">
        <w:rPr>
          <w:b/>
          <w:color w:val="FFFFFF" w:themeColor="background1"/>
          <w:sz w:val="24"/>
        </w:rPr>
        <w:t>A</w:t>
      </w:r>
      <w:r>
        <w:rPr>
          <w:b/>
          <w:color w:val="FFFFFF" w:themeColor="background1"/>
          <w:sz w:val="24"/>
        </w:rPr>
        <w:t>pprobation du Plan Local de l’Urbanisme</w:t>
      </w:r>
      <w:r w:rsidRPr="007E610D">
        <w:rPr>
          <w:b/>
          <w:color w:val="FFFFFF" w:themeColor="background1"/>
          <w:sz w:val="24"/>
        </w:rPr>
        <w:t xml:space="preserve"> </w:t>
      </w:r>
    </w:p>
    <w:p w:rsidR="005376EA" w:rsidRPr="005376EA" w:rsidRDefault="005376EA" w:rsidP="008C02ED">
      <w:pPr>
        <w:spacing w:after="0" w:line="240" w:lineRule="auto"/>
        <w:jc w:val="both"/>
        <w:rPr>
          <w:rFonts w:eastAsia="Times New Roman" w:cs="Arial"/>
          <w:color w:val="000000"/>
          <w:sz w:val="16"/>
          <w:lang w:eastAsia="fr-FR"/>
        </w:rPr>
      </w:pPr>
    </w:p>
    <w:p w:rsidR="005D2DC6" w:rsidRDefault="005D2DC6" w:rsidP="008C02ED">
      <w:pPr>
        <w:spacing w:after="0" w:line="240" w:lineRule="auto"/>
        <w:jc w:val="both"/>
        <w:rPr>
          <w:rFonts w:eastAsia="Times New Roman" w:cs="Arial"/>
          <w:color w:val="000000"/>
          <w:lang w:eastAsia="fr-FR"/>
        </w:rPr>
      </w:pPr>
      <w:r>
        <w:rPr>
          <w:rFonts w:eastAsia="Times New Roman" w:cs="Arial"/>
          <w:color w:val="000000"/>
          <w:lang w:eastAsia="fr-FR"/>
        </w:rPr>
        <w:t>Présentation : Sébastien COQUELIN</w:t>
      </w:r>
    </w:p>
    <w:p w:rsidR="00776C15" w:rsidRPr="005376EA" w:rsidRDefault="005D2DC6" w:rsidP="008C02ED">
      <w:pPr>
        <w:spacing w:after="0" w:line="240" w:lineRule="auto"/>
        <w:jc w:val="both"/>
        <w:rPr>
          <w:rFonts w:eastAsia="Times New Roman" w:cs="Arial"/>
          <w:color w:val="000000"/>
          <w:sz w:val="16"/>
          <w:lang w:eastAsia="fr-FR"/>
        </w:rPr>
      </w:pPr>
      <w:r w:rsidRPr="005376EA">
        <w:rPr>
          <w:rFonts w:eastAsia="Times New Roman" w:cs="Arial"/>
          <w:color w:val="000000"/>
          <w:sz w:val="16"/>
          <w:lang w:eastAsia="fr-FR"/>
        </w:rPr>
        <w:t xml:space="preserve"> </w:t>
      </w:r>
    </w:p>
    <w:p w:rsidR="00570649" w:rsidRPr="00570649" w:rsidRDefault="00570649" w:rsidP="008C02ED">
      <w:pPr>
        <w:spacing w:after="0" w:line="240" w:lineRule="auto"/>
        <w:jc w:val="both"/>
        <w:rPr>
          <w:rFonts w:eastAsia="Times New Roman" w:cs="Arial"/>
          <w:b/>
          <w:color w:val="000000"/>
          <w:u w:val="single"/>
          <w:lang w:eastAsia="fr-FR"/>
        </w:rPr>
      </w:pPr>
      <w:r w:rsidRPr="00570649">
        <w:rPr>
          <w:rFonts w:eastAsia="Times New Roman" w:cs="Arial"/>
          <w:b/>
          <w:color w:val="000000"/>
          <w:u w:val="single"/>
          <w:lang w:eastAsia="fr-FR"/>
        </w:rPr>
        <w:t>RAPPEL DE LA PROCEDURE DU PROJET</w:t>
      </w:r>
    </w:p>
    <w:p w:rsidR="00570649" w:rsidRDefault="00570649" w:rsidP="008C02ED">
      <w:pPr>
        <w:spacing w:after="0" w:line="240" w:lineRule="auto"/>
        <w:jc w:val="both"/>
        <w:rPr>
          <w:rFonts w:eastAsia="Times New Roman" w:cs="Arial"/>
          <w:color w:val="000000"/>
          <w:lang w:eastAsia="fr-FR"/>
        </w:rPr>
      </w:pPr>
    </w:p>
    <w:p w:rsidR="007F71A3" w:rsidRPr="007F71A3" w:rsidRDefault="00DF40EA" w:rsidP="008C02ED">
      <w:pPr>
        <w:spacing w:after="0" w:line="240" w:lineRule="auto"/>
        <w:jc w:val="both"/>
        <w:rPr>
          <w:rFonts w:eastAsia="Times New Roman" w:cs="Arial"/>
          <w:color w:val="000000"/>
          <w:lang w:eastAsia="fr-FR"/>
        </w:rPr>
      </w:pPr>
      <w:r>
        <w:rPr>
          <w:rFonts w:eastAsia="Times New Roman" w:cs="Arial"/>
          <w:color w:val="000000"/>
          <w:lang w:eastAsia="fr-FR"/>
        </w:rPr>
        <w:t>Il est rappelé</w:t>
      </w:r>
      <w:r w:rsidR="007F71A3" w:rsidRPr="007F71A3">
        <w:rPr>
          <w:rFonts w:eastAsia="Times New Roman" w:cs="Arial"/>
          <w:color w:val="000000"/>
          <w:lang w:eastAsia="fr-FR"/>
        </w:rPr>
        <w:t xml:space="preserve"> </w:t>
      </w:r>
      <w:r w:rsidR="00712B38">
        <w:rPr>
          <w:rFonts w:eastAsia="Times New Roman" w:cs="Arial"/>
          <w:color w:val="000000"/>
          <w:lang w:eastAsia="fr-FR"/>
        </w:rPr>
        <w:t>au Conseil M</w:t>
      </w:r>
      <w:r w:rsidR="007F71A3" w:rsidRPr="007F71A3">
        <w:rPr>
          <w:rFonts w:eastAsia="Times New Roman" w:cs="Arial"/>
          <w:color w:val="000000"/>
          <w:lang w:eastAsia="fr-FR"/>
        </w:rPr>
        <w:t xml:space="preserve">unicipal la </w:t>
      </w:r>
      <w:r w:rsidR="007F71A3" w:rsidRPr="007F71A3">
        <w:rPr>
          <w:rFonts w:eastAsia="Times New Roman" w:cs="Arial"/>
          <w:b/>
          <w:color w:val="000000"/>
          <w:lang w:eastAsia="fr-FR"/>
        </w:rPr>
        <w:t>délibération du 14 octobre 2013 du Conseil municipal, prescrivant la révision du Plan Local d’Urbanisme</w:t>
      </w:r>
      <w:r w:rsidR="007F71A3" w:rsidRPr="007F71A3">
        <w:rPr>
          <w:rFonts w:eastAsia="Times New Roman" w:cs="Arial"/>
          <w:color w:val="000000"/>
          <w:lang w:eastAsia="fr-FR"/>
        </w:rPr>
        <w:t xml:space="preserve"> et précisant d’une part les objectifs poursuivis et d’autre part, les modalités de la concertation :</w:t>
      </w:r>
    </w:p>
    <w:p w:rsidR="007F71A3" w:rsidRPr="007F71A3" w:rsidRDefault="007F71A3" w:rsidP="008C02ED">
      <w:pPr>
        <w:spacing w:after="0" w:line="240" w:lineRule="auto"/>
        <w:jc w:val="both"/>
        <w:rPr>
          <w:rFonts w:eastAsia="Times New Roman" w:cs="Arial"/>
          <w:color w:val="000000"/>
          <w:lang w:eastAsia="fr-FR"/>
        </w:rPr>
      </w:pPr>
    </w:p>
    <w:p w:rsidR="007F71A3" w:rsidRPr="007F71A3" w:rsidRDefault="007F71A3" w:rsidP="008C02ED">
      <w:pPr>
        <w:numPr>
          <w:ilvl w:val="0"/>
          <w:numId w:val="37"/>
        </w:numPr>
        <w:spacing w:after="0" w:line="240" w:lineRule="auto"/>
        <w:contextualSpacing/>
        <w:jc w:val="both"/>
        <w:rPr>
          <w:rFonts w:eastAsia="Times New Roman" w:cs="Arial"/>
          <w:b/>
          <w:color w:val="000000"/>
          <w:lang w:eastAsia="fr-FR"/>
        </w:rPr>
      </w:pPr>
      <w:r w:rsidRPr="007F71A3">
        <w:rPr>
          <w:rFonts w:eastAsia="Times New Roman" w:cs="Arial"/>
          <w:b/>
          <w:color w:val="000000"/>
          <w:lang w:eastAsia="fr-FR"/>
        </w:rPr>
        <w:t>Principaux objectifs poursuivis :</w:t>
      </w:r>
    </w:p>
    <w:p w:rsidR="007F71A3" w:rsidRPr="007074CD" w:rsidRDefault="007F71A3" w:rsidP="008C02ED">
      <w:pPr>
        <w:spacing w:after="0" w:line="240" w:lineRule="auto"/>
        <w:jc w:val="both"/>
        <w:rPr>
          <w:rFonts w:eastAsia="Times New Roman" w:cs="Arial"/>
          <w:color w:val="000000"/>
          <w:sz w:val="8"/>
          <w:szCs w:val="8"/>
          <w:lang w:eastAsia="fr-FR"/>
        </w:rPr>
      </w:pPr>
    </w:p>
    <w:p w:rsidR="007F71A3" w:rsidRPr="007F71A3" w:rsidRDefault="007074CD" w:rsidP="007074CD">
      <w:pPr>
        <w:spacing w:after="0" w:line="240" w:lineRule="auto"/>
        <w:contextualSpacing/>
        <w:jc w:val="both"/>
        <w:rPr>
          <w:rFonts w:eastAsia="Times New Roman" w:cs="Arial"/>
          <w:color w:val="000000"/>
          <w:lang w:eastAsia="fr-FR"/>
        </w:rPr>
      </w:pPr>
      <w:r>
        <w:rPr>
          <w:rFonts w:eastAsia="Times New Roman" w:cs="Arial"/>
          <w:color w:val="000000"/>
          <w:lang w:eastAsia="fr-FR"/>
        </w:rPr>
        <w:t>-</w:t>
      </w:r>
      <w:r w:rsidR="007F71A3" w:rsidRPr="007F71A3">
        <w:rPr>
          <w:rFonts w:eastAsia="Times New Roman" w:cs="Arial"/>
          <w:color w:val="000000"/>
          <w:lang w:eastAsia="fr-FR"/>
        </w:rPr>
        <w:t>Prendre en compte les objectifs en matière de droit de l’urbanisme issus de la loi 2010-788 du 12/07/2010 portant engagement national pour l’environnement dite loi « Grenelle 2 »,</w:t>
      </w:r>
    </w:p>
    <w:p w:rsidR="007F71A3" w:rsidRPr="007F71A3" w:rsidRDefault="007074CD" w:rsidP="007074CD">
      <w:pPr>
        <w:spacing w:after="0" w:line="240" w:lineRule="auto"/>
        <w:contextualSpacing/>
        <w:jc w:val="both"/>
        <w:rPr>
          <w:rFonts w:eastAsia="Times New Roman" w:cs="Arial"/>
          <w:color w:val="000000"/>
          <w:lang w:eastAsia="fr-FR"/>
        </w:rPr>
      </w:pPr>
      <w:r>
        <w:rPr>
          <w:rFonts w:eastAsia="Times New Roman" w:cs="Arial"/>
          <w:color w:val="000000"/>
          <w:lang w:eastAsia="fr-FR"/>
        </w:rPr>
        <w:t>-</w:t>
      </w:r>
      <w:r w:rsidR="007F71A3" w:rsidRPr="007F71A3">
        <w:rPr>
          <w:rFonts w:eastAsia="Times New Roman" w:cs="Arial"/>
          <w:color w:val="000000"/>
          <w:lang w:eastAsia="fr-FR"/>
        </w:rPr>
        <w:t>Prendre en compte les dispositions des documents supra-communaux (SCOT du Pays de Rennes, SAGE Vilaine…),</w:t>
      </w:r>
      <w:bookmarkStart w:id="2" w:name="OLE_LINK50"/>
    </w:p>
    <w:p w:rsidR="007F71A3" w:rsidRPr="007F71A3" w:rsidRDefault="007074CD" w:rsidP="007074CD">
      <w:pPr>
        <w:spacing w:after="0" w:line="240" w:lineRule="auto"/>
        <w:jc w:val="both"/>
        <w:rPr>
          <w:rFonts w:eastAsia="Times New Roman" w:cs="Arial"/>
          <w:color w:val="000000"/>
          <w:lang w:eastAsia="fr-FR"/>
        </w:rPr>
      </w:pPr>
      <w:r>
        <w:rPr>
          <w:rFonts w:eastAsia="Times New Roman" w:cs="Arial"/>
          <w:color w:val="000000"/>
          <w:lang w:eastAsia="fr-FR"/>
        </w:rPr>
        <w:t>-</w:t>
      </w:r>
      <w:r w:rsidR="007F71A3" w:rsidRPr="007F71A3">
        <w:rPr>
          <w:rFonts w:eastAsia="Times New Roman" w:cs="Arial"/>
          <w:color w:val="000000"/>
          <w:lang w:eastAsia="fr-FR"/>
        </w:rPr>
        <w:t>Prendre en compte les réaménagements fonciers induits par la création de la LGV</w:t>
      </w:r>
      <w:bookmarkEnd w:id="2"/>
      <w:r w:rsidR="007F71A3" w:rsidRPr="007F71A3">
        <w:rPr>
          <w:rFonts w:eastAsia="Times New Roman" w:cs="Arial"/>
          <w:color w:val="000000"/>
          <w:lang w:eastAsia="fr-FR"/>
        </w:rPr>
        <w:t xml:space="preserve"> Bretagne Pays de la Loire,</w:t>
      </w:r>
    </w:p>
    <w:p w:rsidR="007F71A3" w:rsidRPr="007F71A3" w:rsidRDefault="007074CD" w:rsidP="007074CD">
      <w:pPr>
        <w:spacing w:after="0" w:line="240" w:lineRule="auto"/>
        <w:contextualSpacing/>
        <w:jc w:val="both"/>
        <w:rPr>
          <w:rFonts w:eastAsia="Times New Roman" w:cs="Arial"/>
          <w:color w:val="000000"/>
          <w:lang w:eastAsia="fr-FR"/>
        </w:rPr>
      </w:pPr>
      <w:r>
        <w:rPr>
          <w:rFonts w:eastAsia="Times New Roman" w:cs="Arial"/>
          <w:color w:val="000000"/>
          <w:lang w:eastAsia="fr-FR"/>
        </w:rPr>
        <w:t>-</w:t>
      </w:r>
      <w:r w:rsidR="007F71A3" w:rsidRPr="007F71A3">
        <w:rPr>
          <w:rFonts w:eastAsia="Times New Roman" w:cs="Arial"/>
          <w:color w:val="000000"/>
          <w:lang w:eastAsia="fr-FR"/>
        </w:rPr>
        <w:t>Maîtriser la consommation d’espaces afin de préserver les espaces agricoles et naturels,</w:t>
      </w:r>
    </w:p>
    <w:p w:rsidR="007F71A3" w:rsidRPr="007F71A3" w:rsidRDefault="007074CD" w:rsidP="007074CD">
      <w:pPr>
        <w:spacing w:after="0" w:line="240" w:lineRule="auto"/>
        <w:contextualSpacing/>
        <w:jc w:val="both"/>
        <w:rPr>
          <w:rFonts w:eastAsia="Times New Roman" w:cs="Arial"/>
          <w:color w:val="000000"/>
          <w:lang w:eastAsia="fr-FR"/>
        </w:rPr>
      </w:pPr>
      <w:r>
        <w:rPr>
          <w:rFonts w:eastAsia="Times New Roman" w:cs="Arial"/>
          <w:color w:val="000000"/>
          <w:lang w:eastAsia="fr-FR"/>
        </w:rPr>
        <w:t>-</w:t>
      </w:r>
      <w:r w:rsidR="007F71A3" w:rsidRPr="007F71A3">
        <w:rPr>
          <w:rFonts w:eastAsia="Times New Roman" w:cs="Arial"/>
          <w:color w:val="000000"/>
          <w:lang w:eastAsia="fr-FR"/>
        </w:rPr>
        <w:t>Assurer les besoins communaux en matière de qualité de cadre de vie, d’habitat, de services, d’équipements et de développement économique,</w:t>
      </w:r>
    </w:p>
    <w:p w:rsidR="007F71A3" w:rsidRPr="007F71A3" w:rsidRDefault="007074CD" w:rsidP="007074CD">
      <w:pPr>
        <w:spacing w:after="0" w:line="240" w:lineRule="auto"/>
        <w:jc w:val="both"/>
        <w:rPr>
          <w:rFonts w:eastAsia="Times New Roman" w:cs="Arial"/>
        </w:rPr>
      </w:pPr>
      <w:r>
        <w:rPr>
          <w:rFonts w:eastAsia="Times New Roman" w:cs="Arial"/>
        </w:rPr>
        <w:t>-</w:t>
      </w:r>
      <w:r w:rsidR="007F71A3" w:rsidRPr="007F71A3">
        <w:rPr>
          <w:rFonts w:eastAsia="Times New Roman" w:cs="Arial"/>
        </w:rPr>
        <w:t>Préserver le patrimoine naturel et bâti avec mise à jour de l’inventaire du patrimoine bâti incluant les bâtiments agricoles désaffectés depuis plus de 5 ans et présentant un intérêt architectural particulier,</w:t>
      </w:r>
    </w:p>
    <w:p w:rsidR="007F71A3" w:rsidRPr="007F71A3" w:rsidRDefault="007074CD" w:rsidP="007074CD">
      <w:pPr>
        <w:spacing w:after="0" w:line="240" w:lineRule="auto"/>
        <w:contextualSpacing/>
        <w:jc w:val="both"/>
        <w:rPr>
          <w:rFonts w:eastAsia="Times New Roman" w:cs="Arial"/>
          <w:color w:val="000000"/>
          <w:lang w:eastAsia="fr-FR"/>
        </w:rPr>
      </w:pPr>
      <w:r>
        <w:rPr>
          <w:rFonts w:eastAsia="Times New Roman" w:cs="Arial"/>
          <w:color w:val="000000"/>
          <w:lang w:eastAsia="fr-FR"/>
        </w:rPr>
        <w:t>-</w:t>
      </w:r>
      <w:r w:rsidR="007F71A3" w:rsidRPr="007F71A3">
        <w:rPr>
          <w:rFonts w:eastAsia="Times New Roman" w:cs="Arial"/>
          <w:color w:val="000000"/>
          <w:lang w:eastAsia="fr-FR"/>
        </w:rPr>
        <w:t>Préserver et valoriser l’environnement, notamment au travers de la trame verte et bleue ainsi que par l’actualisation des milieux de compensation (zones humides), la mise à jour des cours d’eau, l’intégration des Milieux Naturels d’Intérêt Écologique…,</w:t>
      </w:r>
    </w:p>
    <w:p w:rsidR="007F71A3" w:rsidRPr="007F71A3" w:rsidRDefault="007074CD" w:rsidP="007074CD">
      <w:pPr>
        <w:spacing w:after="0" w:line="240" w:lineRule="auto"/>
        <w:contextualSpacing/>
        <w:jc w:val="both"/>
        <w:rPr>
          <w:rFonts w:eastAsia="Times New Roman" w:cs="Arial"/>
          <w:color w:val="000000"/>
          <w:lang w:eastAsia="fr-FR"/>
        </w:rPr>
      </w:pPr>
      <w:r>
        <w:rPr>
          <w:rFonts w:eastAsia="Times New Roman" w:cs="Arial"/>
          <w:color w:val="000000"/>
          <w:lang w:eastAsia="fr-FR"/>
        </w:rPr>
        <w:t>-</w:t>
      </w:r>
      <w:r w:rsidR="007F71A3" w:rsidRPr="007F71A3">
        <w:rPr>
          <w:rFonts w:eastAsia="Times New Roman" w:cs="Arial"/>
          <w:color w:val="000000"/>
          <w:lang w:eastAsia="fr-FR"/>
        </w:rPr>
        <w:t>Créer un périmètre de protection adapté autour de l’église Saint Pierre, inscrite à l’inventaire des Monuments Historiques en 2013.</w:t>
      </w:r>
    </w:p>
    <w:p w:rsidR="00570649" w:rsidRPr="007F71A3" w:rsidRDefault="00570649" w:rsidP="008C02ED">
      <w:pPr>
        <w:spacing w:after="0" w:line="240" w:lineRule="auto"/>
        <w:jc w:val="both"/>
        <w:rPr>
          <w:rFonts w:eastAsia="Times New Roman" w:cs="Arial"/>
          <w:color w:val="000000"/>
          <w:lang w:eastAsia="fr-FR"/>
        </w:rPr>
      </w:pPr>
    </w:p>
    <w:p w:rsidR="007F71A3" w:rsidRPr="007F71A3" w:rsidRDefault="007F71A3" w:rsidP="008C02ED">
      <w:pPr>
        <w:numPr>
          <w:ilvl w:val="0"/>
          <w:numId w:val="37"/>
        </w:numPr>
        <w:spacing w:after="0" w:line="240" w:lineRule="auto"/>
        <w:contextualSpacing/>
        <w:jc w:val="both"/>
        <w:rPr>
          <w:rFonts w:eastAsia="Times New Roman" w:cs="Arial"/>
          <w:b/>
          <w:color w:val="000000"/>
          <w:lang w:eastAsia="fr-FR"/>
        </w:rPr>
      </w:pPr>
      <w:r w:rsidRPr="007F71A3">
        <w:rPr>
          <w:rFonts w:eastAsia="Times New Roman" w:cs="Arial"/>
          <w:b/>
          <w:color w:val="000000"/>
          <w:lang w:eastAsia="fr-FR"/>
        </w:rPr>
        <w:t>Modalités de concertation :</w:t>
      </w:r>
    </w:p>
    <w:p w:rsidR="007F71A3" w:rsidRPr="007074CD" w:rsidRDefault="007F71A3" w:rsidP="008C02ED">
      <w:pPr>
        <w:spacing w:after="0" w:line="240" w:lineRule="auto"/>
        <w:ind w:left="720"/>
        <w:contextualSpacing/>
        <w:jc w:val="both"/>
        <w:rPr>
          <w:rFonts w:eastAsia="Times New Roman" w:cs="Arial"/>
          <w:color w:val="000000"/>
          <w:sz w:val="8"/>
          <w:szCs w:val="8"/>
          <w:lang w:eastAsia="fr-FR"/>
        </w:rPr>
      </w:pPr>
    </w:p>
    <w:p w:rsidR="007F71A3" w:rsidRPr="007F71A3" w:rsidRDefault="007074CD" w:rsidP="007074CD">
      <w:pPr>
        <w:spacing w:after="0" w:line="240" w:lineRule="auto"/>
        <w:contextualSpacing/>
        <w:jc w:val="both"/>
        <w:rPr>
          <w:rFonts w:eastAsia="Times New Roman" w:cs="Arial"/>
          <w:color w:val="000000"/>
          <w:lang w:eastAsia="fr-FR"/>
        </w:rPr>
      </w:pPr>
      <w:r>
        <w:rPr>
          <w:rFonts w:eastAsia="Times New Roman" w:cs="Arial"/>
          <w:iCs/>
          <w:color w:val="000000"/>
          <w:lang w:eastAsia="fr-FR"/>
        </w:rPr>
        <w:t>-</w:t>
      </w:r>
      <w:r w:rsidR="007F71A3" w:rsidRPr="007F71A3">
        <w:rPr>
          <w:rFonts w:eastAsia="Times New Roman" w:cs="Arial"/>
          <w:iCs/>
          <w:color w:val="000000"/>
          <w:lang w:eastAsia="fr-FR"/>
        </w:rPr>
        <w:t>Tenue d’une exposition publique,</w:t>
      </w:r>
    </w:p>
    <w:p w:rsidR="007F71A3" w:rsidRPr="007F71A3" w:rsidRDefault="007074CD" w:rsidP="007074CD">
      <w:pPr>
        <w:spacing w:after="0" w:line="240" w:lineRule="auto"/>
        <w:contextualSpacing/>
        <w:jc w:val="both"/>
        <w:rPr>
          <w:rFonts w:eastAsia="Times New Roman" w:cs="Arial"/>
          <w:iCs/>
          <w:color w:val="000000"/>
          <w:lang w:eastAsia="fr-FR"/>
        </w:rPr>
      </w:pPr>
      <w:r>
        <w:rPr>
          <w:rFonts w:eastAsia="Times New Roman" w:cs="Arial"/>
          <w:iCs/>
          <w:color w:val="000000"/>
          <w:lang w:eastAsia="fr-FR"/>
        </w:rPr>
        <w:t>-</w:t>
      </w:r>
      <w:r w:rsidR="007F71A3" w:rsidRPr="007F71A3">
        <w:rPr>
          <w:rFonts w:eastAsia="Times New Roman" w:cs="Arial"/>
          <w:iCs/>
          <w:color w:val="000000"/>
          <w:lang w:eastAsia="fr-FR"/>
        </w:rPr>
        <w:t>Tenue de réunions publiques,</w:t>
      </w:r>
    </w:p>
    <w:p w:rsidR="007F71A3" w:rsidRPr="007F71A3" w:rsidRDefault="007074CD" w:rsidP="007074CD">
      <w:pPr>
        <w:spacing w:after="0" w:line="240" w:lineRule="auto"/>
        <w:contextualSpacing/>
        <w:jc w:val="both"/>
        <w:rPr>
          <w:rFonts w:eastAsia="Times New Roman" w:cs="Arial"/>
          <w:color w:val="000000"/>
          <w:lang w:eastAsia="fr-FR"/>
        </w:rPr>
      </w:pPr>
      <w:r>
        <w:rPr>
          <w:rFonts w:eastAsia="Times New Roman" w:cs="Arial"/>
          <w:iCs/>
          <w:color w:val="000000"/>
          <w:lang w:eastAsia="fr-FR"/>
        </w:rPr>
        <w:t>-</w:t>
      </w:r>
      <w:r w:rsidR="007F71A3" w:rsidRPr="007F71A3">
        <w:rPr>
          <w:rFonts w:eastAsia="Times New Roman" w:cs="Arial"/>
          <w:iCs/>
          <w:color w:val="000000"/>
          <w:lang w:eastAsia="fr-FR"/>
        </w:rPr>
        <w:t>Parution d’article(s) dans les supports de communication municipaux,</w:t>
      </w:r>
    </w:p>
    <w:p w:rsidR="007F71A3" w:rsidRPr="007F71A3" w:rsidRDefault="007074CD" w:rsidP="007074CD">
      <w:pPr>
        <w:spacing w:after="0" w:line="240" w:lineRule="auto"/>
        <w:contextualSpacing/>
        <w:jc w:val="both"/>
        <w:rPr>
          <w:rFonts w:eastAsia="Times New Roman" w:cs="Arial"/>
          <w:iCs/>
          <w:color w:val="000000"/>
          <w:lang w:eastAsia="fr-FR"/>
        </w:rPr>
      </w:pPr>
      <w:r>
        <w:rPr>
          <w:rFonts w:eastAsia="Times New Roman" w:cs="Arial"/>
          <w:iCs/>
          <w:color w:val="000000"/>
          <w:lang w:eastAsia="fr-FR"/>
        </w:rPr>
        <w:t>-</w:t>
      </w:r>
      <w:r w:rsidR="007F71A3" w:rsidRPr="007F71A3">
        <w:rPr>
          <w:rFonts w:eastAsia="Times New Roman" w:cs="Arial"/>
          <w:iCs/>
          <w:color w:val="000000"/>
          <w:lang w:eastAsia="fr-FR"/>
        </w:rPr>
        <w:t>Mise à disposition du public d’un registre destiné aux observations de toute personne intéressée, en mairie aux heures et jours habituels d’ouverture.</w:t>
      </w:r>
    </w:p>
    <w:p w:rsidR="007F71A3" w:rsidRPr="007F71A3" w:rsidRDefault="007F71A3" w:rsidP="008C02ED">
      <w:pPr>
        <w:spacing w:after="0" w:line="240" w:lineRule="auto"/>
        <w:ind w:left="709"/>
        <w:contextualSpacing/>
        <w:jc w:val="both"/>
        <w:rPr>
          <w:rFonts w:eastAsia="Times New Roman" w:cs="Arial"/>
          <w:iCs/>
          <w:color w:val="000000"/>
          <w:lang w:eastAsia="fr-FR"/>
        </w:rPr>
      </w:pPr>
    </w:p>
    <w:p w:rsidR="007F71A3" w:rsidRPr="007F71A3" w:rsidRDefault="007F71A3" w:rsidP="008C02ED">
      <w:pPr>
        <w:spacing w:after="0" w:line="240" w:lineRule="auto"/>
        <w:contextualSpacing/>
        <w:jc w:val="both"/>
        <w:rPr>
          <w:rFonts w:eastAsia="Times New Roman" w:cs="Arial"/>
          <w:iCs/>
          <w:color w:val="000000"/>
          <w:lang w:eastAsia="fr-FR"/>
        </w:rPr>
      </w:pPr>
      <w:r w:rsidRPr="007F71A3">
        <w:rPr>
          <w:rFonts w:eastAsia="Times New Roman" w:cs="Arial"/>
          <w:iCs/>
          <w:color w:val="000000"/>
          <w:lang w:eastAsia="fr-FR"/>
        </w:rPr>
        <w:t>Madame le Maire souligne que la concertation s’est déroulée au-delà des modalités fixées par la prescription. Ainsi :</w:t>
      </w:r>
    </w:p>
    <w:p w:rsidR="007F71A3" w:rsidRPr="007F71A3" w:rsidRDefault="007F71A3" w:rsidP="008C02ED">
      <w:pPr>
        <w:spacing w:after="0" w:line="240" w:lineRule="auto"/>
        <w:contextualSpacing/>
        <w:jc w:val="both"/>
        <w:rPr>
          <w:rFonts w:eastAsia="Times New Roman" w:cs="Arial"/>
          <w:iCs/>
          <w:color w:val="000000"/>
          <w:lang w:eastAsia="fr-FR"/>
        </w:rPr>
      </w:pPr>
      <w:r w:rsidRPr="007F71A3">
        <w:rPr>
          <w:rFonts w:eastAsia="Times New Roman" w:cs="Arial"/>
          <w:iCs/>
          <w:color w:val="000000"/>
          <w:lang w:eastAsia="fr-FR"/>
        </w:rPr>
        <w:t>- deux ateliers participatifs ont été organisés,</w:t>
      </w:r>
    </w:p>
    <w:p w:rsidR="007F71A3" w:rsidRPr="007F71A3" w:rsidRDefault="007F71A3" w:rsidP="008C02ED">
      <w:pPr>
        <w:spacing w:after="0" w:line="240" w:lineRule="auto"/>
        <w:contextualSpacing/>
        <w:jc w:val="both"/>
        <w:rPr>
          <w:rFonts w:eastAsia="Times New Roman" w:cs="Arial"/>
          <w:iCs/>
          <w:color w:val="000000"/>
          <w:lang w:eastAsia="fr-FR"/>
        </w:rPr>
      </w:pPr>
      <w:r w:rsidRPr="007F71A3">
        <w:rPr>
          <w:rFonts w:eastAsia="Times New Roman" w:cs="Arial"/>
          <w:iCs/>
          <w:color w:val="000000"/>
          <w:lang w:eastAsia="fr-FR"/>
        </w:rPr>
        <w:t xml:space="preserve">- des inventaires supplémentaires, concernant les haies, alignements d’arbres et les zones humides ont été organisés, sollicitant ainsi </w:t>
      </w:r>
      <w:r w:rsidR="008C02ED">
        <w:rPr>
          <w:rFonts w:eastAsia="Times New Roman" w:cs="Arial"/>
          <w:iCs/>
          <w:color w:val="000000"/>
          <w:lang w:eastAsia="fr-FR"/>
        </w:rPr>
        <w:t xml:space="preserve">largement la participation des </w:t>
      </w:r>
      <w:proofErr w:type="spellStart"/>
      <w:r w:rsidR="008C02ED">
        <w:rPr>
          <w:rFonts w:eastAsia="Times New Roman" w:cs="Arial"/>
          <w:iCs/>
          <w:color w:val="000000"/>
          <w:lang w:eastAsia="fr-FR"/>
        </w:rPr>
        <w:t>N</w:t>
      </w:r>
      <w:r w:rsidRPr="007F71A3">
        <w:rPr>
          <w:rFonts w:eastAsia="Times New Roman" w:cs="Arial"/>
          <w:iCs/>
          <w:color w:val="000000"/>
          <w:lang w:eastAsia="fr-FR"/>
        </w:rPr>
        <w:t>oyalais</w:t>
      </w:r>
      <w:proofErr w:type="spellEnd"/>
      <w:r w:rsidRPr="007F71A3">
        <w:rPr>
          <w:rFonts w:eastAsia="Times New Roman" w:cs="Arial"/>
          <w:iCs/>
          <w:color w:val="000000"/>
          <w:lang w:eastAsia="fr-FR"/>
        </w:rPr>
        <w:t xml:space="preserve"> dans le cadre de groupes de travail,</w:t>
      </w:r>
    </w:p>
    <w:p w:rsidR="007F71A3" w:rsidRPr="007F71A3" w:rsidRDefault="007F71A3" w:rsidP="008C02ED">
      <w:pPr>
        <w:spacing w:after="0" w:line="240" w:lineRule="auto"/>
        <w:contextualSpacing/>
        <w:jc w:val="both"/>
        <w:rPr>
          <w:rFonts w:eastAsia="Times New Roman" w:cs="Arial"/>
          <w:iCs/>
          <w:color w:val="000000"/>
          <w:lang w:eastAsia="fr-FR"/>
        </w:rPr>
      </w:pPr>
      <w:r w:rsidRPr="007F71A3">
        <w:rPr>
          <w:rFonts w:eastAsia="Times New Roman" w:cs="Arial"/>
          <w:iCs/>
          <w:color w:val="000000"/>
          <w:lang w:eastAsia="fr-FR"/>
        </w:rPr>
        <w:t>- des réunions d’information et de concertation auprès des acteurs locaux (commerçants, chefs d’entreprises, responsables d’associations, agriculteurs</w:t>
      </w:r>
      <w:r w:rsidR="009717FC">
        <w:rPr>
          <w:rFonts w:eastAsia="Times New Roman" w:cs="Arial"/>
          <w:iCs/>
          <w:color w:val="000000"/>
          <w:lang w:eastAsia="fr-FR"/>
        </w:rPr>
        <w:t>, conseils des Sages</w:t>
      </w:r>
      <w:r w:rsidRPr="007F71A3">
        <w:rPr>
          <w:rFonts w:eastAsia="Times New Roman" w:cs="Arial"/>
          <w:iCs/>
          <w:color w:val="000000"/>
          <w:lang w:eastAsia="fr-FR"/>
        </w:rPr>
        <w:t>) ont eu lieu,</w:t>
      </w:r>
    </w:p>
    <w:p w:rsidR="007F71A3" w:rsidRPr="007F71A3" w:rsidRDefault="007F71A3" w:rsidP="008C02ED">
      <w:pPr>
        <w:spacing w:after="0" w:line="240" w:lineRule="auto"/>
        <w:jc w:val="both"/>
        <w:rPr>
          <w:rFonts w:eastAsia="Times New Roman" w:cs="Arial"/>
          <w:color w:val="000000"/>
          <w:lang w:eastAsia="fr-FR"/>
        </w:rPr>
      </w:pPr>
    </w:p>
    <w:p w:rsidR="007F71A3" w:rsidRPr="007074CD" w:rsidRDefault="007074CD" w:rsidP="008C02ED">
      <w:pPr>
        <w:spacing w:after="0" w:line="240" w:lineRule="auto"/>
        <w:jc w:val="both"/>
        <w:rPr>
          <w:rFonts w:eastAsia="Times New Roman" w:cs="Arial"/>
          <w:b/>
          <w:color w:val="000000"/>
          <w:lang w:eastAsia="fr-FR"/>
        </w:rPr>
      </w:pPr>
      <w:r>
        <w:rPr>
          <w:rFonts w:eastAsia="Times New Roman" w:cs="Arial"/>
          <w:b/>
          <w:color w:val="000000"/>
          <w:lang w:eastAsia="fr-FR"/>
        </w:rPr>
        <w:t>Il est rappelé également les étapes de la</w:t>
      </w:r>
      <w:r w:rsidR="007F71A3" w:rsidRPr="007074CD">
        <w:rPr>
          <w:rFonts w:eastAsia="Times New Roman" w:cs="Arial"/>
          <w:b/>
          <w:color w:val="000000"/>
          <w:lang w:eastAsia="fr-FR"/>
        </w:rPr>
        <w:t xml:space="preserve"> procédure de révision du Plan Local d’Urbanisme </w:t>
      </w:r>
      <w:r>
        <w:rPr>
          <w:rFonts w:eastAsia="Times New Roman" w:cs="Arial"/>
          <w:b/>
          <w:color w:val="000000"/>
          <w:lang w:eastAsia="fr-FR"/>
        </w:rPr>
        <w:t>et leur déroulement</w:t>
      </w:r>
      <w:r w:rsidR="007F71A3" w:rsidRPr="007074CD">
        <w:rPr>
          <w:rFonts w:eastAsia="Times New Roman" w:cs="Arial"/>
          <w:b/>
          <w:color w:val="000000"/>
          <w:lang w:eastAsia="fr-FR"/>
        </w:rPr>
        <w:t> :</w:t>
      </w:r>
    </w:p>
    <w:p w:rsidR="007F71A3" w:rsidRPr="007F71A3" w:rsidRDefault="007F71A3" w:rsidP="007F71A3">
      <w:pPr>
        <w:spacing w:after="0" w:line="240" w:lineRule="auto"/>
        <w:jc w:val="both"/>
        <w:rPr>
          <w:rFonts w:eastAsia="Times New Roman" w:cs="Arial"/>
          <w:color w:val="000000"/>
          <w:lang w:eastAsia="fr-FR"/>
        </w:rPr>
      </w:pPr>
    </w:p>
    <w:p w:rsidR="007F71A3" w:rsidRPr="007F71A3" w:rsidRDefault="007F71A3" w:rsidP="007F71A3">
      <w:pPr>
        <w:spacing w:after="0" w:line="240" w:lineRule="auto"/>
        <w:jc w:val="both"/>
        <w:rPr>
          <w:rFonts w:eastAsia="Times New Roman" w:cs="Arial"/>
          <w:b/>
          <w:color w:val="000000"/>
          <w:lang w:eastAsia="fr-FR"/>
        </w:rPr>
      </w:pPr>
      <w:r w:rsidRPr="007F71A3">
        <w:rPr>
          <w:rFonts w:eastAsia="Times New Roman" w:cs="Arial"/>
          <w:b/>
          <w:color w:val="000000"/>
          <w:lang w:eastAsia="fr-FR"/>
        </w:rPr>
        <w:t xml:space="preserve">A – </w:t>
      </w:r>
      <w:r w:rsidRPr="008C02ED">
        <w:rPr>
          <w:rFonts w:eastAsia="Times New Roman" w:cs="Arial"/>
          <w:b/>
          <w:color w:val="000000"/>
          <w:u w:val="single"/>
          <w:lang w:eastAsia="fr-FR"/>
        </w:rPr>
        <w:t>LE DIAGNOSTIC</w:t>
      </w:r>
    </w:p>
    <w:p w:rsidR="007F71A3" w:rsidRPr="007F71A3" w:rsidRDefault="007F71A3" w:rsidP="007F71A3">
      <w:pPr>
        <w:spacing w:after="0" w:line="240" w:lineRule="auto"/>
        <w:jc w:val="both"/>
        <w:rPr>
          <w:rFonts w:eastAsia="Times New Roman" w:cs="Arial"/>
          <w:lang w:eastAsia="fr-FR"/>
        </w:rPr>
      </w:pPr>
      <w:r w:rsidRPr="007F71A3">
        <w:rPr>
          <w:rFonts w:eastAsia="Times New Roman" w:cs="Arial"/>
          <w:color w:val="000000"/>
          <w:lang w:eastAsia="fr-FR"/>
        </w:rPr>
        <w:t xml:space="preserve">La première phase de travail préalable à la révision, a consisté en la réalisation d’un </w:t>
      </w:r>
      <w:r w:rsidRPr="007F71A3">
        <w:rPr>
          <w:rFonts w:eastAsia="Times New Roman" w:cs="Arial"/>
          <w:b/>
          <w:color w:val="000000"/>
          <w:lang w:eastAsia="fr-FR"/>
        </w:rPr>
        <w:t>diagnostic territorial et environnemental de la commune</w:t>
      </w:r>
      <w:r w:rsidRPr="007F71A3">
        <w:rPr>
          <w:rFonts w:eastAsia="Times New Roman" w:cs="Arial"/>
          <w:color w:val="000000"/>
          <w:lang w:eastAsia="fr-FR"/>
        </w:rPr>
        <w:t xml:space="preserve"> destiné à dresser une photographie du territoire tout en faisant ressortir ses atouts et ses faiblesses (analyse sociodémographique, économique, environnementale et morpho-paysagère). Le diagnostic agricole a été réalisé par la Chambre d’Agriculture, organisme directement compétent sur le sujet.</w:t>
      </w:r>
    </w:p>
    <w:p w:rsidR="007074CD" w:rsidRPr="007F71A3" w:rsidRDefault="007074CD" w:rsidP="007F71A3">
      <w:pPr>
        <w:spacing w:after="0" w:line="240" w:lineRule="auto"/>
        <w:rPr>
          <w:rFonts w:eastAsia="Times New Roman" w:cs="Arial"/>
          <w:lang w:eastAsia="fr-FR"/>
        </w:rPr>
      </w:pPr>
    </w:p>
    <w:p w:rsidR="007F71A3" w:rsidRPr="007F71A3" w:rsidRDefault="007F71A3" w:rsidP="007F71A3">
      <w:pPr>
        <w:spacing w:after="0" w:line="240" w:lineRule="auto"/>
        <w:jc w:val="both"/>
        <w:rPr>
          <w:rFonts w:eastAsia="Times New Roman" w:cs="Arial"/>
          <w:b/>
          <w:color w:val="000000"/>
          <w:lang w:eastAsia="fr-FR"/>
        </w:rPr>
      </w:pPr>
      <w:r w:rsidRPr="007F71A3">
        <w:rPr>
          <w:rFonts w:eastAsia="Times New Roman" w:cs="Arial"/>
          <w:b/>
          <w:color w:val="000000"/>
          <w:lang w:eastAsia="fr-FR"/>
        </w:rPr>
        <w:t xml:space="preserve">B – </w:t>
      </w:r>
      <w:r w:rsidR="007074CD" w:rsidRPr="007074CD">
        <w:rPr>
          <w:rFonts w:eastAsia="Times New Roman" w:cs="Arial"/>
          <w:b/>
          <w:color w:val="000000"/>
          <w:u w:val="single"/>
          <w:lang w:eastAsia="fr-FR"/>
        </w:rPr>
        <w:t>LE PROJET D’AMENAGEMENT ET DE DEVELOPPEMENT DURABLE (PADD)</w:t>
      </w:r>
      <w:r w:rsidR="007074CD" w:rsidRPr="007F71A3">
        <w:rPr>
          <w:rFonts w:eastAsia="Times New Roman" w:cs="Arial"/>
          <w:color w:val="000000"/>
          <w:lang w:eastAsia="fr-FR"/>
        </w:rPr>
        <w:t xml:space="preserve"> </w:t>
      </w:r>
    </w:p>
    <w:p w:rsidR="007F71A3" w:rsidRPr="007F71A3" w:rsidRDefault="007F71A3" w:rsidP="007F71A3">
      <w:pPr>
        <w:spacing w:after="0" w:line="240" w:lineRule="auto"/>
        <w:jc w:val="both"/>
        <w:rPr>
          <w:rFonts w:eastAsia="Times New Roman" w:cs="Arial"/>
          <w:color w:val="000000"/>
          <w:lang w:eastAsia="fr-FR"/>
        </w:rPr>
      </w:pPr>
      <w:r w:rsidRPr="007F71A3">
        <w:rPr>
          <w:rFonts w:eastAsia="Times New Roman" w:cs="Arial"/>
          <w:color w:val="000000"/>
          <w:lang w:eastAsia="fr-FR"/>
        </w:rPr>
        <w:t xml:space="preserve">A travers l’analyse du diagnostic, la commune a pu définir les enjeux forts du territoire et ainsi élaborer son </w:t>
      </w:r>
      <w:r w:rsidRPr="007F71A3">
        <w:rPr>
          <w:rFonts w:eastAsia="Times New Roman" w:cs="Arial"/>
          <w:b/>
          <w:color w:val="000000"/>
          <w:lang w:eastAsia="fr-FR"/>
        </w:rPr>
        <w:t>Projet d’Aménagement et de Développement Durable</w:t>
      </w:r>
      <w:r w:rsidRPr="007F71A3">
        <w:rPr>
          <w:rFonts w:eastAsia="Times New Roman" w:cs="Arial"/>
          <w:color w:val="000000"/>
          <w:lang w:eastAsia="fr-FR"/>
        </w:rPr>
        <w:t xml:space="preserve"> (PADD) qui fixe les orientations générales d’aménagement, d’urbanisme, de paysage, de protection des espaces naturels, agricoles et forestiers. Le PADD indique également des objectifs chiffrés de modération de la consommation de l’espace et de lutte contre l’étalement urbain.</w:t>
      </w:r>
    </w:p>
    <w:p w:rsidR="007F71A3" w:rsidRPr="007F71A3" w:rsidRDefault="007F71A3" w:rsidP="007F71A3">
      <w:pPr>
        <w:spacing w:after="0" w:line="240" w:lineRule="auto"/>
        <w:jc w:val="both"/>
        <w:rPr>
          <w:rFonts w:eastAsia="Times New Roman" w:cs="Arial"/>
          <w:color w:val="000000"/>
          <w:lang w:eastAsia="fr-FR"/>
        </w:rPr>
      </w:pPr>
    </w:p>
    <w:p w:rsidR="007F71A3" w:rsidRPr="007F71A3" w:rsidRDefault="007F71A3" w:rsidP="007F71A3">
      <w:pPr>
        <w:spacing w:after="0" w:line="240" w:lineRule="auto"/>
        <w:jc w:val="both"/>
        <w:rPr>
          <w:rFonts w:eastAsia="Times New Roman" w:cs="Arial"/>
          <w:color w:val="000000"/>
          <w:lang w:eastAsia="fr-FR"/>
        </w:rPr>
      </w:pPr>
      <w:r w:rsidRPr="007F71A3">
        <w:rPr>
          <w:rFonts w:eastAsia="Times New Roman" w:cs="Arial"/>
          <w:color w:val="000000"/>
          <w:lang w:eastAsia="fr-FR"/>
        </w:rPr>
        <w:t>Le PADD se décline en 4 orientations structurantes :</w:t>
      </w:r>
    </w:p>
    <w:p w:rsidR="007F71A3" w:rsidRPr="008C02ED" w:rsidRDefault="007F71A3" w:rsidP="00DF40EA">
      <w:pPr>
        <w:spacing w:after="0" w:line="240" w:lineRule="auto"/>
        <w:ind w:left="284"/>
        <w:jc w:val="both"/>
        <w:rPr>
          <w:rFonts w:eastAsia="Times New Roman" w:cs="Arial"/>
          <w:b/>
          <w:color w:val="000000"/>
          <w:lang w:eastAsia="fr-FR"/>
        </w:rPr>
      </w:pPr>
      <w:r w:rsidRPr="008C02ED">
        <w:rPr>
          <w:rFonts w:eastAsia="Times New Roman" w:cs="Arial"/>
          <w:b/>
          <w:color w:val="000000"/>
          <w:lang w:eastAsia="fr-FR"/>
        </w:rPr>
        <w:t>1) Conforter l’attractivité économique et favoriser le dynamisme de la vie locale :</w:t>
      </w:r>
    </w:p>
    <w:p w:rsidR="007F71A3" w:rsidRPr="007F71A3" w:rsidRDefault="007F71A3" w:rsidP="00DF40EA">
      <w:pPr>
        <w:spacing w:after="0" w:line="240" w:lineRule="auto"/>
        <w:ind w:left="284"/>
        <w:jc w:val="both"/>
        <w:rPr>
          <w:rFonts w:eastAsia="Times New Roman" w:cs="Arial"/>
          <w:color w:val="000000"/>
          <w:lang w:eastAsia="fr-FR"/>
        </w:rPr>
      </w:pPr>
      <w:r w:rsidRPr="007F71A3">
        <w:rPr>
          <w:rFonts w:eastAsia="Times New Roman" w:cs="Arial"/>
          <w:color w:val="000000"/>
          <w:lang w:eastAsia="fr-FR"/>
        </w:rPr>
        <w:t>- en permettant l’extension des ZA du territoire et en garantissant leur attractivité par un aménagement qualitatif, par une limitation de leur impact dans le paysage et de leur consommation de l’espace ;</w:t>
      </w:r>
    </w:p>
    <w:p w:rsidR="007F71A3" w:rsidRPr="007F71A3" w:rsidRDefault="007F71A3" w:rsidP="00DF40EA">
      <w:pPr>
        <w:spacing w:after="0" w:line="240" w:lineRule="auto"/>
        <w:ind w:left="284"/>
        <w:jc w:val="both"/>
        <w:rPr>
          <w:rFonts w:eastAsia="Times New Roman" w:cs="Arial"/>
          <w:color w:val="000000"/>
          <w:lang w:eastAsia="fr-FR"/>
        </w:rPr>
      </w:pPr>
      <w:r w:rsidRPr="007F71A3">
        <w:rPr>
          <w:rFonts w:eastAsia="Times New Roman" w:cs="Arial"/>
          <w:color w:val="000000"/>
          <w:lang w:eastAsia="fr-FR"/>
        </w:rPr>
        <w:t>- en garantissant le maintien d’une activité agricole forte, en tant qu’activité économique à part entière ;</w:t>
      </w:r>
    </w:p>
    <w:p w:rsidR="007F71A3" w:rsidRPr="007F71A3" w:rsidRDefault="007F71A3" w:rsidP="00DF40EA">
      <w:pPr>
        <w:spacing w:after="0" w:line="240" w:lineRule="auto"/>
        <w:ind w:left="284"/>
        <w:jc w:val="both"/>
        <w:rPr>
          <w:rFonts w:eastAsia="Times New Roman" w:cs="Arial"/>
          <w:color w:val="000000"/>
          <w:lang w:eastAsia="fr-FR"/>
        </w:rPr>
      </w:pPr>
      <w:r w:rsidRPr="007F71A3">
        <w:rPr>
          <w:rFonts w:eastAsia="Times New Roman" w:cs="Arial"/>
          <w:color w:val="000000"/>
          <w:lang w:eastAsia="fr-FR"/>
        </w:rPr>
        <w:t>- en garantissant l’animation de l’agglomération par la création d’une double polarité aux fonctions différenciées : valoriser les différentes composantes du centre-ville, créer un pôle multimodal et densifier les îlots autour de la gare,</w:t>
      </w:r>
    </w:p>
    <w:p w:rsidR="007F71A3" w:rsidRPr="007F71A3" w:rsidRDefault="007F71A3" w:rsidP="00DF40EA">
      <w:pPr>
        <w:spacing w:after="0" w:line="240" w:lineRule="auto"/>
        <w:ind w:left="284"/>
        <w:jc w:val="both"/>
        <w:rPr>
          <w:rFonts w:eastAsia="Times New Roman" w:cs="Arial"/>
          <w:color w:val="000000"/>
          <w:lang w:eastAsia="fr-FR"/>
        </w:rPr>
      </w:pPr>
      <w:r w:rsidRPr="007F71A3">
        <w:rPr>
          <w:rFonts w:eastAsia="Times New Roman" w:cs="Arial"/>
          <w:color w:val="000000"/>
          <w:lang w:eastAsia="fr-FR"/>
        </w:rPr>
        <w:t>- en préservant l’identité du territoire par la protection du petit patrimoine, l’instauration d’un périmètre délimité des abords autour de l’église,</w:t>
      </w:r>
    </w:p>
    <w:p w:rsidR="007F71A3" w:rsidRPr="007F71A3" w:rsidRDefault="007F71A3" w:rsidP="00DF40EA">
      <w:pPr>
        <w:spacing w:after="0" w:line="240" w:lineRule="auto"/>
        <w:ind w:left="284"/>
        <w:jc w:val="both"/>
        <w:rPr>
          <w:rFonts w:eastAsia="Times New Roman" w:cs="Arial"/>
          <w:color w:val="000000"/>
          <w:lang w:eastAsia="fr-FR"/>
        </w:rPr>
      </w:pPr>
      <w:r w:rsidRPr="007F71A3">
        <w:rPr>
          <w:rFonts w:eastAsia="Times New Roman" w:cs="Arial"/>
          <w:color w:val="000000"/>
          <w:lang w:eastAsia="fr-FR"/>
        </w:rPr>
        <w:t>- en accompagnant la politique de développement urbain, par l’adaptation de l’offre en équipements.</w:t>
      </w:r>
    </w:p>
    <w:p w:rsidR="007F71A3" w:rsidRPr="008C02ED" w:rsidRDefault="007F71A3" w:rsidP="00DF40EA">
      <w:pPr>
        <w:spacing w:after="0" w:line="240" w:lineRule="auto"/>
        <w:ind w:left="284"/>
        <w:contextualSpacing/>
        <w:jc w:val="both"/>
        <w:rPr>
          <w:rFonts w:eastAsia="Times New Roman" w:cs="Arial"/>
          <w:b/>
          <w:color w:val="000000"/>
          <w:lang w:eastAsia="fr-FR"/>
        </w:rPr>
      </w:pPr>
      <w:r w:rsidRPr="008C02ED">
        <w:rPr>
          <w:rFonts w:eastAsia="Times New Roman" w:cs="Arial"/>
          <w:b/>
          <w:color w:val="000000"/>
          <w:lang w:eastAsia="fr-FR"/>
        </w:rPr>
        <w:t>2) Créer les conditions d’un développement équilibré de la commune :</w:t>
      </w:r>
    </w:p>
    <w:p w:rsidR="007F71A3" w:rsidRPr="007F71A3" w:rsidRDefault="007F71A3" w:rsidP="00DF40EA">
      <w:pPr>
        <w:spacing w:after="0" w:line="240" w:lineRule="auto"/>
        <w:ind w:left="284"/>
        <w:contextualSpacing/>
        <w:jc w:val="both"/>
        <w:rPr>
          <w:rFonts w:eastAsia="Times New Roman" w:cs="Arial"/>
          <w:color w:val="000000"/>
          <w:lang w:eastAsia="fr-FR"/>
        </w:rPr>
      </w:pPr>
      <w:r w:rsidRPr="007F71A3">
        <w:rPr>
          <w:rFonts w:eastAsia="Times New Roman" w:cs="Arial"/>
          <w:color w:val="000000"/>
          <w:lang w:eastAsia="fr-FR"/>
        </w:rPr>
        <w:t>- en maintenant le rythme de développement de la commune,</w:t>
      </w:r>
    </w:p>
    <w:p w:rsidR="007F71A3" w:rsidRPr="007F71A3" w:rsidRDefault="007F71A3" w:rsidP="00DF40EA">
      <w:pPr>
        <w:spacing w:after="0" w:line="240" w:lineRule="auto"/>
        <w:ind w:left="284"/>
        <w:contextualSpacing/>
        <w:jc w:val="both"/>
        <w:rPr>
          <w:rFonts w:eastAsia="Times New Roman" w:cs="Arial"/>
          <w:color w:val="000000"/>
          <w:lang w:eastAsia="fr-FR"/>
        </w:rPr>
      </w:pPr>
      <w:r w:rsidRPr="007F71A3">
        <w:rPr>
          <w:rFonts w:eastAsia="Times New Roman" w:cs="Arial"/>
          <w:color w:val="000000"/>
          <w:lang w:eastAsia="fr-FR"/>
        </w:rPr>
        <w:t>- tout en luttant contre l’étalement urbain afin de préserver les terres agricoles,</w:t>
      </w:r>
    </w:p>
    <w:p w:rsidR="007F71A3" w:rsidRPr="007F71A3" w:rsidRDefault="007F71A3" w:rsidP="00DF40EA">
      <w:pPr>
        <w:spacing w:after="0" w:line="240" w:lineRule="auto"/>
        <w:ind w:left="284"/>
        <w:contextualSpacing/>
        <w:jc w:val="both"/>
        <w:rPr>
          <w:rFonts w:eastAsia="Times New Roman" w:cs="Arial"/>
          <w:color w:val="000000"/>
          <w:lang w:eastAsia="fr-FR"/>
        </w:rPr>
      </w:pPr>
      <w:r w:rsidRPr="007F71A3">
        <w:rPr>
          <w:rFonts w:eastAsia="Times New Roman" w:cs="Arial"/>
          <w:color w:val="000000"/>
          <w:lang w:eastAsia="fr-FR"/>
        </w:rPr>
        <w:t>- en développant un habitat diversifié et adapté aux besoin</w:t>
      </w:r>
      <w:r w:rsidR="00A95F2E">
        <w:rPr>
          <w:rFonts w:eastAsia="Times New Roman" w:cs="Arial"/>
          <w:color w:val="000000"/>
          <w:lang w:eastAsia="fr-FR"/>
        </w:rPr>
        <w:t xml:space="preserve">s des </w:t>
      </w:r>
      <w:proofErr w:type="spellStart"/>
      <w:r w:rsidR="00A95F2E">
        <w:rPr>
          <w:rFonts w:eastAsia="Times New Roman" w:cs="Arial"/>
          <w:color w:val="000000"/>
          <w:lang w:eastAsia="fr-FR"/>
        </w:rPr>
        <w:t>N</w:t>
      </w:r>
      <w:r w:rsidRPr="007F71A3">
        <w:rPr>
          <w:rFonts w:eastAsia="Times New Roman" w:cs="Arial"/>
          <w:color w:val="000000"/>
          <w:lang w:eastAsia="fr-FR"/>
        </w:rPr>
        <w:t>oyalais</w:t>
      </w:r>
      <w:proofErr w:type="spellEnd"/>
      <w:r w:rsidRPr="007F71A3">
        <w:rPr>
          <w:rFonts w:eastAsia="Times New Roman" w:cs="Arial"/>
          <w:color w:val="000000"/>
          <w:lang w:eastAsia="fr-FR"/>
        </w:rPr>
        <w:t>.</w:t>
      </w:r>
    </w:p>
    <w:p w:rsidR="007F71A3" w:rsidRPr="008C02ED" w:rsidRDefault="007F71A3" w:rsidP="00DF40EA">
      <w:pPr>
        <w:spacing w:after="0" w:line="240" w:lineRule="auto"/>
        <w:ind w:left="284"/>
        <w:contextualSpacing/>
        <w:jc w:val="both"/>
        <w:rPr>
          <w:rFonts w:eastAsia="Times New Roman" w:cs="Arial"/>
          <w:b/>
          <w:color w:val="000000"/>
          <w:lang w:eastAsia="fr-FR"/>
        </w:rPr>
      </w:pPr>
      <w:r w:rsidRPr="008C02ED">
        <w:rPr>
          <w:rFonts w:eastAsia="Times New Roman" w:cs="Arial"/>
          <w:b/>
          <w:color w:val="000000"/>
          <w:lang w:eastAsia="fr-FR"/>
        </w:rPr>
        <w:t>3) S’inscrire dans une démarche de sobriété de l’utilisation des ressources :</w:t>
      </w:r>
    </w:p>
    <w:p w:rsidR="007F71A3" w:rsidRPr="007F71A3" w:rsidRDefault="007F71A3" w:rsidP="00DF40EA">
      <w:pPr>
        <w:spacing w:after="0" w:line="240" w:lineRule="auto"/>
        <w:ind w:left="284"/>
        <w:contextualSpacing/>
        <w:jc w:val="both"/>
        <w:rPr>
          <w:rFonts w:eastAsia="Times New Roman" w:cs="Arial"/>
          <w:color w:val="000000"/>
          <w:lang w:eastAsia="fr-FR"/>
        </w:rPr>
      </w:pPr>
      <w:r w:rsidRPr="007F71A3">
        <w:rPr>
          <w:rFonts w:eastAsia="Times New Roman" w:cs="Arial"/>
          <w:color w:val="000000"/>
          <w:lang w:eastAsia="fr-FR"/>
        </w:rPr>
        <w:t>- en donnant aux habitants les moyens de se déplacer autrement,</w:t>
      </w:r>
    </w:p>
    <w:p w:rsidR="007F71A3" w:rsidRPr="007F71A3" w:rsidRDefault="007F71A3" w:rsidP="00DF40EA">
      <w:pPr>
        <w:spacing w:after="0" w:line="240" w:lineRule="auto"/>
        <w:ind w:left="284"/>
        <w:contextualSpacing/>
        <w:jc w:val="both"/>
        <w:rPr>
          <w:rFonts w:eastAsia="Times New Roman" w:cs="Arial"/>
          <w:color w:val="000000"/>
          <w:lang w:eastAsia="fr-FR"/>
        </w:rPr>
      </w:pPr>
      <w:r w:rsidRPr="007F71A3">
        <w:rPr>
          <w:rFonts w:eastAsia="Times New Roman" w:cs="Arial"/>
          <w:color w:val="000000"/>
          <w:lang w:eastAsia="fr-FR"/>
        </w:rPr>
        <w:t>- en disposant d’un parc performant énergétiquement,</w:t>
      </w:r>
    </w:p>
    <w:p w:rsidR="007F71A3" w:rsidRPr="007F71A3" w:rsidRDefault="007F71A3" w:rsidP="00DF40EA">
      <w:pPr>
        <w:spacing w:after="0" w:line="240" w:lineRule="auto"/>
        <w:ind w:left="284"/>
        <w:contextualSpacing/>
        <w:jc w:val="both"/>
        <w:rPr>
          <w:rFonts w:eastAsia="Times New Roman" w:cs="Arial"/>
          <w:color w:val="000000"/>
          <w:lang w:eastAsia="fr-FR"/>
        </w:rPr>
      </w:pPr>
      <w:r w:rsidRPr="007F71A3">
        <w:rPr>
          <w:rFonts w:eastAsia="Times New Roman" w:cs="Arial"/>
          <w:color w:val="000000"/>
          <w:lang w:eastAsia="fr-FR"/>
        </w:rPr>
        <w:t>- en se donnant les moyens d’économiser la ressource en eau et les matériaux.</w:t>
      </w:r>
    </w:p>
    <w:p w:rsidR="007F71A3" w:rsidRPr="008C02ED" w:rsidRDefault="007F71A3" w:rsidP="00DF40EA">
      <w:pPr>
        <w:spacing w:after="0" w:line="240" w:lineRule="auto"/>
        <w:ind w:left="284"/>
        <w:contextualSpacing/>
        <w:jc w:val="both"/>
        <w:rPr>
          <w:rFonts w:eastAsia="Times New Roman" w:cs="Arial"/>
          <w:b/>
          <w:color w:val="000000"/>
          <w:lang w:eastAsia="fr-FR"/>
        </w:rPr>
      </w:pPr>
      <w:r w:rsidRPr="008C02ED">
        <w:rPr>
          <w:rFonts w:eastAsia="Times New Roman" w:cs="Arial"/>
          <w:b/>
          <w:color w:val="000000"/>
          <w:lang w:eastAsia="fr-FR"/>
        </w:rPr>
        <w:t>4) Maintenir un cadre de vie de qualité :</w:t>
      </w:r>
    </w:p>
    <w:p w:rsidR="007F71A3" w:rsidRPr="007F71A3" w:rsidRDefault="007F71A3" w:rsidP="00DF40EA">
      <w:pPr>
        <w:spacing w:after="0" w:line="240" w:lineRule="auto"/>
        <w:ind w:left="284"/>
        <w:contextualSpacing/>
        <w:jc w:val="both"/>
        <w:rPr>
          <w:rFonts w:eastAsia="Times New Roman" w:cs="Arial"/>
          <w:color w:val="000000"/>
          <w:lang w:eastAsia="fr-FR"/>
        </w:rPr>
      </w:pPr>
      <w:r w:rsidRPr="007F71A3">
        <w:rPr>
          <w:rFonts w:eastAsia="Times New Roman" w:cs="Arial"/>
          <w:color w:val="000000"/>
          <w:lang w:eastAsia="fr-FR"/>
        </w:rPr>
        <w:t>- en assurant une qualité de vie optimale pour les habitants,</w:t>
      </w:r>
    </w:p>
    <w:p w:rsidR="007F71A3" w:rsidRPr="007F71A3" w:rsidRDefault="007F71A3" w:rsidP="00DF40EA">
      <w:pPr>
        <w:spacing w:after="0" w:line="240" w:lineRule="auto"/>
        <w:ind w:left="284"/>
        <w:contextualSpacing/>
        <w:jc w:val="both"/>
        <w:rPr>
          <w:rFonts w:eastAsia="Times New Roman" w:cs="Arial"/>
          <w:color w:val="000000"/>
          <w:lang w:eastAsia="fr-FR"/>
        </w:rPr>
      </w:pPr>
      <w:r w:rsidRPr="007F71A3">
        <w:rPr>
          <w:rFonts w:eastAsia="Times New Roman" w:cs="Arial"/>
          <w:color w:val="000000"/>
          <w:lang w:eastAsia="fr-FR"/>
        </w:rPr>
        <w:t xml:space="preserve">- en garantissant un territoire accueillant et attractif, </w:t>
      </w:r>
    </w:p>
    <w:p w:rsidR="007F71A3" w:rsidRPr="007F71A3" w:rsidRDefault="007F71A3" w:rsidP="00DF40EA">
      <w:pPr>
        <w:spacing w:after="0" w:line="240" w:lineRule="auto"/>
        <w:ind w:left="284"/>
        <w:contextualSpacing/>
        <w:jc w:val="both"/>
        <w:rPr>
          <w:rFonts w:eastAsia="Times New Roman" w:cs="Arial"/>
          <w:color w:val="000000"/>
          <w:lang w:eastAsia="fr-FR"/>
        </w:rPr>
      </w:pPr>
      <w:r w:rsidRPr="007F71A3">
        <w:rPr>
          <w:rFonts w:eastAsia="Times New Roman" w:cs="Arial"/>
          <w:color w:val="000000"/>
          <w:lang w:eastAsia="fr-FR"/>
        </w:rPr>
        <w:t>- en préservant les éléments naturels et paysagers du tissu rural.</w:t>
      </w:r>
    </w:p>
    <w:p w:rsidR="007F71A3" w:rsidRPr="007F71A3" w:rsidRDefault="007F71A3" w:rsidP="007F71A3">
      <w:pPr>
        <w:spacing w:after="0" w:line="240" w:lineRule="auto"/>
        <w:contextualSpacing/>
        <w:jc w:val="both"/>
        <w:rPr>
          <w:rFonts w:eastAsia="Times New Roman" w:cs="Arial"/>
          <w:color w:val="000000"/>
          <w:lang w:eastAsia="fr-FR"/>
        </w:rPr>
      </w:pPr>
    </w:p>
    <w:p w:rsidR="007F71A3" w:rsidRPr="007F71A3" w:rsidRDefault="007F71A3" w:rsidP="007F71A3">
      <w:pPr>
        <w:spacing w:after="0" w:line="240" w:lineRule="auto"/>
        <w:jc w:val="both"/>
        <w:rPr>
          <w:rFonts w:eastAsia="Times New Roman" w:cs="Arial"/>
          <w:lang w:eastAsia="fr-FR"/>
        </w:rPr>
      </w:pPr>
      <w:r w:rsidRPr="007F71A3">
        <w:rPr>
          <w:rFonts w:eastAsia="Times New Roman" w:cs="Arial"/>
          <w:color w:val="000000"/>
          <w:lang w:eastAsia="fr-FR"/>
        </w:rPr>
        <w:t>Le Projet d’Aménagement et de Développement</w:t>
      </w:r>
      <w:r w:rsidR="008C02ED">
        <w:rPr>
          <w:rFonts w:eastAsia="Times New Roman" w:cs="Arial"/>
          <w:color w:val="000000"/>
          <w:lang w:eastAsia="fr-FR"/>
        </w:rPr>
        <w:t xml:space="preserve"> Durable a été débattu lors du C</w:t>
      </w:r>
      <w:r w:rsidRPr="007F71A3">
        <w:rPr>
          <w:rFonts w:eastAsia="Times New Roman" w:cs="Arial"/>
          <w:color w:val="000000"/>
          <w:lang w:eastAsia="fr-FR"/>
        </w:rPr>
        <w:t xml:space="preserve">onseil </w:t>
      </w:r>
      <w:r w:rsidR="008C02ED">
        <w:rPr>
          <w:rFonts w:eastAsia="Times New Roman" w:cs="Arial"/>
          <w:color w:val="000000"/>
          <w:lang w:eastAsia="fr-FR"/>
        </w:rPr>
        <w:t>M</w:t>
      </w:r>
      <w:r w:rsidRPr="007F71A3">
        <w:rPr>
          <w:rFonts w:eastAsia="Times New Roman" w:cs="Arial"/>
          <w:color w:val="000000"/>
          <w:lang w:eastAsia="fr-FR"/>
        </w:rPr>
        <w:t>unicipal du 21 mars 2016, conformément à l’article L153-12 du Code de l’urbanisme.</w:t>
      </w:r>
    </w:p>
    <w:p w:rsidR="007F71A3" w:rsidRPr="007F71A3" w:rsidRDefault="007F71A3" w:rsidP="007F71A3">
      <w:pPr>
        <w:spacing w:after="0" w:line="240" w:lineRule="auto"/>
        <w:rPr>
          <w:rFonts w:eastAsia="Times New Roman" w:cs="Arial"/>
          <w:lang w:eastAsia="fr-FR"/>
        </w:rPr>
      </w:pPr>
    </w:p>
    <w:p w:rsidR="007F71A3" w:rsidRPr="007F71A3" w:rsidRDefault="007F71A3" w:rsidP="007F71A3">
      <w:pPr>
        <w:spacing w:after="0" w:line="240" w:lineRule="auto"/>
        <w:jc w:val="both"/>
        <w:rPr>
          <w:rFonts w:eastAsia="Times New Roman" w:cs="Arial"/>
          <w:b/>
          <w:color w:val="000000"/>
          <w:lang w:eastAsia="fr-FR"/>
        </w:rPr>
      </w:pPr>
      <w:r w:rsidRPr="007F71A3">
        <w:rPr>
          <w:rFonts w:eastAsia="Times New Roman" w:cs="Arial"/>
          <w:b/>
          <w:color w:val="000000"/>
          <w:lang w:eastAsia="fr-FR"/>
        </w:rPr>
        <w:t>C –</w:t>
      </w:r>
      <w:r>
        <w:rPr>
          <w:rFonts w:eastAsia="Times New Roman" w:cs="Arial"/>
          <w:b/>
          <w:color w:val="000000"/>
          <w:lang w:eastAsia="fr-FR"/>
        </w:rPr>
        <w:t xml:space="preserve"> </w:t>
      </w:r>
      <w:r w:rsidRPr="007F71A3">
        <w:rPr>
          <w:rFonts w:eastAsia="Times New Roman" w:cs="Arial"/>
          <w:b/>
          <w:color w:val="000000"/>
          <w:u w:val="single"/>
          <w:lang w:eastAsia="fr-FR"/>
        </w:rPr>
        <w:t>L’ARRET DU PROJET</w:t>
      </w:r>
    </w:p>
    <w:p w:rsidR="007F71A3" w:rsidRPr="007F71A3" w:rsidRDefault="007F71A3" w:rsidP="007F71A3">
      <w:pPr>
        <w:spacing w:after="0" w:line="240" w:lineRule="auto"/>
        <w:jc w:val="both"/>
        <w:rPr>
          <w:rFonts w:eastAsia="Times New Roman" w:cs="Arial"/>
          <w:color w:val="000000"/>
          <w:lang w:eastAsia="fr-FR"/>
        </w:rPr>
      </w:pPr>
      <w:r w:rsidRPr="007F71A3">
        <w:rPr>
          <w:rFonts w:eastAsia="Times New Roman" w:cs="Arial"/>
          <w:color w:val="000000"/>
          <w:lang w:eastAsia="fr-FR"/>
        </w:rPr>
        <w:t xml:space="preserve">Par délibération en date du 18 décembre 2017, le Conseil municipal a ensuite dressé le </w:t>
      </w:r>
      <w:r w:rsidRPr="007F71A3">
        <w:rPr>
          <w:rFonts w:eastAsia="Times New Roman" w:cs="Arial"/>
          <w:b/>
          <w:color w:val="000000"/>
          <w:lang w:eastAsia="fr-FR"/>
        </w:rPr>
        <w:t>bilan de la concertation et arrêté le Projet de Plan Local d’Urbanisme</w:t>
      </w:r>
      <w:r w:rsidRPr="007F71A3">
        <w:rPr>
          <w:rFonts w:eastAsia="Times New Roman" w:cs="Arial"/>
          <w:color w:val="000000"/>
          <w:lang w:eastAsia="fr-FR"/>
        </w:rPr>
        <w:t xml:space="preserve"> comprenant notamment :</w:t>
      </w:r>
    </w:p>
    <w:p w:rsidR="007F71A3" w:rsidRPr="007F71A3" w:rsidRDefault="007F71A3" w:rsidP="007F71A3">
      <w:pPr>
        <w:spacing w:after="0" w:line="240" w:lineRule="auto"/>
        <w:jc w:val="both"/>
        <w:rPr>
          <w:rFonts w:eastAsia="Times New Roman" w:cs="Arial"/>
          <w:color w:val="000000"/>
          <w:lang w:eastAsia="fr-FR"/>
        </w:rPr>
      </w:pPr>
      <w:r w:rsidRPr="007F71A3">
        <w:rPr>
          <w:rFonts w:eastAsia="Times New Roman" w:cs="Arial"/>
          <w:color w:val="000000"/>
          <w:lang w:eastAsia="fr-FR"/>
        </w:rPr>
        <w:t>- le rapport de présentation composé du diagnostic, de la justification des choix et de l’évaluation environnementale,</w:t>
      </w:r>
    </w:p>
    <w:p w:rsidR="007F71A3" w:rsidRPr="007F71A3" w:rsidRDefault="007F71A3" w:rsidP="007F71A3">
      <w:pPr>
        <w:spacing w:after="0" w:line="240" w:lineRule="auto"/>
        <w:jc w:val="both"/>
        <w:rPr>
          <w:rFonts w:eastAsia="Times New Roman" w:cs="Arial"/>
          <w:color w:val="000000"/>
          <w:lang w:eastAsia="fr-FR"/>
        </w:rPr>
      </w:pPr>
      <w:r w:rsidRPr="007F71A3">
        <w:rPr>
          <w:rFonts w:eastAsia="Times New Roman" w:cs="Arial"/>
          <w:color w:val="000000"/>
          <w:lang w:eastAsia="fr-FR"/>
        </w:rPr>
        <w:t>- le PADD,</w:t>
      </w:r>
    </w:p>
    <w:p w:rsidR="007F71A3" w:rsidRPr="007F71A3" w:rsidRDefault="007F71A3" w:rsidP="007F71A3">
      <w:pPr>
        <w:spacing w:after="0" w:line="240" w:lineRule="auto"/>
        <w:jc w:val="both"/>
        <w:rPr>
          <w:rFonts w:eastAsia="Times New Roman" w:cs="Arial"/>
          <w:color w:val="000000"/>
          <w:lang w:eastAsia="fr-FR"/>
        </w:rPr>
      </w:pPr>
      <w:r w:rsidRPr="007F71A3">
        <w:rPr>
          <w:rFonts w:eastAsia="Times New Roman" w:cs="Arial"/>
          <w:color w:val="000000"/>
          <w:lang w:eastAsia="fr-FR"/>
        </w:rPr>
        <w:t>- le règlement littéral et son annexe relatif au recensement du patrimoine bâti,</w:t>
      </w:r>
    </w:p>
    <w:p w:rsidR="007F71A3" w:rsidRPr="007F71A3" w:rsidRDefault="007F71A3" w:rsidP="007F71A3">
      <w:pPr>
        <w:spacing w:after="0" w:line="240" w:lineRule="auto"/>
        <w:jc w:val="both"/>
        <w:rPr>
          <w:rFonts w:eastAsia="Times New Roman" w:cs="Arial"/>
          <w:color w:val="000000"/>
          <w:lang w:eastAsia="fr-FR"/>
        </w:rPr>
      </w:pPr>
      <w:r w:rsidRPr="007F71A3">
        <w:rPr>
          <w:rFonts w:eastAsia="Times New Roman" w:cs="Arial"/>
          <w:color w:val="000000"/>
          <w:lang w:eastAsia="fr-FR"/>
        </w:rPr>
        <w:t>- le règlement graphique,</w:t>
      </w:r>
    </w:p>
    <w:p w:rsidR="007F71A3" w:rsidRPr="007F71A3" w:rsidRDefault="007F71A3" w:rsidP="007F71A3">
      <w:pPr>
        <w:spacing w:after="0" w:line="240" w:lineRule="auto"/>
        <w:jc w:val="both"/>
        <w:rPr>
          <w:rFonts w:eastAsia="Times New Roman" w:cs="Arial"/>
          <w:color w:val="000000"/>
          <w:lang w:eastAsia="fr-FR"/>
        </w:rPr>
      </w:pPr>
      <w:r w:rsidRPr="007F71A3">
        <w:rPr>
          <w:rFonts w:eastAsia="Times New Roman" w:cs="Arial"/>
          <w:color w:val="000000"/>
          <w:lang w:eastAsia="fr-FR"/>
        </w:rPr>
        <w:t xml:space="preserve">- </w:t>
      </w:r>
      <w:r w:rsidRPr="007F71A3">
        <w:rPr>
          <w:rFonts w:eastAsia="Times New Roman" w:cs="Arial"/>
          <w:b/>
          <w:color w:val="000000"/>
          <w:lang w:eastAsia="fr-FR"/>
        </w:rPr>
        <w:t>les Orientations d’Aménagement et de Programmation</w:t>
      </w:r>
      <w:r w:rsidRPr="007F71A3">
        <w:rPr>
          <w:rFonts w:eastAsia="Times New Roman" w:cs="Arial"/>
          <w:color w:val="000000"/>
          <w:lang w:eastAsia="fr-FR"/>
        </w:rPr>
        <w:t>.</w:t>
      </w:r>
    </w:p>
    <w:p w:rsidR="007F71A3" w:rsidRPr="007F71A3" w:rsidRDefault="007F71A3" w:rsidP="007F71A3">
      <w:pPr>
        <w:spacing w:after="0" w:line="240" w:lineRule="auto"/>
        <w:jc w:val="both"/>
        <w:rPr>
          <w:rFonts w:eastAsia="Times New Roman" w:cs="Arial"/>
          <w:color w:val="000000"/>
          <w:lang w:eastAsia="fr-FR"/>
        </w:rPr>
      </w:pPr>
      <w:r w:rsidRPr="007F71A3">
        <w:rPr>
          <w:rFonts w:eastAsia="Times New Roman" w:cs="Arial"/>
          <w:color w:val="000000"/>
          <w:lang w:eastAsia="fr-FR"/>
        </w:rPr>
        <w:t>Ces dernières sont au nombre de cinq :</w:t>
      </w:r>
    </w:p>
    <w:p w:rsidR="007F71A3" w:rsidRPr="007F71A3" w:rsidRDefault="007F71A3" w:rsidP="007F71A3">
      <w:pPr>
        <w:spacing w:after="0" w:line="240" w:lineRule="auto"/>
        <w:jc w:val="both"/>
        <w:rPr>
          <w:rFonts w:eastAsia="Times New Roman" w:cs="Arial"/>
          <w:color w:val="000000"/>
          <w:lang w:eastAsia="fr-FR"/>
        </w:rPr>
      </w:pPr>
      <w:r w:rsidRPr="007F71A3">
        <w:rPr>
          <w:rFonts w:eastAsia="Times New Roman" w:cs="Arial"/>
          <w:color w:val="000000"/>
          <w:lang w:eastAsia="fr-FR"/>
        </w:rPr>
        <w:t xml:space="preserve">Trois OAP sont des zones d’extension d’urbanisation. Il s’agit des secteurs de La Moinerie, de la Touche du Val et du Champ Michel ; une </w:t>
      </w:r>
      <w:r w:rsidR="009717FC">
        <w:rPr>
          <w:rFonts w:eastAsia="Times New Roman" w:cs="Arial"/>
          <w:color w:val="000000"/>
          <w:lang w:eastAsia="fr-FR"/>
        </w:rPr>
        <w:t xml:space="preserve">quatrième </w:t>
      </w:r>
      <w:r w:rsidRPr="007F71A3">
        <w:rPr>
          <w:rFonts w:eastAsia="Times New Roman" w:cs="Arial"/>
          <w:color w:val="000000"/>
          <w:lang w:eastAsia="fr-FR"/>
        </w:rPr>
        <w:t>OAP est un secteur en renouvellement urbain, concernant le centre-ville. Enfin, la cinquième OAP concerne le site à vocation d’activités économiques de l’</w:t>
      </w:r>
      <w:proofErr w:type="spellStart"/>
      <w:r w:rsidRPr="007F71A3">
        <w:rPr>
          <w:rFonts w:eastAsia="Times New Roman" w:cs="Arial"/>
          <w:color w:val="000000"/>
          <w:lang w:eastAsia="fr-FR"/>
        </w:rPr>
        <w:t>Ecopôle</w:t>
      </w:r>
      <w:proofErr w:type="spellEnd"/>
      <w:r w:rsidRPr="007F71A3">
        <w:rPr>
          <w:rFonts w:eastAsia="Times New Roman" w:cs="Arial"/>
          <w:color w:val="000000"/>
          <w:lang w:eastAsia="fr-FR"/>
        </w:rPr>
        <w:t xml:space="preserve">. </w:t>
      </w:r>
    </w:p>
    <w:p w:rsidR="007F71A3" w:rsidRPr="007F71A3" w:rsidRDefault="007F71A3" w:rsidP="007F71A3">
      <w:pPr>
        <w:spacing w:after="0" w:line="240" w:lineRule="auto"/>
        <w:jc w:val="both"/>
        <w:rPr>
          <w:rFonts w:eastAsia="Times New Roman" w:cs="Arial"/>
          <w:color w:val="000000"/>
          <w:lang w:eastAsia="fr-FR"/>
        </w:rPr>
      </w:pPr>
      <w:r w:rsidRPr="007F71A3">
        <w:rPr>
          <w:rFonts w:eastAsia="Times New Roman" w:cs="Arial"/>
          <w:color w:val="000000"/>
          <w:lang w:eastAsia="fr-FR"/>
        </w:rPr>
        <w:t>Le document des Orientations d’Aménagement et de Programmation fait état, en préambule, des grands principes d’aménagement : occupation de l’espace, efficacité énergétique du territoire, paysage et environnement, principes liés aux risques et nuisances, accès et desserte, principes liés aux zones d’activités. Il précise également le bilan chiffré et l’étude détaillée de chacune des OAP.</w:t>
      </w:r>
    </w:p>
    <w:p w:rsidR="007F71A3" w:rsidRPr="007F71A3" w:rsidRDefault="007F71A3" w:rsidP="007F71A3">
      <w:pPr>
        <w:spacing w:after="0" w:line="240" w:lineRule="auto"/>
        <w:jc w:val="both"/>
        <w:rPr>
          <w:rFonts w:eastAsia="Times New Roman" w:cs="Arial"/>
          <w:color w:val="000000"/>
          <w:lang w:eastAsia="fr-FR"/>
        </w:rPr>
      </w:pPr>
    </w:p>
    <w:p w:rsidR="007F71A3" w:rsidRPr="007F71A3" w:rsidRDefault="007F71A3" w:rsidP="007F71A3">
      <w:pPr>
        <w:spacing w:after="0" w:line="240" w:lineRule="auto"/>
        <w:jc w:val="both"/>
        <w:rPr>
          <w:rFonts w:eastAsia="Times New Roman" w:cs="Arial"/>
          <w:color w:val="000000"/>
          <w:lang w:eastAsia="fr-FR"/>
        </w:rPr>
      </w:pPr>
      <w:r w:rsidRPr="007F71A3">
        <w:rPr>
          <w:rFonts w:eastAsia="Times New Roman" w:cs="Arial"/>
          <w:color w:val="000000"/>
          <w:lang w:eastAsia="fr-FR"/>
        </w:rPr>
        <w:t xml:space="preserve">Le projet de PLU </w:t>
      </w:r>
      <w:proofErr w:type="gramStart"/>
      <w:r w:rsidRPr="007F71A3">
        <w:rPr>
          <w:rFonts w:eastAsia="Times New Roman" w:cs="Arial"/>
          <w:color w:val="000000"/>
          <w:lang w:eastAsia="fr-FR"/>
        </w:rPr>
        <w:t>arrêté</w:t>
      </w:r>
      <w:proofErr w:type="gramEnd"/>
      <w:r w:rsidRPr="007F71A3">
        <w:rPr>
          <w:rFonts w:eastAsia="Times New Roman" w:cs="Arial"/>
          <w:color w:val="000000"/>
          <w:lang w:eastAsia="fr-FR"/>
        </w:rPr>
        <w:t xml:space="preserve"> comprend également des annexes telles que le périmètre de droit de préemption urbain, les zones de bruit, les servitudes d’utilité publique, les annexes sanitaires… Conformément à l’article L153-16 du Code de l’urbanisme, il a été transmis aux personnes publiques associées et à l’État pour avis. </w:t>
      </w:r>
    </w:p>
    <w:p w:rsidR="007F71A3" w:rsidRPr="007F71A3" w:rsidRDefault="007F71A3" w:rsidP="007F71A3">
      <w:pPr>
        <w:spacing w:after="0" w:line="240" w:lineRule="auto"/>
        <w:jc w:val="both"/>
        <w:rPr>
          <w:rFonts w:eastAsia="Times New Roman" w:cs="Arial"/>
          <w:color w:val="000000"/>
          <w:lang w:eastAsia="fr-FR"/>
        </w:rPr>
      </w:pPr>
    </w:p>
    <w:p w:rsidR="007F71A3" w:rsidRPr="007F71A3" w:rsidRDefault="007F71A3" w:rsidP="007F71A3">
      <w:pPr>
        <w:spacing w:after="0" w:line="240" w:lineRule="auto"/>
        <w:jc w:val="both"/>
        <w:rPr>
          <w:rFonts w:eastAsia="Times New Roman" w:cs="Arial"/>
          <w:b/>
          <w:color w:val="000000"/>
          <w:lang w:eastAsia="fr-FR"/>
        </w:rPr>
      </w:pPr>
      <w:r w:rsidRPr="007F71A3">
        <w:rPr>
          <w:rFonts w:eastAsia="Times New Roman" w:cs="Arial"/>
          <w:b/>
          <w:color w:val="000000"/>
          <w:lang w:eastAsia="fr-FR"/>
        </w:rPr>
        <w:t xml:space="preserve">D – </w:t>
      </w:r>
      <w:r w:rsidRPr="007F71A3">
        <w:rPr>
          <w:rFonts w:eastAsia="Times New Roman" w:cs="Arial"/>
          <w:b/>
          <w:color w:val="000000"/>
          <w:u w:val="single"/>
          <w:lang w:eastAsia="fr-FR"/>
        </w:rPr>
        <w:t>L’ENQUETE PUBLIQUE</w:t>
      </w:r>
    </w:p>
    <w:p w:rsidR="007F71A3" w:rsidRPr="007F71A3" w:rsidRDefault="007F71A3" w:rsidP="007F71A3">
      <w:pPr>
        <w:spacing w:after="0" w:line="240" w:lineRule="auto"/>
        <w:jc w:val="both"/>
        <w:rPr>
          <w:rFonts w:eastAsia="Times New Roman" w:cs="Arial"/>
          <w:color w:val="000000"/>
          <w:lang w:eastAsia="fr-FR"/>
        </w:rPr>
      </w:pPr>
      <w:r w:rsidRPr="007F71A3">
        <w:rPr>
          <w:rFonts w:eastAsia="Times New Roman" w:cs="Arial"/>
          <w:color w:val="000000"/>
          <w:lang w:eastAsia="fr-FR"/>
        </w:rPr>
        <w:t xml:space="preserve">Par arrêté d’ouverture en date du 21 mars 2018, et conformément à l’article L153-19 du Code de l’urbanisme, le document a été soumis à </w:t>
      </w:r>
      <w:r w:rsidRPr="007F71A3">
        <w:rPr>
          <w:rFonts w:eastAsia="Times New Roman" w:cs="Arial"/>
          <w:b/>
          <w:color w:val="000000"/>
          <w:lang w:eastAsia="fr-FR"/>
        </w:rPr>
        <w:t>enquête publique</w:t>
      </w:r>
      <w:r w:rsidRPr="007F71A3">
        <w:rPr>
          <w:rFonts w:eastAsia="Times New Roman" w:cs="Arial"/>
          <w:color w:val="000000"/>
          <w:lang w:eastAsia="fr-FR"/>
        </w:rPr>
        <w:t xml:space="preserve"> qui s’est déroulée, pendant une durée de 33 jours, soit du 12 avril 2018, 9h00 au 14 mai 2018, 17h30.</w:t>
      </w:r>
    </w:p>
    <w:p w:rsidR="007F71A3" w:rsidRPr="007F71A3" w:rsidRDefault="007F71A3" w:rsidP="007F71A3">
      <w:pPr>
        <w:spacing w:after="0" w:line="240" w:lineRule="auto"/>
        <w:jc w:val="both"/>
        <w:rPr>
          <w:rFonts w:eastAsia="Times New Roman" w:cs="Arial"/>
          <w:color w:val="000000"/>
          <w:lang w:eastAsia="fr-FR"/>
        </w:rPr>
      </w:pPr>
      <w:r w:rsidRPr="007F71A3">
        <w:rPr>
          <w:rFonts w:eastAsia="Times New Roman" w:cs="Arial"/>
          <w:color w:val="000000"/>
          <w:lang w:eastAsia="fr-FR"/>
        </w:rPr>
        <w:t>Mme Marchand a été désignée commissaire- enquêtrice, par décision du Tribunal administratif de Rennes en date du 14 février 2018.</w:t>
      </w:r>
    </w:p>
    <w:p w:rsidR="007F71A3" w:rsidRPr="007F71A3" w:rsidRDefault="007F71A3" w:rsidP="007F71A3">
      <w:pPr>
        <w:spacing w:after="0" w:line="240" w:lineRule="auto"/>
        <w:jc w:val="both"/>
        <w:rPr>
          <w:rFonts w:eastAsia="Times New Roman" w:cs="Arial"/>
          <w:color w:val="000000"/>
          <w:lang w:eastAsia="fr-FR"/>
        </w:rPr>
      </w:pPr>
      <w:r w:rsidRPr="007F71A3">
        <w:rPr>
          <w:rFonts w:eastAsia="Times New Roman" w:cs="Arial"/>
          <w:color w:val="000000"/>
          <w:lang w:eastAsia="fr-FR"/>
        </w:rPr>
        <w:t>Cinq permanences de la commissaire-enquêtrice ont été tenues en mairie aux dates et heures suivantes : les jeudi 12 avril 2018, de 9h00 à 12h30, mardi 17 avril 2018, de 9h00 à 12h30, jeudi 26 avril 2018, de 13h45 à 17h30, mercredi 02 mai, de 9h00 à 12h30 et lundi 14 mai, de 13h45 à 17h30.</w:t>
      </w:r>
    </w:p>
    <w:p w:rsidR="007F71A3" w:rsidRPr="007F71A3" w:rsidRDefault="007F71A3" w:rsidP="007F71A3">
      <w:pPr>
        <w:spacing w:after="0" w:line="240" w:lineRule="auto"/>
        <w:jc w:val="both"/>
        <w:rPr>
          <w:rFonts w:eastAsia="Times New Roman" w:cs="Arial"/>
          <w:color w:val="000000"/>
          <w:lang w:eastAsia="fr-FR"/>
        </w:rPr>
      </w:pPr>
    </w:p>
    <w:p w:rsidR="007F71A3" w:rsidRPr="007F71A3" w:rsidRDefault="007F71A3" w:rsidP="007F71A3">
      <w:pPr>
        <w:spacing w:after="0" w:line="240" w:lineRule="auto"/>
        <w:jc w:val="both"/>
        <w:rPr>
          <w:rFonts w:eastAsia="Times New Roman" w:cs="Arial"/>
          <w:color w:val="000000"/>
          <w:lang w:eastAsia="fr-FR"/>
        </w:rPr>
      </w:pPr>
      <w:r w:rsidRPr="007F71A3">
        <w:rPr>
          <w:rFonts w:eastAsia="Times New Roman" w:cs="Arial"/>
          <w:color w:val="000000"/>
          <w:lang w:eastAsia="fr-FR"/>
        </w:rPr>
        <w:t>Pendant la période de l’enquête, 52 visites ont été rendues à la commissaire-enquêtrice, 20 observations ont été formulées sur le registre, 21 courriers et 53 mails ont été reçus.</w:t>
      </w:r>
    </w:p>
    <w:p w:rsidR="007F71A3" w:rsidRPr="007F71A3" w:rsidRDefault="00776C15" w:rsidP="007F71A3">
      <w:pPr>
        <w:spacing w:after="0" w:line="240" w:lineRule="auto"/>
        <w:jc w:val="both"/>
        <w:rPr>
          <w:rFonts w:eastAsia="Times New Roman" w:cs="Arial"/>
          <w:color w:val="000000"/>
          <w:lang w:eastAsia="fr-FR"/>
        </w:rPr>
      </w:pPr>
      <w:r>
        <w:rPr>
          <w:rFonts w:eastAsia="Times New Roman" w:cs="Arial"/>
          <w:color w:val="000000"/>
          <w:lang w:eastAsia="fr-FR"/>
        </w:rPr>
        <w:t>Les Personnes Publiques A</w:t>
      </w:r>
      <w:r w:rsidR="007F71A3" w:rsidRPr="007F71A3">
        <w:rPr>
          <w:rFonts w:eastAsia="Times New Roman" w:cs="Arial"/>
          <w:color w:val="000000"/>
          <w:lang w:eastAsia="fr-FR"/>
        </w:rPr>
        <w:t xml:space="preserve">ssociées </w:t>
      </w:r>
      <w:r>
        <w:rPr>
          <w:rFonts w:eastAsia="Times New Roman" w:cs="Arial"/>
          <w:color w:val="000000"/>
          <w:lang w:eastAsia="fr-FR"/>
        </w:rPr>
        <w:t xml:space="preserve">(PPA) </w:t>
      </w:r>
      <w:r w:rsidR="007F71A3" w:rsidRPr="007F71A3">
        <w:rPr>
          <w:rFonts w:eastAsia="Times New Roman" w:cs="Arial"/>
          <w:color w:val="000000"/>
          <w:lang w:eastAsia="fr-FR"/>
        </w:rPr>
        <w:t>ont également émis leurs observations.</w:t>
      </w:r>
    </w:p>
    <w:p w:rsidR="007F71A3" w:rsidRPr="007F71A3" w:rsidRDefault="007F71A3" w:rsidP="007F71A3">
      <w:pPr>
        <w:spacing w:after="0" w:line="240" w:lineRule="auto"/>
        <w:jc w:val="both"/>
        <w:rPr>
          <w:rFonts w:eastAsia="Times New Roman" w:cs="Arial"/>
          <w:color w:val="000000"/>
          <w:lang w:eastAsia="fr-FR"/>
        </w:rPr>
      </w:pPr>
      <w:r w:rsidRPr="007F71A3">
        <w:rPr>
          <w:rFonts w:eastAsia="Times New Roman" w:cs="Arial"/>
          <w:color w:val="000000"/>
          <w:lang w:eastAsia="fr-FR"/>
        </w:rPr>
        <w:t xml:space="preserve">L’autorité environnementale a, quant à elle, rendu un avis favorable sur le projet assorti </w:t>
      </w:r>
      <w:r w:rsidR="00776C15">
        <w:rPr>
          <w:rFonts w:eastAsia="Times New Roman" w:cs="Arial"/>
          <w:color w:val="000000"/>
          <w:lang w:eastAsia="fr-FR"/>
        </w:rPr>
        <w:t xml:space="preserve">de recommandations, en date du </w:t>
      </w:r>
      <w:r w:rsidRPr="007F71A3">
        <w:rPr>
          <w:rFonts w:eastAsia="Times New Roman" w:cs="Arial"/>
          <w:color w:val="000000"/>
          <w:lang w:eastAsia="fr-FR"/>
        </w:rPr>
        <w:t>5 avril 2018</w:t>
      </w:r>
      <w:r w:rsidR="00F30B3F">
        <w:rPr>
          <w:rFonts w:eastAsia="Times New Roman" w:cs="Arial"/>
          <w:color w:val="000000"/>
          <w:lang w:eastAsia="fr-FR"/>
        </w:rPr>
        <w:t>.</w:t>
      </w:r>
    </w:p>
    <w:p w:rsidR="007F71A3" w:rsidRPr="007F71A3" w:rsidRDefault="007F71A3" w:rsidP="007F71A3">
      <w:pPr>
        <w:spacing w:after="0" w:line="240" w:lineRule="auto"/>
        <w:jc w:val="both"/>
        <w:rPr>
          <w:rFonts w:eastAsia="Times New Roman" w:cs="Arial"/>
          <w:color w:val="000000"/>
          <w:lang w:eastAsia="fr-FR"/>
        </w:rPr>
      </w:pPr>
    </w:p>
    <w:p w:rsidR="007F71A3" w:rsidRPr="007F71A3" w:rsidRDefault="007F71A3" w:rsidP="007F71A3">
      <w:pPr>
        <w:spacing w:after="0" w:line="240" w:lineRule="auto"/>
        <w:jc w:val="both"/>
        <w:rPr>
          <w:rFonts w:eastAsia="Times New Roman" w:cs="Arial"/>
          <w:color w:val="000000"/>
          <w:lang w:eastAsia="fr-FR"/>
        </w:rPr>
      </w:pPr>
      <w:r w:rsidRPr="007F71A3">
        <w:rPr>
          <w:rFonts w:eastAsia="Times New Roman" w:cs="Arial"/>
          <w:color w:val="000000"/>
          <w:lang w:eastAsia="fr-FR"/>
        </w:rPr>
        <w:t>Le rapport et les conclusions de la commissaire-enquêtrice</w:t>
      </w:r>
      <w:r w:rsidR="00395A5D">
        <w:rPr>
          <w:rFonts w:eastAsia="Times New Roman" w:cs="Arial"/>
          <w:color w:val="000000"/>
          <w:lang w:eastAsia="fr-FR"/>
        </w:rPr>
        <w:t xml:space="preserve"> ont été rendus le 13 juin 2018 et communiqué via le site internet depuis cette date.</w:t>
      </w:r>
      <w:r w:rsidRPr="007F71A3">
        <w:rPr>
          <w:rFonts w:eastAsia="Times New Roman" w:cs="Arial"/>
          <w:color w:val="000000"/>
          <w:lang w:eastAsia="fr-FR"/>
        </w:rPr>
        <w:t xml:space="preserve"> </w:t>
      </w:r>
    </w:p>
    <w:p w:rsidR="007F71A3" w:rsidRPr="007F71A3" w:rsidRDefault="007F71A3" w:rsidP="007F71A3">
      <w:pPr>
        <w:spacing w:after="0" w:line="240" w:lineRule="auto"/>
        <w:jc w:val="both"/>
        <w:rPr>
          <w:rFonts w:eastAsia="Times New Roman" w:cs="Arial"/>
          <w:color w:val="000000"/>
          <w:lang w:eastAsia="fr-FR"/>
        </w:rPr>
      </w:pPr>
      <w:r w:rsidRPr="008C02ED">
        <w:rPr>
          <w:rFonts w:eastAsia="Times New Roman" w:cs="Arial"/>
          <w:b/>
          <w:color w:val="000000"/>
          <w:lang w:eastAsia="fr-FR"/>
        </w:rPr>
        <w:t>La commissaire-enquêtrice a rendu un avis favorable, assorti des réserves suivantes</w:t>
      </w:r>
      <w:r w:rsidRPr="007F71A3">
        <w:rPr>
          <w:rFonts w:eastAsia="Times New Roman" w:cs="Arial"/>
          <w:color w:val="000000"/>
          <w:lang w:eastAsia="fr-FR"/>
        </w:rPr>
        <w:t> :</w:t>
      </w:r>
    </w:p>
    <w:p w:rsidR="008C02ED" w:rsidRPr="008C02ED" w:rsidRDefault="008C02ED" w:rsidP="007F71A3">
      <w:pPr>
        <w:spacing w:after="0" w:line="240" w:lineRule="auto"/>
        <w:jc w:val="both"/>
        <w:rPr>
          <w:rFonts w:eastAsia="Times New Roman" w:cs="Arial"/>
          <w:color w:val="000000"/>
          <w:sz w:val="8"/>
          <w:szCs w:val="8"/>
          <w:lang w:eastAsia="fr-FR"/>
        </w:rPr>
      </w:pPr>
    </w:p>
    <w:p w:rsidR="007F71A3" w:rsidRPr="007F71A3" w:rsidRDefault="007F71A3" w:rsidP="007F71A3">
      <w:pPr>
        <w:spacing w:after="0" w:line="240" w:lineRule="auto"/>
        <w:jc w:val="both"/>
        <w:rPr>
          <w:rFonts w:eastAsia="Times New Roman" w:cs="Arial"/>
          <w:i/>
          <w:color w:val="000000"/>
          <w:lang w:eastAsia="fr-FR"/>
        </w:rPr>
      </w:pPr>
      <w:r w:rsidRPr="007F71A3">
        <w:rPr>
          <w:rFonts w:eastAsia="Times New Roman" w:cs="Arial"/>
          <w:color w:val="000000"/>
          <w:lang w:eastAsia="fr-FR"/>
        </w:rPr>
        <w:t>1. Matérialiser une limite claire au développement de l’agglomération en bordure stricte de l’OAP de la Touche du Val (comme c’est le cas dans les autres secteurs), l’inscrire dans le PADD en supprimant les flèches vers l’ouest, la cartographier sur le plan de zonage</w:t>
      </w:r>
      <w:r w:rsidRPr="007F71A3">
        <w:rPr>
          <w:rFonts w:eastAsia="Times New Roman" w:cs="Arial"/>
          <w:bCs/>
          <w:color w:val="000000"/>
          <w:lang w:eastAsia="fr-FR"/>
        </w:rPr>
        <w:t xml:space="preserve"> de manière à pérenniser l’exploitation quelles que soient les modifications ultérieures du PLU et la retranscrire dans un éventuel futur </w:t>
      </w:r>
      <w:proofErr w:type="spellStart"/>
      <w:r w:rsidRPr="007F71A3">
        <w:rPr>
          <w:rFonts w:eastAsia="Times New Roman" w:cs="Arial"/>
          <w:bCs/>
          <w:color w:val="000000"/>
          <w:lang w:eastAsia="fr-FR"/>
        </w:rPr>
        <w:t>PLUi</w:t>
      </w:r>
      <w:proofErr w:type="spellEnd"/>
      <w:r w:rsidRPr="007F71A3">
        <w:rPr>
          <w:rFonts w:eastAsia="Times New Roman" w:cs="Arial"/>
          <w:bCs/>
          <w:color w:val="000000"/>
          <w:lang w:eastAsia="fr-FR"/>
        </w:rPr>
        <w:t xml:space="preserve">. </w:t>
      </w:r>
    </w:p>
    <w:p w:rsidR="008C02ED" w:rsidRPr="008C02ED" w:rsidRDefault="008C02ED" w:rsidP="007F71A3">
      <w:pPr>
        <w:spacing w:after="0" w:line="240" w:lineRule="auto"/>
        <w:jc w:val="both"/>
        <w:rPr>
          <w:rFonts w:eastAsia="Times New Roman" w:cs="Arial"/>
          <w:color w:val="000000"/>
          <w:sz w:val="8"/>
          <w:szCs w:val="8"/>
          <w:lang w:eastAsia="fr-FR"/>
        </w:rPr>
      </w:pPr>
    </w:p>
    <w:p w:rsidR="007F71A3" w:rsidRPr="007F71A3" w:rsidRDefault="007F71A3" w:rsidP="007F71A3">
      <w:pPr>
        <w:spacing w:after="0" w:line="240" w:lineRule="auto"/>
        <w:jc w:val="both"/>
        <w:rPr>
          <w:rFonts w:eastAsia="Times New Roman" w:cs="Arial"/>
          <w:i/>
          <w:color w:val="000000"/>
          <w:lang w:eastAsia="fr-FR"/>
        </w:rPr>
      </w:pPr>
      <w:r w:rsidRPr="007F71A3">
        <w:rPr>
          <w:rFonts w:eastAsia="Times New Roman" w:cs="Arial"/>
          <w:color w:val="000000"/>
          <w:lang w:eastAsia="fr-FR"/>
        </w:rPr>
        <w:t>2. Etablir une évaluation de la dynamique démographique, des besoins effectifs en logements et des logements réalisés sur l’OAP de la Moinerie et dans les opérations de densification et de renouvellement urbain, de manière à juger de l’opportunité d’ouvrir à l’urbanisation tout ou partie des terres de l’OAP la Touche du Val.</w:t>
      </w:r>
    </w:p>
    <w:p w:rsidR="00570649" w:rsidRDefault="00570649" w:rsidP="00570649">
      <w:pPr>
        <w:spacing w:after="0" w:line="240" w:lineRule="auto"/>
        <w:jc w:val="both"/>
        <w:rPr>
          <w:rFonts w:eastAsia="Times New Roman" w:cs="Arial"/>
          <w:color w:val="000000"/>
          <w:lang w:eastAsia="fr-FR"/>
        </w:rPr>
      </w:pPr>
    </w:p>
    <w:p w:rsidR="00570649" w:rsidRDefault="00A1474F" w:rsidP="00570649">
      <w:pPr>
        <w:spacing w:after="0" w:line="240" w:lineRule="auto"/>
        <w:jc w:val="both"/>
        <w:rPr>
          <w:rFonts w:eastAsia="Times New Roman" w:cs="Arial"/>
          <w:color w:val="000000"/>
          <w:lang w:eastAsia="fr-FR"/>
        </w:rPr>
      </w:pPr>
      <w:r>
        <w:rPr>
          <w:rFonts w:eastAsia="Times New Roman" w:cs="Arial"/>
          <w:color w:val="000000"/>
          <w:lang w:eastAsia="fr-FR"/>
        </w:rPr>
        <w:t>Il est présenté</w:t>
      </w:r>
      <w:r w:rsidR="00570649" w:rsidRPr="000334FB">
        <w:rPr>
          <w:rFonts w:eastAsia="Times New Roman" w:cs="Arial"/>
          <w:color w:val="000000"/>
          <w:lang w:eastAsia="fr-FR"/>
        </w:rPr>
        <w:t xml:space="preserve"> les modifications apportées au projet arrêté du Plan Local d’Urbanisme suite aux observations formulées pendant l’enquête publique et aux avis des Personnes Publiques Associées. Ces adaptations</w:t>
      </w:r>
      <w:r w:rsidR="00570649">
        <w:rPr>
          <w:rFonts w:eastAsia="Times New Roman" w:cs="Arial"/>
          <w:color w:val="000000"/>
          <w:lang w:eastAsia="fr-FR"/>
        </w:rPr>
        <w:t xml:space="preserve">, </w:t>
      </w:r>
      <w:r w:rsidR="00570649">
        <w:t>décrites dans le document explicatif de synthèse annexé,</w:t>
      </w:r>
      <w:r w:rsidR="00570649" w:rsidRPr="000334FB">
        <w:rPr>
          <w:rFonts w:eastAsia="Times New Roman" w:cs="Arial"/>
          <w:color w:val="000000"/>
          <w:lang w:eastAsia="fr-FR"/>
        </w:rPr>
        <w:t xml:space="preserve"> ont été présentées préalablement aux Personnes Publiques Associées le 4 septembre dernier et aux membres de la commission urbanisme le 5 septembre 2018</w:t>
      </w:r>
      <w:r w:rsidR="009717FC">
        <w:rPr>
          <w:rFonts w:eastAsia="Times New Roman" w:cs="Arial"/>
          <w:color w:val="000000"/>
          <w:lang w:eastAsia="fr-FR"/>
        </w:rPr>
        <w:t>.</w:t>
      </w:r>
    </w:p>
    <w:p w:rsidR="00A1474F" w:rsidRDefault="00A1474F" w:rsidP="00DF40EA">
      <w:pPr>
        <w:spacing w:after="0" w:line="240" w:lineRule="auto"/>
        <w:jc w:val="center"/>
        <w:rPr>
          <w:rFonts w:eastAsia="Times New Roman" w:cs="Arial"/>
          <w:color w:val="000000"/>
          <w:lang w:eastAsia="fr-FR"/>
        </w:rPr>
      </w:pPr>
    </w:p>
    <w:p w:rsidR="00A07919" w:rsidRDefault="00A07919" w:rsidP="00D75316">
      <w:pPr>
        <w:spacing w:after="0" w:line="240" w:lineRule="auto"/>
        <w:jc w:val="both"/>
        <w:rPr>
          <w:rFonts w:eastAsia="Times New Roman" w:cs="Arial"/>
          <w:i/>
          <w:color w:val="000000"/>
          <w:sz w:val="20"/>
          <w:lang w:eastAsia="fr-FR"/>
        </w:rPr>
      </w:pPr>
      <w:r>
        <w:rPr>
          <w:rFonts w:eastAsia="Times New Roman" w:cs="Arial"/>
          <w:i/>
          <w:color w:val="000000"/>
          <w:sz w:val="20"/>
          <w:lang w:eastAsia="fr-FR"/>
        </w:rPr>
        <w:tab/>
      </w:r>
      <w:r w:rsidR="00A1474F" w:rsidRPr="00A1474F">
        <w:rPr>
          <w:rFonts w:eastAsia="Times New Roman" w:cs="Arial"/>
          <w:i/>
          <w:color w:val="000000"/>
          <w:sz w:val="20"/>
          <w:lang w:eastAsia="fr-FR"/>
        </w:rPr>
        <w:t>Mme LE MAIRE</w:t>
      </w:r>
      <w:r w:rsidR="00A1474F">
        <w:rPr>
          <w:rFonts w:eastAsia="Times New Roman" w:cs="Arial"/>
          <w:i/>
          <w:color w:val="000000"/>
          <w:sz w:val="20"/>
          <w:lang w:eastAsia="fr-FR"/>
        </w:rPr>
        <w:t xml:space="preserve"> </w:t>
      </w:r>
      <w:r w:rsidR="00D75316">
        <w:rPr>
          <w:rFonts w:eastAsia="Times New Roman" w:cs="Arial"/>
          <w:i/>
          <w:color w:val="000000"/>
          <w:sz w:val="20"/>
          <w:lang w:eastAsia="fr-FR"/>
        </w:rPr>
        <w:t xml:space="preserve">propose, comme pour la délibération d’arrêt du projet de PLU, de procéder par vote à bulletin secret. </w:t>
      </w:r>
      <w:r w:rsidR="00A1474F" w:rsidRPr="00A1474F">
        <w:rPr>
          <w:rFonts w:eastAsia="Times New Roman" w:cs="Arial"/>
          <w:i/>
          <w:color w:val="000000"/>
          <w:sz w:val="20"/>
          <w:lang w:eastAsia="fr-FR"/>
        </w:rPr>
        <w:t xml:space="preserve"> </w:t>
      </w:r>
    </w:p>
    <w:p w:rsidR="003139D2" w:rsidRDefault="003139D2" w:rsidP="003139D2">
      <w:pPr>
        <w:spacing w:after="0" w:line="240" w:lineRule="auto"/>
        <w:jc w:val="both"/>
        <w:rPr>
          <w:rFonts w:eastAsia="Times New Roman" w:cs="Arial"/>
          <w:i/>
          <w:color w:val="000000"/>
          <w:sz w:val="20"/>
          <w:lang w:eastAsia="fr-FR"/>
        </w:rPr>
      </w:pPr>
      <w:r>
        <w:rPr>
          <w:rFonts w:eastAsia="Times New Roman" w:cs="Arial"/>
          <w:i/>
          <w:color w:val="000000"/>
          <w:sz w:val="20"/>
          <w:lang w:eastAsia="fr-FR"/>
        </w:rPr>
        <w:tab/>
        <w:t>M. FOUCHER</w:t>
      </w:r>
      <w:r w:rsidR="00D75316">
        <w:rPr>
          <w:rFonts w:eastAsia="Times New Roman" w:cs="Arial"/>
          <w:i/>
          <w:color w:val="000000"/>
          <w:sz w:val="20"/>
          <w:lang w:eastAsia="fr-FR"/>
        </w:rPr>
        <w:t xml:space="preserve"> indique ne pas avoir de</w:t>
      </w:r>
      <w:r>
        <w:rPr>
          <w:rFonts w:eastAsia="Times New Roman" w:cs="Arial"/>
          <w:i/>
          <w:color w:val="000000"/>
          <w:sz w:val="20"/>
          <w:lang w:eastAsia="fr-FR"/>
        </w:rPr>
        <w:t xml:space="preserve"> question particulière sur </w:t>
      </w:r>
      <w:r w:rsidR="00D75316">
        <w:rPr>
          <w:rFonts w:eastAsia="Times New Roman" w:cs="Arial"/>
          <w:i/>
          <w:color w:val="000000"/>
          <w:sz w:val="20"/>
          <w:lang w:eastAsia="fr-FR"/>
        </w:rPr>
        <w:t>les modifications apportées</w:t>
      </w:r>
      <w:r>
        <w:rPr>
          <w:rFonts w:eastAsia="Times New Roman" w:cs="Arial"/>
          <w:i/>
          <w:color w:val="000000"/>
          <w:sz w:val="20"/>
          <w:lang w:eastAsia="fr-FR"/>
        </w:rPr>
        <w:t xml:space="preserve"> suite au retour de l’enquête publiqu</w:t>
      </w:r>
      <w:r w:rsidR="00D75316">
        <w:rPr>
          <w:rFonts w:eastAsia="Times New Roman" w:cs="Arial"/>
          <w:i/>
          <w:color w:val="000000"/>
          <w:sz w:val="20"/>
          <w:lang w:eastAsia="fr-FR"/>
        </w:rPr>
        <w:t>e</w:t>
      </w:r>
      <w:r w:rsidR="00FF6C21">
        <w:rPr>
          <w:rFonts w:eastAsia="Times New Roman" w:cs="Arial"/>
          <w:i/>
          <w:color w:val="000000"/>
          <w:sz w:val="20"/>
          <w:lang w:eastAsia="fr-FR"/>
        </w:rPr>
        <w:t xml:space="preserve">. </w:t>
      </w:r>
      <w:r w:rsidR="00D97254">
        <w:rPr>
          <w:rFonts w:eastAsia="Times New Roman" w:cs="Arial"/>
          <w:i/>
          <w:color w:val="000000"/>
          <w:sz w:val="20"/>
          <w:lang w:eastAsia="fr-FR"/>
        </w:rPr>
        <w:t xml:space="preserve">Il rappelle </w:t>
      </w:r>
      <w:r w:rsidR="00D75316">
        <w:rPr>
          <w:rFonts w:eastAsia="Times New Roman" w:cs="Arial"/>
          <w:i/>
          <w:color w:val="000000"/>
          <w:sz w:val="20"/>
          <w:lang w:eastAsia="fr-FR"/>
        </w:rPr>
        <w:t xml:space="preserve">l’urgence </w:t>
      </w:r>
      <w:r w:rsidR="005268B3">
        <w:rPr>
          <w:rFonts w:eastAsia="Times New Roman" w:cs="Arial"/>
          <w:i/>
          <w:color w:val="000000"/>
          <w:sz w:val="20"/>
          <w:lang w:eastAsia="fr-FR"/>
        </w:rPr>
        <w:t xml:space="preserve">d’agir en mobilisant tous les acteurs </w:t>
      </w:r>
      <w:r w:rsidR="00D97254">
        <w:rPr>
          <w:rFonts w:eastAsia="Times New Roman" w:cs="Arial"/>
          <w:i/>
          <w:color w:val="000000"/>
          <w:sz w:val="20"/>
          <w:lang w:eastAsia="fr-FR"/>
        </w:rPr>
        <w:t>afin de</w:t>
      </w:r>
      <w:r w:rsidR="005268B3">
        <w:rPr>
          <w:rFonts w:eastAsia="Times New Roman" w:cs="Arial"/>
          <w:i/>
          <w:color w:val="000000"/>
          <w:sz w:val="20"/>
          <w:lang w:eastAsia="fr-FR"/>
        </w:rPr>
        <w:t xml:space="preserve"> limiter le </w:t>
      </w:r>
      <w:r w:rsidR="00D75316">
        <w:rPr>
          <w:rFonts w:eastAsia="Times New Roman" w:cs="Arial"/>
          <w:i/>
          <w:color w:val="000000"/>
          <w:sz w:val="20"/>
          <w:lang w:eastAsia="fr-FR"/>
        </w:rPr>
        <w:t>réchauffement climatique</w:t>
      </w:r>
      <w:r w:rsidR="005268B3">
        <w:rPr>
          <w:rFonts w:eastAsia="Times New Roman" w:cs="Arial"/>
          <w:i/>
          <w:color w:val="000000"/>
          <w:sz w:val="20"/>
          <w:lang w:eastAsia="fr-FR"/>
        </w:rPr>
        <w:t xml:space="preserve">, reprenant des faits d’actualité politiques et de dérèglements constatés </w:t>
      </w:r>
      <w:r w:rsidR="00FF6C21">
        <w:rPr>
          <w:rFonts w:eastAsia="Times New Roman" w:cs="Arial"/>
          <w:i/>
          <w:color w:val="000000"/>
          <w:sz w:val="20"/>
          <w:lang w:eastAsia="fr-FR"/>
        </w:rPr>
        <w:t>au cours de l’été.</w:t>
      </w:r>
    </w:p>
    <w:p w:rsidR="003139D2" w:rsidRDefault="00D97254" w:rsidP="003139D2">
      <w:pPr>
        <w:spacing w:after="0" w:line="240" w:lineRule="auto"/>
        <w:jc w:val="both"/>
        <w:rPr>
          <w:rFonts w:eastAsia="Times New Roman" w:cs="Arial"/>
          <w:i/>
          <w:color w:val="000000"/>
          <w:sz w:val="20"/>
          <w:lang w:eastAsia="fr-FR"/>
        </w:rPr>
      </w:pPr>
      <w:r>
        <w:rPr>
          <w:rFonts w:eastAsia="Times New Roman" w:cs="Arial"/>
          <w:i/>
          <w:color w:val="000000"/>
          <w:sz w:val="20"/>
          <w:lang w:eastAsia="fr-FR"/>
        </w:rPr>
        <w:t>Le Plan L</w:t>
      </w:r>
      <w:r w:rsidR="003139D2" w:rsidRPr="003139D2">
        <w:rPr>
          <w:rFonts w:eastAsia="Times New Roman" w:cs="Arial"/>
          <w:i/>
          <w:color w:val="000000"/>
          <w:sz w:val="20"/>
          <w:lang w:eastAsia="fr-FR"/>
        </w:rPr>
        <w:t>ocal de l’habitat</w:t>
      </w:r>
      <w:r>
        <w:rPr>
          <w:rFonts w:eastAsia="Times New Roman" w:cs="Arial"/>
          <w:i/>
          <w:color w:val="000000"/>
          <w:sz w:val="20"/>
          <w:lang w:eastAsia="fr-FR"/>
        </w:rPr>
        <w:t xml:space="preserve"> (PLH) voté par le Pays de Châteaugiron, celui de l’urbanisme soumis à l’approbation ce jour et le Plan Climat Air Energie Territorial (PCAET) à débattre en Conseil Communautaire au cours de la semaine </w:t>
      </w:r>
      <w:r w:rsidR="003139D2" w:rsidRPr="003139D2">
        <w:rPr>
          <w:rFonts w:eastAsia="Times New Roman" w:cs="Arial"/>
          <w:i/>
          <w:color w:val="000000"/>
          <w:sz w:val="20"/>
          <w:lang w:eastAsia="fr-FR"/>
        </w:rPr>
        <w:t>sont</w:t>
      </w:r>
      <w:r>
        <w:rPr>
          <w:rFonts w:eastAsia="Times New Roman" w:cs="Arial"/>
          <w:i/>
          <w:color w:val="000000"/>
          <w:sz w:val="20"/>
          <w:lang w:eastAsia="fr-FR"/>
        </w:rPr>
        <w:t xml:space="preserve"> pour lui </w:t>
      </w:r>
      <w:r w:rsidR="003139D2">
        <w:rPr>
          <w:rFonts w:eastAsia="Times New Roman" w:cs="Arial"/>
          <w:i/>
          <w:color w:val="000000"/>
          <w:sz w:val="20"/>
          <w:lang w:eastAsia="fr-FR"/>
        </w:rPr>
        <w:t xml:space="preserve"> </w:t>
      </w:r>
      <w:r w:rsidR="003139D2" w:rsidRPr="003139D2">
        <w:rPr>
          <w:rFonts w:eastAsia="Times New Roman" w:cs="Arial"/>
          <w:i/>
          <w:color w:val="000000"/>
          <w:sz w:val="20"/>
          <w:lang w:eastAsia="fr-FR"/>
        </w:rPr>
        <w:t xml:space="preserve">autant d’opportunités pour mettre en place des politiques </w:t>
      </w:r>
      <w:r>
        <w:rPr>
          <w:rFonts w:eastAsia="Times New Roman" w:cs="Arial"/>
          <w:i/>
          <w:color w:val="000000"/>
          <w:sz w:val="20"/>
          <w:lang w:eastAsia="fr-FR"/>
        </w:rPr>
        <w:t xml:space="preserve">qui </w:t>
      </w:r>
      <w:r w:rsidR="003139D2" w:rsidRPr="003139D2">
        <w:rPr>
          <w:rFonts w:eastAsia="Times New Roman" w:cs="Arial"/>
          <w:i/>
          <w:color w:val="000000"/>
          <w:sz w:val="20"/>
          <w:lang w:eastAsia="fr-FR"/>
        </w:rPr>
        <w:t xml:space="preserve"> permettron</w:t>
      </w:r>
      <w:r>
        <w:rPr>
          <w:rFonts w:eastAsia="Times New Roman" w:cs="Arial"/>
          <w:i/>
          <w:color w:val="000000"/>
          <w:sz w:val="20"/>
          <w:lang w:eastAsia="fr-FR"/>
        </w:rPr>
        <w:t>t</w:t>
      </w:r>
      <w:r w:rsidR="00ED6A8F">
        <w:rPr>
          <w:rFonts w:eastAsia="Times New Roman" w:cs="Arial"/>
          <w:i/>
          <w:color w:val="000000"/>
          <w:sz w:val="20"/>
          <w:lang w:eastAsia="fr-FR"/>
        </w:rPr>
        <w:t xml:space="preserve"> </w:t>
      </w:r>
      <w:r w:rsidR="003139D2">
        <w:rPr>
          <w:rFonts w:eastAsia="Times New Roman" w:cs="Arial"/>
          <w:i/>
          <w:color w:val="000000"/>
          <w:sz w:val="20"/>
          <w:lang w:eastAsia="fr-FR"/>
        </w:rPr>
        <w:t xml:space="preserve"> </w:t>
      </w:r>
      <w:r w:rsidR="003139D2" w:rsidRPr="003139D2">
        <w:rPr>
          <w:rFonts w:eastAsia="Times New Roman" w:cs="Arial"/>
          <w:i/>
          <w:color w:val="000000"/>
          <w:sz w:val="20"/>
          <w:lang w:eastAsia="fr-FR"/>
        </w:rPr>
        <w:t>de limiter le réchauffement climatique à 2º</w:t>
      </w:r>
      <w:r>
        <w:rPr>
          <w:rFonts w:eastAsia="Times New Roman" w:cs="Arial"/>
          <w:i/>
          <w:color w:val="000000"/>
          <w:sz w:val="20"/>
          <w:lang w:eastAsia="fr-FR"/>
        </w:rPr>
        <w:t>C.</w:t>
      </w:r>
    </w:p>
    <w:p w:rsidR="00ED6A8F" w:rsidRDefault="00ED6A8F" w:rsidP="003139D2">
      <w:pPr>
        <w:spacing w:after="0" w:line="240" w:lineRule="auto"/>
        <w:jc w:val="both"/>
        <w:rPr>
          <w:rFonts w:eastAsia="Times New Roman" w:cs="Arial"/>
          <w:i/>
          <w:color w:val="000000"/>
          <w:sz w:val="20"/>
          <w:lang w:eastAsia="fr-FR"/>
        </w:rPr>
      </w:pPr>
      <w:r>
        <w:rPr>
          <w:rFonts w:eastAsia="Times New Roman" w:cs="Arial"/>
          <w:i/>
          <w:color w:val="000000"/>
          <w:sz w:val="20"/>
          <w:lang w:eastAsia="fr-FR"/>
        </w:rPr>
        <w:tab/>
        <w:t>Sur le PLU, M. FOUCHER redit</w:t>
      </w:r>
      <w:r w:rsidR="003139D2" w:rsidRPr="003139D2">
        <w:rPr>
          <w:rFonts w:eastAsia="Times New Roman" w:cs="Arial"/>
          <w:i/>
          <w:color w:val="000000"/>
          <w:sz w:val="20"/>
          <w:lang w:eastAsia="fr-FR"/>
        </w:rPr>
        <w:t xml:space="preserve"> les trois points essentiels sur lesquels </w:t>
      </w:r>
      <w:r>
        <w:rPr>
          <w:rFonts w:eastAsia="Times New Roman" w:cs="Arial"/>
          <w:i/>
          <w:color w:val="000000"/>
          <w:sz w:val="20"/>
          <w:lang w:eastAsia="fr-FR"/>
        </w:rPr>
        <w:t xml:space="preserve">le groupe Vivre </w:t>
      </w:r>
      <w:proofErr w:type="spellStart"/>
      <w:r>
        <w:rPr>
          <w:rFonts w:eastAsia="Times New Roman" w:cs="Arial"/>
          <w:i/>
          <w:color w:val="000000"/>
          <w:sz w:val="20"/>
          <w:lang w:eastAsia="fr-FR"/>
        </w:rPr>
        <w:t>Noyal</w:t>
      </w:r>
      <w:proofErr w:type="spellEnd"/>
      <w:r>
        <w:rPr>
          <w:rFonts w:eastAsia="Times New Roman" w:cs="Arial"/>
          <w:i/>
          <w:color w:val="000000"/>
          <w:sz w:val="20"/>
          <w:lang w:eastAsia="fr-FR"/>
        </w:rPr>
        <w:t xml:space="preserve"> est en désaccord : </w:t>
      </w:r>
    </w:p>
    <w:p w:rsidR="00ED6A8F" w:rsidRDefault="00ED6A8F" w:rsidP="003139D2">
      <w:pPr>
        <w:spacing w:after="0" w:line="240" w:lineRule="auto"/>
        <w:jc w:val="both"/>
        <w:rPr>
          <w:rFonts w:eastAsia="Times New Roman" w:cs="Arial"/>
          <w:i/>
          <w:color w:val="000000"/>
          <w:sz w:val="20"/>
          <w:lang w:eastAsia="fr-FR"/>
        </w:rPr>
      </w:pPr>
      <w:r>
        <w:rPr>
          <w:rFonts w:eastAsia="Times New Roman" w:cs="Arial"/>
          <w:i/>
          <w:color w:val="000000"/>
          <w:sz w:val="20"/>
          <w:lang w:eastAsia="fr-FR"/>
        </w:rPr>
        <w:t xml:space="preserve">- le scénario démographique par rapport aux préconisations du </w:t>
      </w:r>
      <w:proofErr w:type="spellStart"/>
      <w:r>
        <w:rPr>
          <w:rFonts w:eastAsia="Times New Roman" w:cs="Arial"/>
          <w:i/>
          <w:color w:val="000000"/>
          <w:sz w:val="20"/>
          <w:lang w:eastAsia="fr-FR"/>
        </w:rPr>
        <w:t>SCoT</w:t>
      </w:r>
      <w:proofErr w:type="spellEnd"/>
      <w:r>
        <w:rPr>
          <w:rFonts w:eastAsia="Times New Roman" w:cs="Arial"/>
          <w:i/>
          <w:color w:val="000000"/>
          <w:sz w:val="20"/>
          <w:lang w:eastAsia="fr-FR"/>
        </w:rPr>
        <w:t xml:space="preserve">. </w:t>
      </w:r>
      <w:r w:rsidR="003139D2" w:rsidRPr="003139D2">
        <w:rPr>
          <w:rFonts w:eastAsia="Times New Roman" w:cs="Arial"/>
          <w:i/>
          <w:color w:val="000000"/>
          <w:sz w:val="20"/>
          <w:lang w:eastAsia="fr-FR"/>
        </w:rPr>
        <w:t>Lutter contre le réchauffement climatique appelle à un devoir de</w:t>
      </w:r>
      <w:r w:rsidR="003139D2">
        <w:rPr>
          <w:rFonts w:eastAsia="Times New Roman" w:cs="Arial"/>
          <w:i/>
          <w:color w:val="000000"/>
          <w:sz w:val="20"/>
          <w:lang w:eastAsia="fr-FR"/>
        </w:rPr>
        <w:t xml:space="preserve"> </w:t>
      </w:r>
      <w:r w:rsidR="003139D2" w:rsidRPr="003139D2">
        <w:rPr>
          <w:rFonts w:eastAsia="Times New Roman" w:cs="Arial"/>
          <w:i/>
          <w:color w:val="000000"/>
          <w:sz w:val="20"/>
          <w:lang w:eastAsia="fr-FR"/>
        </w:rPr>
        <w:t>sobriété</w:t>
      </w:r>
      <w:r>
        <w:rPr>
          <w:rFonts w:eastAsia="Times New Roman" w:cs="Arial"/>
          <w:i/>
          <w:color w:val="000000"/>
          <w:sz w:val="20"/>
          <w:lang w:eastAsia="fr-FR"/>
        </w:rPr>
        <w:t xml:space="preserve"> et construire</w:t>
      </w:r>
      <w:r w:rsidR="00780EF2">
        <w:rPr>
          <w:rFonts w:eastAsia="Times New Roman" w:cs="Arial"/>
          <w:i/>
          <w:color w:val="000000"/>
          <w:sz w:val="20"/>
          <w:lang w:eastAsia="fr-FR"/>
        </w:rPr>
        <w:t xml:space="preserve"> plus que nécessaire</w:t>
      </w:r>
      <w:r w:rsidR="003139D2" w:rsidRPr="003139D2">
        <w:rPr>
          <w:rFonts w:eastAsia="Times New Roman" w:cs="Arial"/>
          <w:i/>
          <w:color w:val="000000"/>
          <w:sz w:val="20"/>
          <w:lang w:eastAsia="fr-FR"/>
        </w:rPr>
        <w:t xml:space="preserve"> ne peut être</w:t>
      </w:r>
      <w:r w:rsidR="003139D2">
        <w:rPr>
          <w:rFonts w:eastAsia="Times New Roman" w:cs="Arial"/>
          <w:i/>
          <w:color w:val="000000"/>
          <w:sz w:val="20"/>
          <w:lang w:eastAsia="fr-FR"/>
        </w:rPr>
        <w:t xml:space="preserve"> </w:t>
      </w:r>
      <w:r w:rsidR="003139D2" w:rsidRPr="003139D2">
        <w:rPr>
          <w:rFonts w:eastAsia="Times New Roman" w:cs="Arial"/>
          <w:i/>
          <w:color w:val="000000"/>
          <w:sz w:val="20"/>
          <w:lang w:eastAsia="fr-FR"/>
        </w:rPr>
        <w:t xml:space="preserve">compatible avec cet objectif. </w:t>
      </w:r>
    </w:p>
    <w:p w:rsidR="00DB3384" w:rsidRDefault="00ED6A8F" w:rsidP="003139D2">
      <w:pPr>
        <w:spacing w:after="0" w:line="240" w:lineRule="auto"/>
        <w:jc w:val="both"/>
        <w:rPr>
          <w:rFonts w:eastAsia="Times New Roman" w:cs="Arial"/>
          <w:i/>
          <w:color w:val="000000"/>
          <w:sz w:val="20"/>
          <w:lang w:eastAsia="fr-FR"/>
        </w:rPr>
      </w:pPr>
      <w:r>
        <w:rPr>
          <w:rFonts w:eastAsia="Times New Roman" w:cs="Arial"/>
          <w:b/>
          <w:bCs/>
          <w:i/>
          <w:color w:val="000000"/>
          <w:sz w:val="20"/>
          <w:lang w:eastAsia="fr-FR"/>
        </w:rPr>
        <w:t>-</w:t>
      </w:r>
      <w:r>
        <w:rPr>
          <w:rFonts w:eastAsia="Times New Roman" w:cs="Arial"/>
          <w:i/>
          <w:color w:val="000000"/>
          <w:sz w:val="20"/>
          <w:lang w:eastAsia="fr-FR"/>
        </w:rPr>
        <w:t xml:space="preserve"> l’objectif de densité manquant d’ambition au regard des</w:t>
      </w:r>
      <w:r w:rsidR="003139D2" w:rsidRPr="003139D2">
        <w:rPr>
          <w:rFonts w:eastAsia="Times New Roman" w:cs="Arial"/>
          <w:i/>
          <w:color w:val="000000"/>
          <w:sz w:val="20"/>
          <w:lang w:eastAsia="fr-FR"/>
        </w:rPr>
        <w:t xml:space="preserve"> projets d’aménagement </w:t>
      </w:r>
      <w:r w:rsidR="00DB3384">
        <w:rPr>
          <w:rFonts w:eastAsia="Times New Roman" w:cs="Arial"/>
          <w:i/>
          <w:color w:val="000000"/>
          <w:sz w:val="20"/>
          <w:lang w:eastAsia="fr-FR"/>
        </w:rPr>
        <w:t>à réaliser en centre bourg sur un objectif estimé insuffisant.</w:t>
      </w:r>
    </w:p>
    <w:p w:rsidR="003139D2" w:rsidRDefault="00DB3384" w:rsidP="003139D2">
      <w:pPr>
        <w:spacing w:after="0" w:line="240" w:lineRule="auto"/>
        <w:jc w:val="both"/>
        <w:rPr>
          <w:rFonts w:eastAsia="Times New Roman" w:cs="Arial"/>
          <w:i/>
          <w:color w:val="000000"/>
          <w:sz w:val="20"/>
          <w:lang w:eastAsia="fr-FR"/>
        </w:rPr>
      </w:pPr>
      <w:r>
        <w:rPr>
          <w:rFonts w:eastAsia="Times New Roman" w:cs="Arial"/>
          <w:b/>
          <w:bCs/>
          <w:i/>
          <w:color w:val="000000"/>
          <w:sz w:val="20"/>
          <w:lang w:eastAsia="fr-FR"/>
        </w:rPr>
        <w:t>-</w:t>
      </w:r>
      <w:r w:rsidR="003139D2" w:rsidRPr="003139D2">
        <w:rPr>
          <w:rFonts w:eastAsia="Times New Roman" w:cs="Arial"/>
          <w:i/>
          <w:color w:val="000000"/>
          <w:sz w:val="20"/>
          <w:lang w:eastAsia="fr-FR"/>
        </w:rPr>
        <w:t xml:space="preserve"> la part de logements aidés </w:t>
      </w:r>
      <w:r>
        <w:rPr>
          <w:rFonts w:eastAsia="Times New Roman" w:cs="Arial"/>
          <w:i/>
          <w:color w:val="000000"/>
          <w:sz w:val="20"/>
          <w:lang w:eastAsia="fr-FR"/>
        </w:rPr>
        <w:t>fixée à</w:t>
      </w:r>
      <w:r w:rsidR="00E90345">
        <w:rPr>
          <w:rFonts w:eastAsia="Times New Roman" w:cs="Arial"/>
          <w:i/>
          <w:color w:val="000000"/>
          <w:sz w:val="20"/>
          <w:lang w:eastAsia="fr-FR"/>
        </w:rPr>
        <w:t xml:space="preserve"> 15-20 %</w:t>
      </w:r>
      <w:r w:rsidR="00780EF2">
        <w:rPr>
          <w:rFonts w:eastAsia="Times New Roman" w:cs="Arial"/>
          <w:i/>
          <w:color w:val="000000"/>
          <w:sz w:val="20"/>
          <w:lang w:eastAsia="fr-FR"/>
        </w:rPr>
        <w:t>,</w:t>
      </w:r>
      <w:r w:rsidR="00E90345">
        <w:rPr>
          <w:rFonts w:eastAsia="Times New Roman" w:cs="Arial"/>
          <w:i/>
          <w:color w:val="000000"/>
          <w:sz w:val="20"/>
          <w:lang w:eastAsia="fr-FR"/>
        </w:rPr>
        <w:t xml:space="preserve"> insuff</w:t>
      </w:r>
      <w:r w:rsidR="003139D2" w:rsidRPr="003139D2">
        <w:rPr>
          <w:rFonts w:eastAsia="Times New Roman" w:cs="Arial"/>
          <w:i/>
          <w:color w:val="000000"/>
          <w:sz w:val="20"/>
          <w:lang w:eastAsia="fr-FR"/>
        </w:rPr>
        <w:t xml:space="preserve">isante </w:t>
      </w:r>
      <w:r>
        <w:rPr>
          <w:rFonts w:eastAsia="Times New Roman" w:cs="Arial"/>
          <w:i/>
          <w:color w:val="000000"/>
          <w:sz w:val="20"/>
          <w:lang w:eastAsia="fr-FR"/>
        </w:rPr>
        <w:t xml:space="preserve">sur </w:t>
      </w:r>
      <w:r w:rsidR="003139D2" w:rsidRPr="003139D2">
        <w:rPr>
          <w:rFonts w:eastAsia="Times New Roman" w:cs="Arial"/>
          <w:i/>
          <w:color w:val="000000"/>
          <w:sz w:val="20"/>
          <w:lang w:eastAsia="fr-FR"/>
        </w:rPr>
        <w:t>une zone où il y a une forte demande</w:t>
      </w:r>
      <w:r w:rsidR="00110893">
        <w:rPr>
          <w:rFonts w:eastAsia="Times New Roman" w:cs="Arial"/>
          <w:i/>
          <w:color w:val="000000"/>
          <w:sz w:val="20"/>
          <w:lang w:eastAsia="fr-FR"/>
        </w:rPr>
        <w:t>.</w:t>
      </w:r>
    </w:p>
    <w:p w:rsidR="00110893" w:rsidRPr="003139D2" w:rsidRDefault="00110893" w:rsidP="003139D2">
      <w:pPr>
        <w:spacing w:after="0" w:line="240" w:lineRule="auto"/>
        <w:jc w:val="both"/>
        <w:rPr>
          <w:rFonts w:eastAsia="Times New Roman" w:cs="Arial"/>
          <w:i/>
          <w:color w:val="000000"/>
          <w:sz w:val="20"/>
          <w:lang w:eastAsia="fr-FR"/>
        </w:rPr>
      </w:pPr>
    </w:p>
    <w:p w:rsidR="00110893" w:rsidRDefault="00DB3384" w:rsidP="003139D2">
      <w:pPr>
        <w:spacing w:after="0" w:line="240" w:lineRule="auto"/>
        <w:jc w:val="both"/>
        <w:rPr>
          <w:rFonts w:eastAsia="Times New Roman" w:cs="Arial"/>
          <w:i/>
          <w:color w:val="000000"/>
          <w:sz w:val="20"/>
          <w:lang w:eastAsia="fr-FR"/>
        </w:rPr>
      </w:pPr>
      <w:r>
        <w:rPr>
          <w:rFonts w:eastAsia="Times New Roman" w:cs="Arial"/>
          <w:bCs/>
          <w:i/>
          <w:color w:val="000000"/>
          <w:sz w:val="20"/>
          <w:lang w:eastAsia="fr-FR"/>
        </w:rPr>
        <w:t>Ajoutant un autre point à son propos, M. FOUCHER</w:t>
      </w:r>
      <w:r w:rsidR="00895F05">
        <w:rPr>
          <w:rFonts w:eastAsia="Times New Roman" w:cs="Arial"/>
          <w:bCs/>
          <w:i/>
          <w:color w:val="000000"/>
          <w:sz w:val="20"/>
          <w:lang w:eastAsia="fr-FR"/>
        </w:rPr>
        <w:t xml:space="preserve"> s’interroge sur l’extension des zones d’activités et la concentration de l’activité économique </w:t>
      </w:r>
      <w:r w:rsidR="00895F05">
        <w:rPr>
          <w:rFonts w:eastAsia="Times New Roman" w:cs="Arial"/>
          <w:i/>
          <w:color w:val="000000"/>
          <w:sz w:val="20"/>
          <w:lang w:eastAsia="fr-FR"/>
        </w:rPr>
        <w:t xml:space="preserve">sur les axes </w:t>
      </w:r>
      <w:r w:rsidR="003139D2" w:rsidRPr="003139D2">
        <w:rPr>
          <w:rFonts w:eastAsia="Times New Roman" w:cs="Arial"/>
          <w:i/>
          <w:color w:val="000000"/>
          <w:sz w:val="20"/>
          <w:lang w:eastAsia="fr-FR"/>
        </w:rPr>
        <w:t>Paris-Rennes et Rennes-</w:t>
      </w:r>
      <w:r w:rsidR="00895F05">
        <w:rPr>
          <w:rFonts w:eastAsia="Times New Roman" w:cs="Arial"/>
          <w:i/>
          <w:color w:val="000000"/>
          <w:sz w:val="20"/>
          <w:lang w:eastAsia="fr-FR"/>
        </w:rPr>
        <w:t>Nantes, craignant que</w:t>
      </w:r>
      <w:r w:rsidR="003139D2" w:rsidRPr="003139D2">
        <w:rPr>
          <w:rFonts w:eastAsia="Times New Roman" w:cs="Arial"/>
          <w:i/>
          <w:color w:val="000000"/>
          <w:sz w:val="20"/>
          <w:lang w:eastAsia="fr-FR"/>
        </w:rPr>
        <w:t xml:space="preserve"> ce développement </w:t>
      </w:r>
      <w:r w:rsidR="00895F05">
        <w:rPr>
          <w:rFonts w:eastAsia="Times New Roman" w:cs="Arial"/>
          <w:i/>
          <w:color w:val="000000"/>
          <w:sz w:val="20"/>
          <w:lang w:eastAsia="fr-FR"/>
        </w:rPr>
        <w:t xml:space="preserve">entraîne une perte d’activité sur d’autres territoires. </w:t>
      </w:r>
    </w:p>
    <w:p w:rsidR="00953673" w:rsidRDefault="00FD663D" w:rsidP="003139D2">
      <w:pPr>
        <w:spacing w:after="0" w:line="240" w:lineRule="auto"/>
        <w:jc w:val="both"/>
        <w:rPr>
          <w:rFonts w:eastAsia="Times New Roman" w:cs="Arial"/>
          <w:i/>
          <w:color w:val="000000"/>
          <w:sz w:val="20"/>
          <w:lang w:eastAsia="fr-FR"/>
        </w:rPr>
      </w:pPr>
      <w:r>
        <w:rPr>
          <w:rFonts w:eastAsia="Times New Roman" w:cs="Arial"/>
          <w:i/>
          <w:color w:val="000000"/>
          <w:sz w:val="20"/>
          <w:lang w:eastAsia="fr-FR"/>
        </w:rPr>
        <w:t>M. FOUCHER précise que l</w:t>
      </w:r>
      <w:r w:rsidR="00895F05">
        <w:rPr>
          <w:rFonts w:eastAsia="Times New Roman" w:cs="Arial"/>
          <w:i/>
          <w:color w:val="000000"/>
          <w:sz w:val="20"/>
          <w:lang w:eastAsia="fr-FR"/>
        </w:rPr>
        <w:t>es points évoqués</w:t>
      </w:r>
      <w:r>
        <w:rPr>
          <w:rFonts w:eastAsia="Times New Roman" w:cs="Arial"/>
          <w:i/>
          <w:color w:val="000000"/>
          <w:sz w:val="20"/>
          <w:lang w:eastAsia="fr-FR"/>
        </w:rPr>
        <w:t xml:space="preserve"> </w:t>
      </w:r>
      <w:r w:rsidR="003139D2" w:rsidRPr="003139D2">
        <w:rPr>
          <w:rFonts w:eastAsia="Times New Roman" w:cs="Arial"/>
          <w:i/>
          <w:color w:val="000000"/>
          <w:sz w:val="20"/>
          <w:lang w:eastAsia="fr-FR"/>
        </w:rPr>
        <w:t>por</w:t>
      </w:r>
      <w:r>
        <w:rPr>
          <w:rFonts w:eastAsia="Times New Roman" w:cs="Arial"/>
          <w:i/>
          <w:color w:val="000000"/>
          <w:sz w:val="20"/>
          <w:lang w:eastAsia="fr-FR"/>
        </w:rPr>
        <w:t>tent sur des enjeux essentiels d’</w:t>
      </w:r>
      <w:r w:rsidRPr="003139D2">
        <w:rPr>
          <w:rFonts w:eastAsia="Times New Roman" w:cs="Arial"/>
          <w:i/>
          <w:color w:val="000000"/>
          <w:sz w:val="20"/>
          <w:lang w:eastAsia="fr-FR"/>
        </w:rPr>
        <w:t xml:space="preserve">équité </w:t>
      </w:r>
      <w:r>
        <w:rPr>
          <w:rFonts w:eastAsia="Times New Roman" w:cs="Arial"/>
          <w:i/>
          <w:color w:val="000000"/>
          <w:sz w:val="20"/>
          <w:lang w:eastAsia="fr-FR"/>
        </w:rPr>
        <w:t xml:space="preserve">des territoires, </w:t>
      </w:r>
      <w:r w:rsidRPr="003139D2">
        <w:rPr>
          <w:rFonts w:eastAsia="Times New Roman" w:cs="Arial"/>
          <w:i/>
          <w:color w:val="000000"/>
          <w:sz w:val="20"/>
          <w:lang w:eastAsia="fr-FR"/>
        </w:rPr>
        <w:t xml:space="preserve">de </w:t>
      </w:r>
      <w:r>
        <w:rPr>
          <w:rFonts w:eastAsia="Times New Roman" w:cs="Arial"/>
          <w:i/>
          <w:color w:val="000000"/>
          <w:sz w:val="20"/>
          <w:lang w:eastAsia="fr-FR"/>
        </w:rPr>
        <w:t xml:space="preserve">justice sociale et de </w:t>
      </w:r>
      <w:r w:rsidR="003139D2" w:rsidRPr="003139D2">
        <w:rPr>
          <w:rFonts w:eastAsia="Times New Roman" w:cs="Arial"/>
          <w:i/>
          <w:color w:val="000000"/>
          <w:sz w:val="20"/>
          <w:lang w:eastAsia="fr-FR"/>
        </w:rPr>
        <w:t>préservation des</w:t>
      </w:r>
      <w:r w:rsidR="00E90345">
        <w:rPr>
          <w:rFonts w:eastAsia="Times New Roman" w:cs="Arial"/>
          <w:i/>
          <w:color w:val="000000"/>
          <w:sz w:val="20"/>
          <w:lang w:eastAsia="fr-FR"/>
        </w:rPr>
        <w:t xml:space="preserve"> </w:t>
      </w:r>
      <w:r>
        <w:rPr>
          <w:rFonts w:eastAsia="Times New Roman" w:cs="Arial"/>
          <w:i/>
          <w:color w:val="000000"/>
          <w:sz w:val="20"/>
          <w:lang w:eastAsia="fr-FR"/>
        </w:rPr>
        <w:t>sols. Il rappelle que l’artificialisation</w:t>
      </w:r>
      <w:r w:rsidRPr="003139D2">
        <w:rPr>
          <w:rFonts w:eastAsia="Times New Roman" w:cs="Arial"/>
          <w:i/>
          <w:color w:val="000000"/>
          <w:sz w:val="20"/>
          <w:lang w:eastAsia="fr-FR"/>
        </w:rPr>
        <w:t xml:space="preserve"> des sols</w:t>
      </w:r>
      <w:r>
        <w:rPr>
          <w:rFonts w:eastAsia="Times New Roman" w:cs="Arial"/>
          <w:i/>
          <w:color w:val="000000"/>
          <w:sz w:val="20"/>
          <w:lang w:eastAsia="fr-FR"/>
        </w:rPr>
        <w:t xml:space="preserve"> </w:t>
      </w:r>
      <w:r w:rsidR="003139D2" w:rsidRPr="003139D2">
        <w:rPr>
          <w:rFonts w:eastAsia="Times New Roman" w:cs="Arial"/>
          <w:i/>
          <w:color w:val="000000"/>
          <w:sz w:val="20"/>
          <w:lang w:eastAsia="fr-FR"/>
        </w:rPr>
        <w:t xml:space="preserve">a des impacts négatifs sur la </w:t>
      </w:r>
      <w:r w:rsidR="005A2288" w:rsidRPr="003139D2">
        <w:rPr>
          <w:rFonts w:eastAsia="Times New Roman" w:cs="Arial"/>
          <w:i/>
          <w:color w:val="000000"/>
          <w:sz w:val="20"/>
          <w:lang w:eastAsia="fr-FR"/>
        </w:rPr>
        <w:t>biodiversité</w:t>
      </w:r>
      <w:r w:rsidR="003139D2" w:rsidRPr="003139D2">
        <w:rPr>
          <w:rFonts w:eastAsia="Times New Roman" w:cs="Arial"/>
          <w:i/>
          <w:color w:val="000000"/>
          <w:sz w:val="20"/>
          <w:lang w:eastAsia="fr-FR"/>
        </w:rPr>
        <w:t xml:space="preserve">, </w:t>
      </w:r>
      <w:r w:rsidR="008D4565">
        <w:rPr>
          <w:rFonts w:eastAsia="Times New Roman" w:cs="Arial"/>
          <w:i/>
          <w:color w:val="000000"/>
          <w:sz w:val="20"/>
          <w:lang w:eastAsia="fr-FR"/>
        </w:rPr>
        <w:t xml:space="preserve">il </w:t>
      </w:r>
      <w:r w:rsidR="003139D2" w:rsidRPr="003139D2">
        <w:rPr>
          <w:rFonts w:eastAsia="Times New Roman" w:cs="Arial"/>
          <w:i/>
          <w:color w:val="000000"/>
          <w:sz w:val="20"/>
          <w:lang w:eastAsia="fr-FR"/>
        </w:rPr>
        <w:t>augmente le risque</w:t>
      </w:r>
      <w:r w:rsidR="00E90345">
        <w:rPr>
          <w:rFonts w:eastAsia="Times New Roman" w:cs="Arial"/>
          <w:i/>
          <w:color w:val="000000"/>
          <w:sz w:val="20"/>
          <w:lang w:eastAsia="fr-FR"/>
        </w:rPr>
        <w:t xml:space="preserve"> </w:t>
      </w:r>
      <w:r w:rsidR="008D4565">
        <w:rPr>
          <w:rFonts w:eastAsia="Times New Roman" w:cs="Arial"/>
          <w:i/>
          <w:color w:val="000000"/>
          <w:sz w:val="20"/>
          <w:lang w:eastAsia="fr-FR"/>
        </w:rPr>
        <w:t>d’inondation et</w:t>
      </w:r>
      <w:r w:rsidR="003139D2" w:rsidRPr="003139D2">
        <w:rPr>
          <w:rFonts w:eastAsia="Times New Roman" w:cs="Arial"/>
          <w:i/>
          <w:color w:val="000000"/>
          <w:sz w:val="20"/>
          <w:lang w:eastAsia="fr-FR"/>
        </w:rPr>
        <w:t xml:space="preserve"> réduit les surfaces de sols cultivables pour l’alimentation. Le changement de</w:t>
      </w:r>
      <w:r w:rsidR="00E90345">
        <w:rPr>
          <w:rFonts w:eastAsia="Times New Roman" w:cs="Arial"/>
          <w:i/>
          <w:color w:val="000000"/>
          <w:sz w:val="20"/>
          <w:lang w:eastAsia="fr-FR"/>
        </w:rPr>
        <w:t xml:space="preserve"> </w:t>
      </w:r>
      <w:r w:rsidR="00953673">
        <w:rPr>
          <w:rFonts w:eastAsia="Times New Roman" w:cs="Arial"/>
          <w:i/>
          <w:color w:val="000000"/>
          <w:sz w:val="20"/>
          <w:lang w:eastAsia="fr-FR"/>
        </w:rPr>
        <w:t xml:space="preserve">destination des sols, dû en partie à l’urbanisation, </w:t>
      </w:r>
      <w:r w:rsidR="003139D2" w:rsidRPr="003139D2">
        <w:rPr>
          <w:rFonts w:eastAsia="Times New Roman" w:cs="Arial"/>
          <w:i/>
          <w:color w:val="000000"/>
          <w:sz w:val="20"/>
          <w:lang w:eastAsia="fr-FR"/>
        </w:rPr>
        <w:t>entraine aussi des ém</w:t>
      </w:r>
      <w:r w:rsidR="00953673">
        <w:rPr>
          <w:rFonts w:eastAsia="Times New Roman" w:cs="Arial"/>
          <w:i/>
          <w:color w:val="000000"/>
          <w:sz w:val="20"/>
          <w:lang w:eastAsia="fr-FR"/>
        </w:rPr>
        <w:t>issions de gaz à effet de serre.</w:t>
      </w:r>
    </w:p>
    <w:p w:rsidR="00EA289B" w:rsidRDefault="00953673" w:rsidP="003139D2">
      <w:pPr>
        <w:spacing w:after="0" w:line="240" w:lineRule="auto"/>
        <w:jc w:val="both"/>
        <w:rPr>
          <w:rFonts w:eastAsia="Times New Roman" w:cs="Arial"/>
          <w:i/>
          <w:color w:val="000000"/>
          <w:sz w:val="20"/>
          <w:lang w:eastAsia="fr-FR"/>
        </w:rPr>
      </w:pPr>
      <w:r>
        <w:rPr>
          <w:rFonts w:eastAsia="Times New Roman" w:cs="Arial"/>
          <w:i/>
          <w:color w:val="000000"/>
          <w:sz w:val="20"/>
          <w:lang w:eastAsia="fr-FR"/>
        </w:rPr>
        <w:t xml:space="preserve">Si sur le plan énergie, le </w:t>
      </w:r>
      <w:r w:rsidR="003139D2" w:rsidRPr="003139D2">
        <w:rPr>
          <w:rFonts w:eastAsia="Times New Roman" w:cs="Arial"/>
          <w:i/>
          <w:color w:val="000000"/>
          <w:sz w:val="20"/>
          <w:lang w:eastAsia="fr-FR"/>
        </w:rPr>
        <w:t>PLU af</w:t>
      </w:r>
      <w:r w:rsidR="005A2288">
        <w:rPr>
          <w:rFonts w:eastAsia="Times New Roman" w:cs="Arial"/>
          <w:i/>
          <w:color w:val="000000"/>
          <w:sz w:val="20"/>
          <w:lang w:eastAsia="fr-FR"/>
        </w:rPr>
        <w:t>f</w:t>
      </w:r>
      <w:r w:rsidR="003139D2" w:rsidRPr="003139D2">
        <w:rPr>
          <w:rFonts w:eastAsia="Times New Roman" w:cs="Arial"/>
          <w:i/>
          <w:color w:val="000000"/>
          <w:sz w:val="20"/>
          <w:lang w:eastAsia="fr-FR"/>
        </w:rPr>
        <w:t xml:space="preserve">iche une ambition </w:t>
      </w:r>
      <w:r w:rsidR="005A2288" w:rsidRPr="003139D2">
        <w:rPr>
          <w:rFonts w:eastAsia="Times New Roman" w:cs="Arial"/>
          <w:i/>
          <w:color w:val="000000"/>
          <w:sz w:val="20"/>
          <w:lang w:eastAsia="fr-FR"/>
        </w:rPr>
        <w:t>intéressante</w:t>
      </w:r>
      <w:r w:rsidR="003139D2" w:rsidRPr="003139D2">
        <w:rPr>
          <w:rFonts w:eastAsia="Times New Roman" w:cs="Arial"/>
          <w:i/>
          <w:color w:val="000000"/>
          <w:sz w:val="20"/>
          <w:lang w:eastAsia="fr-FR"/>
        </w:rPr>
        <w:t xml:space="preserve"> en demandant aux nouvelles</w:t>
      </w:r>
      <w:r w:rsidR="00E90345">
        <w:rPr>
          <w:rFonts w:eastAsia="Times New Roman" w:cs="Arial"/>
          <w:i/>
          <w:color w:val="000000"/>
          <w:sz w:val="20"/>
          <w:lang w:eastAsia="fr-FR"/>
        </w:rPr>
        <w:t xml:space="preserve"> </w:t>
      </w:r>
      <w:r w:rsidR="003139D2" w:rsidRPr="003139D2">
        <w:rPr>
          <w:rFonts w:eastAsia="Times New Roman" w:cs="Arial"/>
          <w:i/>
          <w:color w:val="000000"/>
          <w:sz w:val="20"/>
          <w:lang w:eastAsia="fr-FR"/>
        </w:rPr>
        <w:t>constructions une amélioration par rapport aux normes en</w:t>
      </w:r>
      <w:r w:rsidR="00E90345">
        <w:rPr>
          <w:rFonts w:eastAsia="Times New Roman" w:cs="Arial"/>
          <w:i/>
          <w:color w:val="000000"/>
          <w:sz w:val="20"/>
          <w:lang w:eastAsia="fr-FR"/>
        </w:rPr>
        <w:t xml:space="preserve"> </w:t>
      </w:r>
      <w:r w:rsidR="003139D2" w:rsidRPr="003139D2">
        <w:rPr>
          <w:rFonts w:eastAsia="Times New Roman" w:cs="Arial"/>
          <w:i/>
          <w:color w:val="000000"/>
          <w:sz w:val="20"/>
          <w:lang w:eastAsia="fr-FR"/>
        </w:rPr>
        <w:t>vigueur</w:t>
      </w:r>
      <w:r w:rsidR="00780EF2">
        <w:rPr>
          <w:rFonts w:eastAsia="Times New Roman" w:cs="Arial"/>
          <w:i/>
          <w:color w:val="000000"/>
          <w:sz w:val="20"/>
          <w:lang w:eastAsia="fr-FR"/>
        </w:rPr>
        <w:t>,</w:t>
      </w:r>
      <w:r>
        <w:rPr>
          <w:rFonts w:eastAsia="Times New Roman" w:cs="Arial"/>
          <w:i/>
          <w:color w:val="000000"/>
          <w:sz w:val="20"/>
          <w:lang w:eastAsia="fr-FR"/>
        </w:rPr>
        <w:t xml:space="preserve"> il s’interroge de sa mise en œuvre et du contrôle qui pourra en être fait.</w:t>
      </w:r>
      <w:r w:rsidR="003139D2" w:rsidRPr="003139D2">
        <w:rPr>
          <w:rFonts w:eastAsia="Times New Roman" w:cs="Arial"/>
          <w:i/>
          <w:color w:val="000000"/>
          <w:sz w:val="20"/>
          <w:lang w:eastAsia="fr-FR"/>
        </w:rPr>
        <w:t xml:space="preserve"> </w:t>
      </w:r>
      <w:r w:rsidR="00EA289B">
        <w:rPr>
          <w:rFonts w:eastAsia="Times New Roman" w:cs="Arial"/>
          <w:i/>
          <w:color w:val="000000"/>
          <w:sz w:val="20"/>
          <w:lang w:eastAsia="fr-FR"/>
        </w:rPr>
        <w:t>M. FOUCHER estim</w:t>
      </w:r>
      <w:r w:rsidR="00780EF2">
        <w:rPr>
          <w:rFonts w:eastAsia="Times New Roman" w:cs="Arial"/>
          <w:i/>
          <w:color w:val="000000"/>
          <w:sz w:val="20"/>
          <w:lang w:eastAsia="fr-FR"/>
        </w:rPr>
        <w:t>e que le travail sur ce PLU n’a</w:t>
      </w:r>
      <w:r w:rsidR="003139D2" w:rsidRPr="003139D2">
        <w:rPr>
          <w:rFonts w:eastAsia="Times New Roman" w:cs="Arial"/>
          <w:i/>
          <w:color w:val="000000"/>
          <w:sz w:val="20"/>
          <w:lang w:eastAsia="fr-FR"/>
        </w:rPr>
        <w:t xml:space="preserve"> pas </w:t>
      </w:r>
      <w:r w:rsidR="00EA289B">
        <w:rPr>
          <w:rFonts w:eastAsia="Times New Roman" w:cs="Arial"/>
          <w:i/>
          <w:color w:val="000000"/>
          <w:sz w:val="20"/>
          <w:lang w:eastAsia="fr-FR"/>
        </w:rPr>
        <w:t xml:space="preserve">permis </w:t>
      </w:r>
      <w:r w:rsidR="003139D2" w:rsidRPr="003139D2">
        <w:rPr>
          <w:rFonts w:eastAsia="Times New Roman" w:cs="Arial"/>
          <w:i/>
          <w:color w:val="000000"/>
          <w:sz w:val="20"/>
          <w:lang w:eastAsia="fr-FR"/>
        </w:rPr>
        <w:t>de</w:t>
      </w:r>
      <w:r w:rsidR="00E90345">
        <w:rPr>
          <w:rFonts w:eastAsia="Times New Roman" w:cs="Arial"/>
          <w:i/>
          <w:color w:val="000000"/>
          <w:sz w:val="20"/>
          <w:lang w:eastAsia="fr-FR"/>
        </w:rPr>
        <w:t xml:space="preserve"> </w:t>
      </w:r>
      <w:r w:rsidR="003139D2" w:rsidRPr="003139D2">
        <w:rPr>
          <w:rFonts w:eastAsia="Times New Roman" w:cs="Arial"/>
          <w:i/>
          <w:color w:val="000000"/>
          <w:sz w:val="20"/>
          <w:lang w:eastAsia="fr-FR"/>
        </w:rPr>
        <w:t>partager avec tous les habitants</w:t>
      </w:r>
      <w:r w:rsidR="00EA289B">
        <w:rPr>
          <w:rFonts w:eastAsia="Times New Roman" w:cs="Arial"/>
          <w:i/>
          <w:color w:val="000000"/>
          <w:sz w:val="20"/>
          <w:lang w:eastAsia="fr-FR"/>
        </w:rPr>
        <w:t>,</w:t>
      </w:r>
      <w:r w:rsidR="003139D2" w:rsidRPr="003139D2">
        <w:rPr>
          <w:rFonts w:eastAsia="Times New Roman" w:cs="Arial"/>
          <w:i/>
          <w:color w:val="000000"/>
          <w:sz w:val="20"/>
          <w:lang w:eastAsia="fr-FR"/>
        </w:rPr>
        <w:t xml:space="preserve"> les enjeux liés à l’urbanisme</w:t>
      </w:r>
      <w:r w:rsidR="00EA289B">
        <w:rPr>
          <w:rFonts w:eastAsia="Times New Roman" w:cs="Arial"/>
          <w:i/>
          <w:color w:val="000000"/>
          <w:sz w:val="20"/>
          <w:lang w:eastAsia="fr-FR"/>
        </w:rPr>
        <w:t xml:space="preserve"> et d’expliquer</w:t>
      </w:r>
      <w:r w:rsidR="00E90345">
        <w:rPr>
          <w:rFonts w:eastAsia="Times New Roman" w:cs="Arial"/>
          <w:i/>
          <w:color w:val="000000"/>
          <w:sz w:val="20"/>
          <w:lang w:eastAsia="fr-FR"/>
        </w:rPr>
        <w:t xml:space="preserve"> </w:t>
      </w:r>
      <w:r w:rsidR="003139D2" w:rsidRPr="003139D2">
        <w:rPr>
          <w:rFonts w:eastAsia="Times New Roman" w:cs="Arial"/>
          <w:i/>
          <w:color w:val="000000"/>
          <w:sz w:val="20"/>
          <w:lang w:eastAsia="fr-FR"/>
        </w:rPr>
        <w:t>l’importance de construire différemment</w:t>
      </w:r>
      <w:r w:rsidR="00EA289B">
        <w:rPr>
          <w:rFonts w:eastAsia="Times New Roman" w:cs="Arial"/>
          <w:i/>
          <w:color w:val="000000"/>
          <w:sz w:val="20"/>
          <w:lang w:eastAsia="fr-FR"/>
        </w:rPr>
        <w:t>. Il</w:t>
      </w:r>
      <w:r w:rsidR="00F1380A">
        <w:rPr>
          <w:rFonts w:eastAsia="Times New Roman" w:cs="Arial"/>
          <w:i/>
          <w:color w:val="000000"/>
          <w:sz w:val="20"/>
          <w:lang w:eastAsia="fr-FR"/>
        </w:rPr>
        <w:t xml:space="preserve"> </w:t>
      </w:r>
      <w:r w:rsidR="00EA289B">
        <w:rPr>
          <w:rFonts w:eastAsia="Times New Roman" w:cs="Arial"/>
          <w:i/>
          <w:color w:val="000000"/>
          <w:sz w:val="20"/>
          <w:lang w:eastAsia="fr-FR"/>
        </w:rPr>
        <w:t xml:space="preserve">salue en ce sens, </w:t>
      </w:r>
      <w:r w:rsidR="00F1380A">
        <w:rPr>
          <w:rFonts w:eastAsia="Times New Roman" w:cs="Arial"/>
          <w:i/>
          <w:color w:val="000000"/>
          <w:sz w:val="20"/>
          <w:lang w:eastAsia="fr-FR"/>
        </w:rPr>
        <w:t xml:space="preserve">la contribution du collectif « Au pré de chez vous » </w:t>
      </w:r>
      <w:r w:rsidR="00EA289B">
        <w:rPr>
          <w:rFonts w:eastAsia="Times New Roman" w:cs="Arial"/>
          <w:i/>
          <w:color w:val="000000"/>
          <w:sz w:val="20"/>
          <w:lang w:eastAsia="fr-FR"/>
        </w:rPr>
        <w:t>pour son implication sur ces questions</w:t>
      </w:r>
      <w:r w:rsidR="00F1380A">
        <w:rPr>
          <w:rFonts w:eastAsia="Times New Roman" w:cs="Arial"/>
          <w:i/>
          <w:color w:val="000000"/>
          <w:sz w:val="20"/>
          <w:lang w:eastAsia="fr-FR"/>
        </w:rPr>
        <w:t xml:space="preserve">. </w:t>
      </w:r>
    </w:p>
    <w:p w:rsidR="00F1380A" w:rsidRPr="00EA289B" w:rsidRDefault="00FD0733" w:rsidP="003139D2">
      <w:pPr>
        <w:spacing w:after="0" w:line="240" w:lineRule="auto"/>
        <w:jc w:val="both"/>
        <w:rPr>
          <w:rFonts w:eastAsia="Times New Roman" w:cs="Arial"/>
          <w:i/>
          <w:color w:val="000000"/>
          <w:sz w:val="8"/>
          <w:lang w:eastAsia="fr-FR"/>
        </w:rPr>
      </w:pPr>
      <w:r>
        <w:rPr>
          <w:rFonts w:eastAsia="Times New Roman" w:cs="Arial"/>
          <w:i/>
          <w:color w:val="000000"/>
          <w:sz w:val="20"/>
          <w:lang w:eastAsia="fr-FR"/>
        </w:rPr>
        <w:t>Ainsi, M. FOUCHER estimant que le</w:t>
      </w:r>
      <w:r w:rsidR="00F1380A">
        <w:rPr>
          <w:rFonts w:eastAsia="Times New Roman" w:cs="Arial"/>
          <w:i/>
          <w:color w:val="000000"/>
          <w:sz w:val="20"/>
          <w:lang w:eastAsia="fr-FR"/>
        </w:rPr>
        <w:t xml:space="preserve"> futur PLU n’est pas à la hauteur des enjeux qui nous font face</w:t>
      </w:r>
      <w:r w:rsidR="00780EF2">
        <w:rPr>
          <w:rFonts w:eastAsia="Times New Roman" w:cs="Arial"/>
          <w:i/>
          <w:color w:val="000000"/>
          <w:sz w:val="20"/>
          <w:lang w:eastAsia="fr-FR"/>
        </w:rPr>
        <w:t>,</w:t>
      </w:r>
      <w:r>
        <w:rPr>
          <w:rFonts w:eastAsia="Times New Roman" w:cs="Arial"/>
          <w:i/>
          <w:color w:val="000000"/>
          <w:sz w:val="20"/>
          <w:lang w:eastAsia="fr-FR"/>
        </w:rPr>
        <w:t xml:space="preserve"> indique au nom de son groupe, qu’il votera contre ce projet.</w:t>
      </w:r>
    </w:p>
    <w:p w:rsidR="003442E8" w:rsidRPr="00780EF2" w:rsidRDefault="003442E8" w:rsidP="003139D2">
      <w:pPr>
        <w:spacing w:after="0" w:line="240" w:lineRule="auto"/>
        <w:jc w:val="both"/>
        <w:rPr>
          <w:rFonts w:eastAsia="Times New Roman" w:cs="Arial"/>
          <w:i/>
          <w:color w:val="000000"/>
          <w:sz w:val="10"/>
          <w:lang w:eastAsia="fr-FR"/>
        </w:rPr>
      </w:pPr>
    </w:p>
    <w:p w:rsidR="003442E8" w:rsidRPr="003442E8" w:rsidRDefault="003442E8" w:rsidP="006C00F6">
      <w:pPr>
        <w:spacing w:after="0" w:line="240" w:lineRule="auto"/>
        <w:jc w:val="both"/>
        <w:rPr>
          <w:rFonts w:eastAsia="Times New Roman" w:cs="Arial"/>
          <w:i/>
          <w:color w:val="000000"/>
          <w:sz w:val="20"/>
          <w:lang w:eastAsia="fr-FR"/>
        </w:rPr>
      </w:pPr>
      <w:r>
        <w:rPr>
          <w:rFonts w:eastAsia="Times New Roman" w:cs="Arial"/>
          <w:i/>
          <w:color w:val="000000"/>
          <w:sz w:val="20"/>
          <w:lang w:eastAsia="fr-FR"/>
        </w:rPr>
        <w:tab/>
        <w:t xml:space="preserve">M. </w:t>
      </w:r>
      <w:r w:rsidR="00780EF2">
        <w:rPr>
          <w:rFonts w:eastAsia="Times New Roman" w:cs="Arial"/>
          <w:i/>
          <w:color w:val="000000"/>
          <w:sz w:val="20"/>
          <w:lang w:eastAsia="fr-FR"/>
        </w:rPr>
        <w:t>LENFANT estime</w:t>
      </w:r>
      <w:r w:rsidR="006C00F6">
        <w:rPr>
          <w:rFonts w:eastAsia="Times New Roman" w:cs="Arial"/>
          <w:i/>
          <w:color w:val="000000"/>
          <w:sz w:val="20"/>
          <w:lang w:eastAsia="fr-FR"/>
        </w:rPr>
        <w:t xml:space="preserve"> également que le PLU proposé au vote n’est pas </w:t>
      </w:r>
      <w:r w:rsidRPr="003442E8">
        <w:rPr>
          <w:rFonts w:eastAsia="Times New Roman" w:cs="Arial"/>
          <w:i/>
          <w:color w:val="000000"/>
          <w:sz w:val="20"/>
          <w:lang w:eastAsia="fr-FR"/>
        </w:rPr>
        <w:t xml:space="preserve">à la hauteur des exigences environnementales, paysagères, agricoles et sociales. </w:t>
      </w:r>
      <w:r w:rsidR="006C00F6">
        <w:rPr>
          <w:rFonts w:eastAsia="Times New Roman" w:cs="Arial"/>
          <w:i/>
          <w:color w:val="000000"/>
          <w:sz w:val="20"/>
          <w:lang w:eastAsia="fr-FR"/>
        </w:rPr>
        <w:t>Il rappelle en ce sens les axes précis proposés par son groupe au cours de la procédure de révision </w:t>
      </w:r>
      <w:r w:rsidRPr="003442E8">
        <w:rPr>
          <w:rFonts w:eastAsia="Times New Roman" w:cs="Arial"/>
          <w:i/>
          <w:color w:val="000000"/>
          <w:sz w:val="20"/>
          <w:lang w:eastAsia="fr-FR"/>
        </w:rPr>
        <w:t>:</w:t>
      </w:r>
    </w:p>
    <w:p w:rsidR="003442E8" w:rsidRPr="003442E8" w:rsidRDefault="003442E8" w:rsidP="003442E8">
      <w:pPr>
        <w:numPr>
          <w:ilvl w:val="0"/>
          <w:numId w:val="44"/>
        </w:numPr>
        <w:spacing w:after="0" w:line="240" w:lineRule="auto"/>
        <w:jc w:val="both"/>
        <w:rPr>
          <w:rFonts w:eastAsia="Times New Roman" w:cs="Arial"/>
          <w:i/>
          <w:color w:val="000000"/>
          <w:sz w:val="20"/>
          <w:lang w:eastAsia="fr-FR"/>
        </w:rPr>
      </w:pPr>
      <w:r w:rsidRPr="003442E8">
        <w:rPr>
          <w:rFonts w:eastAsia="Times New Roman" w:cs="Arial"/>
          <w:i/>
          <w:color w:val="000000"/>
          <w:sz w:val="20"/>
          <w:lang w:eastAsia="fr-FR"/>
        </w:rPr>
        <w:t>Limiter l’étalement urbain à son strict nécessaire</w:t>
      </w:r>
    </w:p>
    <w:p w:rsidR="003442E8" w:rsidRPr="003442E8" w:rsidRDefault="003442E8" w:rsidP="003442E8">
      <w:pPr>
        <w:numPr>
          <w:ilvl w:val="0"/>
          <w:numId w:val="44"/>
        </w:numPr>
        <w:spacing w:after="0" w:line="240" w:lineRule="auto"/>
        <w:jc w:val="both"/>
        <w:rPr>
          <w:rFonts w:eastAsia="Times New Roman" w:cs="Arial"/>
          <w:i/>
          <w:color w:val="000000"/>
          <w:sz w:val="20"/>
          <w:lang w:eastAsia="fr-FR"/>
        </w:rPr>
      </w:pPr>
      <w:r w:rsidRPr="003442E8">
        <w:rPr>
          <w:rFonts w:eastAsia="Times New Roman" w:cs="Arial"/>
          <w:i/>
          <w:color w:val="000000"/>
          <w:sz w:val="20"/>
          <w:lang w:eastAsia="fr-FR"/>
        </w:rPr>
        <w:t xml:space="preserve">Rechercher des formes urbaines qualitatives plus compactes et harmonieuses </w:t>
      </w:r>
    </w:p>
    <w:p w:rsidR="003442E8" w:rsidRPr="003442E8" w:rsidRDefault="003442E8" w:rsidP="003442E8">
      <w:pPr>
        <w:numPr>
          <w:ilvl w:val="0"/>
          <w:numId w:val="44"/>
        </w:numPr>
        <w:spacing w:after="0" w:line="240" w:lineRule="auto"/>
        <w:jc w:val="both"/>
        <w:rPr>
          <w:rFonts w:eastAsia="Times New Roman" w:cs="Arial"/>
          <w:i/>
          <w:color w:val="000000"/>
          <w:sz w:val="20"/>
          <w:lang w:eastAsia="fr-FR"/>
        </w:rPr>
      </w:pPr>
      <w:r w:rsidRPr="003442E8">
        <w:rPr>
          <w:rFonts w:eastAsia="Times New Roman" w:cs="Arial"/>
          <w:i/>
          <w:color w:val="000000"/>
          <w:sz w:val="20"/>
          <w:lang w:eastAsia="fr-FR"/>
        </w:rPr>
        <w:t>Assurer une mixité sociale dans la ville</w:t>
      </w:r>
    </w:p>
    <w:p w:rsidR="003442E8" w:rsidRPr="003442E8" w:rsidRDefault="003442E8" w:rsidP="003442E8">
      <w:pPr>
        <w:numPr>
          <w:ilvl w:val="0"/>
          <w:numId w:val="44"/>
        </w:numPr>
        <w:spacing w:after="0" w:line="240" w:lineRule="auto"/>
        <w:jc w:val="both"/>
        <w:rPr>
          <w:rFonts w:eastAsia="Times New Roman" w:cs="Arial"/>
          <w:i/>
          <w:color w:val="000000"/>
          <w:sz w:val="20"/>
          <w:lang w:eastAsia="fr-FR"/>
        </w:rPr>
      </w:pPr>
      <w:r w:rsidRPr="003442E8">
        <w:rPr>
          <w:rFonts w:eastAsia="Times New Roman" w:cs="Arial"/>
          <w:i/>
          <w:color w:val="000000"/>
          <w:sz w:val="20"/>
          <w:lang w:eastAsia="fr-FR"/>
        </w:rPr>
        <w:t>Développer des mécanismes plus opérationnels pour réussir la transition énergétique</w:t>
      </w:r>
    </w:p>
    <w:p w:rsidR="003442E8" w:rsidRPr="003442E8" w:rsidRDefault="003442E8" w:rsidP="003442E8">
      <w:pPr>
        <w:numPr>
          <w:ilvl w:val="0"/>
          <w:numId w:val="44"/>
        </w:numPr>
        <w:spacing w:after="0" w:line="240" w:lineRule="auto"/>
        <w:jc w:val="both"/>
        <w:rPr>
          <w:rFonts w:eastAsia="Times New Roman" w:cs="Arial"/>
          <w:i/>
          <w:color w:val="000000"/>
          <w:sz w:val="20"/>
          <w:lang w:eastAsia="fr-FR"/>
        </w:rPr>
      </w:pPr>
      <w:r w:rsidRPr="003442E8">
        <w:rPr>
          <w:rFonts w:eastAsia="Times New Roman" w:cs="Arial"/>
          <w:i/>
          <w:color w:val="000000"/>
          <w:sz w:val="20"/>
          <w:lang w:eastAsia="fr-FR"/>
        </w:rPr>
        <w:t>Se doter d’une politique d’acquisitions foncières plus active et réactive</w:t>
      </w:r>
    </w:p>
    <w:p w:rsidR="003442E8" w:rsidRPr="003442E8" w:rsidRDefault="003442E8" w:rsidP="003442E8">
      <w:pPr>
        <w:numPr>
          <w:ilvl w:val="0"/>
          <w:numId w:val="44"/>
        </w:numPr>
        <w:spacing w:after="0" w:line="240" w:lineRule="auto"/>
        <w:jc w:val="both"/>
        <w:rPr>
          <w:rFonts w:eastAsia="Times New Roman" w:cs="Arial"/>
          <w:i/>
          <w:color w:val="000000"/>
          <w:sz w:val="20"/>
          <w:lang w:eastAsia="fr-FR"/>
        </w:rPr>
      </w:pPr>
      <w:r w:rsidRPr="003442E8">
        <w:rPr>
          <w:rFonts w:eastAsia="Times New Roman" w:cs="Arial"/>
          <w:i/>
          <w:color w:val="000000"/>
          <w:sz w:val="20"/>
          <w:lang w:eastAsia="fr-FR"/>
        </w:rPr>
        <w:t>Mettre en œuvre une démarche plus volontari</w:t>
      </w:r>
      <w:r w:rsidR="006C00F6">
        <w:rPr>
          <w:rFonts w:eastAsia="Times New Roman" w:cs="Arial"/>
          <w:i/>
          <w:color w:val="000000"/>
          <w:sz w:val="20"/>
          <w:lang w:eastAsia="fr-FR"/>
        </w:rPr>
        <w:t>ste en matière de concertation</w:t>
      </w:r>
    </w:p>
    <w:p w:rsidR="003442E8" w:rsidRPr="003442E8" w:rsidRDefault="003442E8" w:rsidP="003442E8">
      <w:pPr>
        <w:numPr>
          <w:ilvl w:val="0"/>
          <w:numId w:val="44"/>
        </w:numPr>
        <w:spacing w:after="0" w:line="240" w:lineRule="auto"/>
        <w:jc w:val="both"/>
        <w:rPr>
          <w:rFonts w:eastAsia="Times New Roman" w:cs="Arial"/>
          <w:i/>
          <w:color w:val="000000"/>
          <w:sz w:val="20"/>
          <w:lang w:eastAsia="fr-FR"/>
        </w:rPr>
      </w:pPr>
      <w:r w:rsidRPr="003442E8">
        <w:rPr>
          <w:rFonts w:eastAsia="Times New Roman" w:cs="Arial"/>
          <w:i/>
          <w:color w:val="000000"/>
          <w:sz w:val="20"/>
          <w:lang w:eastAsia="fr-FR"/>
        </w:rPr>
        <w:t>Agir pour proposer une offre de transports en commun vers la métropole rennaise</w:t>
      </w:r>
    </w:p>
    <w:p w:rsidR="003442E8" w:rsidRDefault="006C00F6" w:rsidP="003442E8">
      <w:pPr>
        <w:spacing w:after="0" w:line="240" w:lineRule="auto"/>
        <w:jc w:val="both"/>
        <w:rPr>
          <w:rFonts w:eastAsia="Times New Roman" w:cs="Arial"/>
          <w:i/>
          <w:color w:val="000000"/>
          <w:sz w:val="20"/>
          <w:lang w:eastAsia="fr-FR"/>
        </w:rPr>
      </w:pPr>
      <w:r>
        <w:rPr>
          <w:rFonts w:eastAsia="Times New Roman" w:cs="Arial"/>
          <w:i/>
          <w:color w:val="000000"/>
          <w:sz w:val="20"/>
          <w:lang w:eastAsia="fr-FR"/>
        </w:rPr>
        <w:t xml:space="preserve">Ainsi les </w:t>
      </w:r>
      <w:r w:rsidR="003442E8" w:rsidRPr="003442E8">
        <w:rPr>
          <w:rFonts w:eastAsia="Times New Roman" w:cs="Arial"/>
          <w:i/>
          <w:color w:val="000000"/>
          <w:sz w:val="20"/>
          <w:lang w:eastAsia="fr-FR"/>
        </w:rPr>
        <w:t>études menées</w:t>
      </w:r>
      <w:r>
        <w:rPr>
          <w:rFonts w:eastAsia="Times New Roman" w:cs="Arial"/>
          <w:i/>
          <w:color w:val="000000"/>
          <w:sz w:val="20"/>
          <w:lang w:eastAsia="fr-FR"/>
        </w:rPr>
        <w:t xml:space="preserve"> par son groupe</w:t>
      </w:r>
      <w:r w:rsidR="003442E8" w:rsidRPr="003442E8">
        <w:rPr>
          <w:rFonts w:eastAsia="Times New Roman" w:cs="Arial"/>
          <w:i/>
          <w:color w:val="000000"/>
          <w:sz w:val="20"/>
          <w:lang w:eastAsia="fr-FR"/>
        </w:rPr>
        <w:t xml:space="preserve"> montrent </w:t>
      </w:r>
      <w:r>
        <w:rPr>
          <w:rFonts w:eastAsia="Times New Roman" w:cs="Arial"/>
          <w:i/>
          <w:color w:val="000000"/>
          <w:sz w:val="20"/>
          <w:lang w:eastAsia="fr-FR"/>
        </w:rPr>
        <w:t>la possibilité d’accueillir</w:t>
      </w:r>
      <w:r w:rsidR="003442E8" w:rsidRPr="003442E8">
        <w:rPr>
          <w:rFonts w:eastAsia="Times New Roman" w:cs="Arial"/>
          <w:i/>
          <w:color w:val="000000"/>
          <w:sz w:val="20"/>
          <w:lang w:eastAsia="fr-FR"/>
        </w:rPr>
        <w:t xml:space="preserve"> des population</w:t>
      </w:r>
      <w:r w:rsidR="0025530C">
        <w:rPr>
          <w:rFonts w:eastAsia="Times New Roman" w:cs="Arial"/>
          <w:i/>
          <w:color w:val="000000"/>
          <w:sz w:val="20"/>
          <w:lang w:eastAsia="fr-FR"/>
        </w:rPr>
        <w:t xml:space="preserve">s nouvelles et nécessaires à un </w:t>
      </w:r>
      <w:r w:rsidR="003442E8" w:rsidRPr="003442E8">
        <w:rPr>
          <w:rFonts w:eastAsia="Times New Roman" w:cs="Arial"/>
          <w:i/>
          <w:color w:val="000000"/>
          <w:sz w:val="20"/>
          <w:lang w:eastAsia="fr-FR"/>
        </w:rPr>
        <w:t>développement harmonieux, notamment en revoyant les surfaces et la densité de chacune des orientations d’aménag</w:t>
      </w:r>
      <w:r>
        <w:rPr>
          <w:rFonts w:eastAsia="Times New Roman" w:cs="Arial"/>
          <w:i/>
          <w:color w:val="000000"/>
          <w:sz w:val="20"/>
          <w:lang w:eastAsia="fr-FR"/>
        </w:rPr>
        <w:t>ement et de programmation (OAP)</w:t>
      </w:r>
      <w:r w:rsidR="00780EF2">
        <w:rPr>
          <w:rFonts w:eastAsia="Times New Roman" w:cs="Arial"/>
          <w:i/>
          <w:color w:val="000000"/>
          <w:sz w:val="20"/>
          <w:lang w:eastAsia="fr-FR"/>
        </w:rPr>
        <w:t>.</w:t>
      </w:r>
    </w:p>
    <w:p w:rsidR="00AF69AA" w:rsidRDefault="00AF69AA" w:rsidP="003442E8">
      <w:pPr>
        <w:spacing w:after="0" w:line="240" w:lineRule="auto"/>
        <w:jc w:val="both"/>
        <w:rPr>
          <w:rFonts w:eastAsia="Times New Roman" w:cs="Arial"/>
          <w:i/>
          <w:color w:val="000000"/>
          <w:sz w:val="20"/>
          <w:lang w:eastAsia="fr-FR"/>
        </w:rPr>
      </w:pPr>
      <w:r>
        <w:rPr>
          <w:rFonts w:eastAsia="Times New Roman" w:cs="Arial"/>
          <w:i/>
          <w:color w:val="000000"/>
          <w:sz w:val="20"/>
          <w:lang w:eastAsia="fr-FR"/>
        </w:rPr>
        <w:t>Sur les projets futurs, il estime que l’étude</w:t>
      </w:r>
      <w:r w:rsidR="003442E8" w:rsidRPr="003442E8">
        <w:rPr>
          <w:rFonts w:eastAsia="Times New Roman" w:cs="Arial"/>
          <w:i/>
          <w:color w:val="000000"/>
          <w:sz w:val="20"/>
          <w:lang w:eastAsia="fr-FR"/>
        </w:rPr>
        <w:t xml:space="preserve"> sur la créatio</w:t>
      </w:r>
      <w:r w:rsidR="0025530C">
        <w:rPr>
          <w:rFonts w:eastAsia="Times New Roman" w:cs="Arial"/>
          <w:i/>
          <w:color w:val="000000"/>
          <w:sz w:val="20"/>
          <w:lang w:eastAsia="fr-FR"/>
        </w:rPr>
        <w:t>n d’une ZAC mult</w:t>
      </w:r>
      <w:r w:rsidR="008D4565">
        <w:rPr>
          <w:rFonts w:eastAsia="Times New Roman" w:cs="Arial"/>
          <w:i/>
          <w:color w:val="000000"/>
          <w:sz w:val="20"/>
          <w:lang w:eastAsia="fr-FR"/>
        </w:rPr>
        <w:t>i</w:t>
      </w:r>
      <w:r w:rsidR="00C60C7B">
        <w:rPr>
          <w:rFonts w:eastAsia="Times New Roman" w:cs="Arial"/>
          <w:i/>
          <w:color w:val="000000"/>
          <w:sz w:val="20"/>
          <w:lang w:eastAsia="fr-FR"/>
        </w:rPr>
        <w:t>-</w:t>
      </w:r>
      <w:r w:rsidR="0025530C">
        <w:rPr>
          <w:rFonts w:eastAsia="Times New Roman" w:cs="Arial"/>
          <w:i/>
          <w:color w:val="000000"/>
          <w:sz w:val="20"/>
          <w:lang w:eastAsia="fr-FR"/>
        </w:rPr>
        <w:t>site</w:t>
      </w:r>
      <w:r w:rsidR="00C60C7B">
        <w:rPr>
          <w:rFonts w:eastAsia="Times New Roman" w:cs="Arial"/>
          <w:i/>
          <w:color w:val="000000"/>
          <w:sz w:val="20"/>
          <w:lang w:eastAsia="fr-FR"/>
        </w:rPr>
        <w:t>s</w:t>
      </w:r>
      <w:r w:rsidR="0025530C">
        <w:rPr>
          <w:rFonts w:eastAsia="Times New Roman" w:cs="Arial"/>
          <w:i/>
          <w:color w:val="000000"/>
          <w:sz w:val="20"/>
          <w:lang w:eastAsia="fr-FR"/>
        </w:rPr>
        <w:t xml:space="preserve"> en centre-</w:t>
      </w:r>
      <w:r w:rsidR="003442E8" w:rsidRPr="003442E8">
        <w:rPr>
          <w:rFonts w:eastAsia="Times New Roman" w:cs="Arial"/>
          <w:i/>
          <w:color w:val="000000"/>
          <w:sz w:val="20"/>
          <w:lang w:eastAsia="fr-FR"/>
        </w:rPr>
        <w:t>ville et à la Moinerie</w:t>
      </w:r>
      <w:r>
        <w:rPr>
          <w:rFonts w:eastAsia="Times New Roman" w:cs="Arial"/>
          <w:i/>
          <w:color w:val="000000"/>
          <w:sz w:val="20"/>
          <w:lang w:eastAsia="fr-FR"/>
        </w:rPr>
        <w:t xml:space="preserve"> nécessite </w:t>
      </w:r>
      <w:r w:rsidR="003442E8" w:rsidRPr="003442E8">
        <w:rPr>
          <w:rFonts w:eastAsia="Times New Roman" w:cs="Arial"/>
          <w:i/>
          <w:color w:val="000000"/>
          <w:sz w:val="20"/>
          <w:lang w:eastAsia="fr-FR"/>
        </w:rPr>
        <w:t xml:space="preserve"> de discuter avec les </w:t>
      </w:r>
      <w:proofErr w:type="spellStart"/>
      <w:r w:rsidR="003442E8" w:rsidRPr="003442E8">
        <w:rPr>
          <w:rFonts w:eastAsia="Times New Roman" w:cs="Arial"/>
          <w:i/>
          <w:color w:val="000000"/>
          <w:sz w:val="20"/>
          <w:lang w:eastAsia="fr-FR"/>
        </w:rPr>
        <w:t>Noyalais</w:t>
      </w:r>
      <w:proofErr w:type="spellEnd"/>
      <w:r w:rsidR="003442E8" w:rsidRPr="003442E8">
        <w:rPr>
          <w:rFonts w:eastAsia="Times New Roman" w:cs="Arial"/>
          <w:i/>
          <w:color w:val="000000"/>
          <w:sz w:val="20"/>
          <w:lang w:eastAsia="fr-FR"/>
        </w:rPr>
        <w:t xml:space="preserve"> au-delà du cadre de concertation légal. </w:t>
      </w:r>
      <w:r>
        <w:rPr>
          <w:rFonts w:eastAsia="Times New Roman" w:cs="Arial"/>
          <w:i/>
          <w:color w:val="000000"/>
          <w:sz w:val="20"/>
          <w:lang w:eastAsia="fr-FR"/>
        </w:rPr>
        <w:t>Son groupe souhaite, d’une part,</w:t>
      </w:r>
      <w:r w:rsidR="001E41D4">
        <w:rPr>
          <w:rFonts w:eastAsia="Times New Roman" w:cs="Arial"/>
          <w:i/>
          <w:color w:val="000000"/>
          <w:sz w:val="20"/>
          <w:lang w:eastAsia="fr-FR"/>
        </w:rPr>
        <w:t xml:space="preserve"> que</w:t>
      </w:r>
      <w:r w:rsidR="003442E8" w:rsidRPr="003442E8">
        <w:rPr>
          <w:rFonts w:eastAsia="Times New Roman" w:cs="Arial"/>
          <w:i/>
          <w:color w:val="000000"/>
          <w:sz w:val="20"/>
          <w:lang w:eastAsia="fr-FR"/>
        </w:rPr>
        <w:t xml:space="preserve"> les habitants soient</w:t>
      </w:r>
      <w:r w:rsidR="001E41D4">
        <w:rPr>
          <w:rFonts w:eastAsia="Times New Roman" w:cs="Arial"/>
          <w:i/>
          <w:color w:val="000000"/>
          <w:sz w:val="20"/>
          <w:lang w:eastAsia="fr-FR"/>
        </w:rPr>
        <w:t>, dès à présent,</w:t>
      </w:r>
      <w:r w:rsidR="003442E8" w:rsidRPr="003442E8">
        <w:rPr>
          <w:rFonts w:eastAsia="Times New Roman" w:cs="Arial"/>
          <w:i/>
          <w:color w:val="000000"/>
          <w:sz w:val="20"/>
          <w:lang w:eastAsia="fr-FR"/>
        </w:rPr>
        <w:t xml:space="preserve"> largement associés </w:t>
      </w:r>
      <w:r>
        <w:rPr>
          <w:rFonts w:eastAsia="Times New Roman" w:cs="Arial"/>
          <w:i/>
          <w:color w:val="000000"/>
          <w:sz w:val="20"/>
          <w:lang w:eastAsia="fr-FR"/>
        </w:rPr>
        <w:t>et</w:t>
      </w:r>
      <w:r w:rsidR="001E41D4">
        <w:rPr>
          <w:rFonts w:eastAsia="Times New Roman" w:cs="Arial"/>
          <w:i/>
          <w:color w:val="000000"/>
          <w:sz w:val="20"/>
          <w:lang w:eastAsia="fr-FR"/>
        </w:rPr>
        <w:t>,</w:t>
      </w:r>
      <w:r>
        <w:rPr>
          <w:rFonts w:eastAsia="Times New Roman" w:cs="Arial"/>
          <w:i/>
          <w:color w:val="000000"/>
          <w:sz w:val="20"/>
          <w:lang w:eastAsia="fr-FR"/>
        </w:rPr>
        <w:t xml:space="preserve"> d’autre part,</w:t>
      </w:r>
      <w:r w:rsidR="003442E8" w:rsidRPr="003442E8">
        <w:rPr>
          <w:rFonts w:eastAsia="Times New Roman" w:cs="Arial"/>
          <w:i/>
          <w:color w:val="000000"/>
          <w:sz w:val="20"/>
          <w:lang w:eastAsia="fr-FR"/>
        </w:rPr>
        <w:t xml:space="preserve"> que la commune puisse mener ces opérations en régie publique</w:t>
      </w:r>
      <w:r>
        <w:rPr>
          <w:rFonts w:eastAsia="Times New Roman" w:cs="Arial"/>
          <w:i/>
          <w:color w:val="000000"/>
          <w:sz w:val="20"/>
          <w:lang w:eastAsia="fr-FR"/>
        </w:rPr>
        <w:t xml:space="preserve"> pour </w:t>
      </w:r>
      <w:r w:rsidR="003442E8" w:rsidRPr="003442E8">
        <w:rPr>
          <w:rFonts w:eastAsia="Times New Roman" w:cs="Arial"/>
          <w:i/>
          <w:color w:val="000000"/>
          <w:sz w:val="20"/>
          <w:lang w:eastAsia="fr-FR"/>
        </w:rPr>
        <w:t xml:space="preserve">éviter les spéculations de certains promoteurs </w:t>
      </w:r>
      <w:r w:rsidR="001E41D4">
        <w:rPr>
          <w:rFonts w:eastAsia="Times New Roman" w:cs="Arial"/>
          <w:i/>
          <w:color w:val="000000"/>
          <w:sz w:val="20"/>
          <w:lang w:eastAsia="fr-FR"/>
        </w:rPr>
        <w:t>et assurer</w:t>
      </w:r>
      <w:r w:rsidR="003442E8" w:rsidRPr="003442E8">
        <w:rPr>
          <w:rFonts w:eastAsia="Times New Roman" w:cs="Arial"/>
          <w:i/>
          <w:color w:val="000000"/>
          <w:sz w:val="20"/>
          <w:lang w:eastAsia="fr-FR"/>
        </w:rPr>
        <w:t xml:space="preserve"> une</w:t>
      </w:r>
      <w:r w:rsidR="008D4565">
        <w:rPr>
          <w:rFonts w:eastAsia="Times New Roman" w:cs="Arial"/>
          <w:i/>
          <w:color w:val="000000"/>
          <w:sz w:val="20"/>
          <w:lang w:eastAsia="fr-FR"/>
        </w:rPr>
        <w:t xml:space="preserve"> meilleure maîtrise financière, opérationnelle et</w:t>
      </w:r>
      <w:r w:rsidR="003442E8" w:rsidRPr="003442E8">
        <w:rPr>
          <w:rFonts w:eastAsia="Times New Roman" w:cs="Arial"/>
          <w:i/>
          <w:color w:val="000000"/>
          <w:sz w:val="20"/>
          <w:lang w:eastAsia="fr-FR"/>
        </w:rPr>
        <w:t xml:space="preserve"> </w:t>
      </w:r>
      <w:r>
        <w:rPr>
          <w:rFonts w:eastAsia="Times New Roman" w:cs="Arial"/>
          <w:i/>
          <w:color w:val="000000"/>
          <w:sz w:val="20"/>
          <w:lang w:eastAsia="fr-FR"/>
        </w:rPr>
        <w:t>démocratique de ces opérations.</w:t>
      </w:r>
    </w:p>
    <w:p w:rsidR="001E41D4" w:rsidRPr="00780EF2" w:rsidRDefault="001E41D4" w:rsidP="001E41D4">
      <w:pPr>
        <w:spacing w:after="0" w:line="240" w:lineRule="auto"/>
        <w:jc w:val="both"/>
        <w:rPr>
          <w:rFonts w:eastAsia="Times New Roman" w:cs="Arial"/>
          <w:i/>
          <w:color w:val="000000"/>
          <w:sz w:val="10"/>
          <w:lang w:eastAsia="fr-FR"/>
        </w:rPr>
      </w:pPr>
    </w:p>
    <w:p w:rsidR="00CB771C" w:rsidRDefault="001E41D4" w:rsidP="0056406B">
      <w:pPr>
        <w:spacing w:after="0" w:line="240" w:lineRule="auto"/>
        <w:jc w:val="both"/>
        <w:rPr>
          <w:rFonts w:eastAsia="Times New Roman" w:cs="Arial"/>
          <w:i/>
          <w:color w:val="000000"/>
          <w:sz w:val="20"/>
          <w:lang w:eastAsia="fr-FR"/>
        </w:rPr>
      </w:pPr>
      <w:r>
        <w:rPr>
          <w:rFonts w:eastAsia="Times New Roman" w:cs="Arial"/>
          <w:i/>
          <w:color w:val="000000"/>
          <w:sz w:val="20"/>
          <w:lang w:eastAsia="fr-FR"/>
        </w:rPr>
        <w:tab/>
      </w:r>
      <w:r w:rsidR="0025530C">
        <w:rPr>
          <w:rFonts w:eastAsia="Times New Roman" w:cs="Arial"/>
          <w:i/>
          <w:color w:val="000000"/>
          <w:sz w:val="20"/>
          <w:lang w:eastAsia="fr-FR"/>
        </w:rPr>
        <w:t>Mme LOUAZEL </w:t>
      </w:r>
      <w:r>
        <w:rPr>
          <w:rFonts w:eastAsia="Times New Roman" w:cs="Arial"/>
          <w:i/>
          <w:color w:val="000000"/>
          <w:sz w:val="20"/>
          <w:lang w:eastAsia="fr-FR"/>
        </w:rPr>
        <w:t xml:space="preserve">sollicitant </w:t>
      </w:r>
      <w:r w:rsidR="00220176">
        <w:rPr>
          <w:rFonts w:eastAsia="Times New Roman" w:cs="Arial"/>
          <w:i/>
          <w:color w:val="000000"/>
          <w:sz w:val="20"/>
          <w:lang w:eastAsia="fr-FR"/>
        </w:rPr>
        <w:t>des indications sur les délais d’ur</w:t>
      </w:r>
      <w:r>
        <w:rPr>
          <w:rFonts w:eastAsia="Times New Roman" w:cs="Arial"/>
          <w:i/>
          <w:color w:val="000000"/>
          <w:sz w:val="20"/>
          <w:lang w:eastAsia="fr-FR"/>
        </w:rPr>
        <w:t>banisation de la Touche du Val, M. COQUELIN précise qu’il n’est pas question de planifier les opérations fixées</w:t>
      </w:r>
      <w:r w:rsidR="00780EF2">
        <w:rPr>
          <w:rFonts w:eastAsia="Times New Roman" w:cs="Arial"/>
          <w:i/>
          <w:color w:val="000000"/>
          <w:sz w:val="20"/>
          <w:lang w:eastAsia="fr-FR"/>
        </w:rPr>
        <w:t xml:space="preserve"> pour l’instant</w:t>
      </w:r>
      <w:r>
        <w:rPr>
          <w:rFonts w:eastAsia="Times New Roman" w:cs="Arial"/>
          <w:i/>
          <w:color w:val="000000"/>
          <w:sz w:val="20"/>
          <w:lang w:eastAsia="fr-FR"/>
        </w:rPr>
        <w:t xml:space="preserve">. Des orientations d’aménagement et de programmation (OAP) ont été définies </w:t>
      </w:r>
      <w:r w:rsidR="00220176">
        <w:rPr>
          <w:rFonts w:eastAsia="Times New Roman" w:cs="Arial"/>
          <w:i/>
          <w:color w:val="000000"/>
          <w:sz w:val="20"/>
          <w:lang w:eastAsia="fr-FR"/>
        </w:rPr>
        <w:t xml:space="preserve">sur la globalité de la révision </w:t>
      </w:r>
      <w:r w:rsidR="00B7494C">
        <w:rPr>
          <w:rFonts w:eastAsia="Times New Roman" w:cs="Arial"/>
          <w:i/>
          <w:color w:val="000000"/>
          <w:sz w:val="20"/>
          <w:lang w:eastAsia="fr-FR"/>
        </w:rPr>
        <w:t xml:space="preserve">en équilibrant le territoire afin </w:t>
      </w:r>
      <w:r w:rsidR="00220176">
        <w:rPr>
          <w:rFonts w:eastAsia="Times New Roman" w:cs="Arial"/>
          <w:i/>
          <w:color w:val="000000"/>
          <w:sz w:val="20"/>
          <w:lang w:eastAsia="fr-FR"/>
        </w:rPr>
        <w:t xml:space="preserve">de rester modéré sur </w:t>
      </w:r>
      <w:r w:rsidR="00CB771C">
        <w:rPr>
          <w:rFonts w:eastAsia="Times New Roman" w:cs="Arial"/>
          <w:i/>
          <w:color w:val="000000"/>
          <w:sz w:val="20"/>
          <w:lang w:eastAsia="fr-FR"/>
        </w:rPr>
        <w:t>la</w:t>
      </w:r>
      <w:r w:rsidR="00220176">
        <w:rPr>
          <w:rFonts w:eastAsia="Times New Roman" w:cs="Arial"/>
          <w:i/>
          <w:color w:val="000000"/>
          <w:sz w:val="20"/>
          <w:lang w:eastAsia="fr-FR"/>
        </w:rPr>
        <w:t xml:space="preserve"> consommation</w:t>
      </w:r>
      <w:r w:rsidR="00CB771C">
        <w:rPr>
          <w:rFonts w:eastAsia="Times New Roman" w:cs="Arial"/>
          <w:i/>
          <w:color w:val="000000"/>
          <w:sz w:val="20"/>
          <w:lang w:eastAsia="fr-FR"/>
        </w:rPr>
        <w:t xml:space="preserve"> </w:t>
      </w:r>
      <w:r w:rsidR="00B7494C">
        <w:rPr>
          <w:rFonts w:eastAsia="Times New Roman" w:cs="Arial"/>
          <w:i/>
          <w:color w:val="000000"/>
          <w:sz w:val="20"/>
          <w:lang w:eastAsia="fr-FR"/>
        </w:rPr>
        <w:t xml:space="preserve">de terre agricole. Ainsi sur la globalité, la </w:t>
      </w:r>
      <w:r w:rsidR="00220176">
        <w:rPr>
          <w:rFonts w:eastAsia="Times New Roman" w:cs="Arial"/>
          <w:i/>
          <w:color w:val="000000"/>
          <w:sz w:val="20"/>
          <w:lang w:eastAsia="fr-FR"/>
        </w:rPr>
        <w:t>voilure de</w:t>
      </w:r>
      <w:r w:rsidR="00B7494C">
        <w:rPr>
          <w:rFonts w:eastAsia="Times New Roman" w:cs="Arial"/>
          <w:i/>
          <w:color w:val="000000"/>
          <w:sz w:val="20"/>
          <w:lang w:eastAsia="fr-FR"/>
        </w:rPr>
        <w:t xml:space="preserve">s </w:t>
      </w:r>
      <w:r w:rsidR="00220176">
        <w:rPr>
          <w:rFonts w:eastAsia="Times New Roman" w:cs="Arial"/>
          <w:i/>
          <w:color w:val="000000"/>
          <w:sz w:val="20"/>
          <w:lang w:eastAsia="fr-FR"/>
        </w:rPr>
        <w:t>2AU</w:t>
      </w:r>
      <w:r w:rsidR="00B7494C">
        <w:rPr>
          <w:rFonts w:eastAsia="Times New Roman" w:cs="Arial"/>
          <w:i/>
          <w:color w:val="000000"/>
          <w:sz w:val="20"/>
          <w:lang w:eastAsia="fr-FR"/>
        </w:rPr>
        <w:t xml:space="preserve"> a été réduite</w:t>
      </w:r>
      <w:r w:rsidR="0056406B">
        <w:rPr>
          <w:rFonts w:eastAsia="Times New Roman" w:cs="Arial"/>
          <w:i/>
          <w:color w:val="000000"/>
          <w:sz w:val="20"/>
          <w:lang w:eastAsia="fr-FR"/>
        </w:rPr>
        <w:t>. A</w:t>
      </w:r>
      <w:r w:rsidR="00B7494C">
        <w:rPr>
          <w:rFonts w:eastAsia="Times New Roman" w:cs="Arial"/>
          <w:i/>
          <w:color w:val="000000"/>
          <w:sz w:val="20"/>
          <w:lang w:eastAsia="fr-FR"/>
        </w:rPr>
        <w:t xml:space="preserve">ucune </w:t>
      </w:r>
      <w:r w:rsidR="005B1D22">
        <w:rPr>
          <w:rFonts w:eastAsia="Times New Roman" w:cs="Arial"/>
          <w:i/>
          <w:color w:val="000000"/>
          <w:sz w:val="20"/>
          <w:lang w:eastAsia="fr-FR"/>
        </w:rPr>
        <w:t>planification</w:t>
      </w:r>
      <w:r w:rsidR="00B7494C">
        <w:rPr>
          <w:rFonts w:eastAsia="Times New Roman" w:cs="Arial"/>
          <w:i/>
          <w:color w:val="000000"/>
          <w:sz w:val="20"/>
          <w:lang w:eastAsia="fr-FR"/>
        </w:rPr>
        <w:t xml:space="preserve"> n’a été faite pour ce secteur</w:t>
      </w:r>
      <w:r w:rsidR="00C60C7B">
        <w:rPr>
          <w:rFonts w:eastAsia="Times New Roman" w:cs="Arial"/>
          <w:i/>
          <w:color w:val="000000"/>
          <w:sz w:val="20"/>
          <w:lang w:eastAsia="fr-FR"/>
        </w:rPr>
        <w:t>. La</w:t>
      </w:r>
      <w:r w:rsidR="0056406B">
        <w:rPr>
          <w:rFonts w:eastAsia="Times New Roman" w:cs="Arial"/>
          <w:i/>
          <w:color w:val="000000"/>
          <w:sz w:val="20"/>
          <w:lang w:eastAsia="fr-FR"/>
        </w:rPr>
        <w:t xml:space="preserve"> ZAC multi-</w:t>
      </w:r>
      <w:r w:rsidR="00780EF2">
        <w:rPr>
          <w:rFonts w:eastAsia="Times New Roman" w:cs="Arial"/>
          <w:i/>
          <w:color w:val="000000"/>
          <w:sz w:val="20"/>
          <w:lang w:eastAsia="fr-FR"/>
        </w:rPr>
        <w:t>sites, nouvellement lancée, doi</w:t>
      </w:r>
      <w:r w:rsidR="0056406B">
        <w:rPr>
          <w:rFonts w:eastAsia="Times New Roman" w:cs="Arial"/>
          <w:i/>
          <w:color w:val="000000"/>
          <w:sz w:val="20"/>
          <w:lang w:eastAsia="fr-FR"/>
        </w:rPr>
        <w:t xml:space="preserve">t être réalisée </w:t>
      </w:r>
      <w:r w:rsidR="00C60C7B">
        <w:rPr>
          <w:rFonts w:eastAsia="Times New Roman" w:cs="Arial"/>
          <w:i/>
          <w:color w:val="000000"/>
          <w:sz w:val="20"/>
          <w:lang w:eastAsia="fr-FR"/>
        </w:rPr>
        <w:t>en premier lieu,</w:t>
      </w:r>
      <w:r w:rsidR="0056406B">
        <w:rPr>
          <w:rFonts w:eastAsia="Times New Roman" w:cs="Arial"/>
          <w:i/>
          <w:color w:val="000000"/>
          <w:sz w:val="20"/>
          <w:lang w:eastAsia="fr-FR"/>
        </w:rPr>
        <w:t xml:space="preserve"> notamment en centre-ville, cette opération étant </w:t>
      </w:r>
      <w:r w:rsidR="00B7494C">
        <w:rPr>
          <w:rFonts w:eastAsia="Times New Roman" w:cs="Arial"/>
          <w:i/>
          <w:color w:val="000000"/>
          <w:sz w:val="20"/>
          <w:lang w:eastAsia="fr-FR"/>
        </w:rPr>
        <w:t xml:space="preserve">indispensable à l’avenir de </w:t>
      </w:r>
      <w:proofErr w:type="spellStart"/>
      <w:r w:rsidR="00B7494C">
        <w:rPr>
          <w:rFonts w:eastAsia="Times New Roman" w:cs="Arial"/>
          <w:i/>
          <w:color w:val="000000"/>
          <w:sz w:val="20"/>
          <w:lang w:eastAsia="fr-FR"/>
        </w:rPr>
        <w:t>Noyal</w:t>
      </w:r>
      <w:proofErr w:type="spellEnd"/>
      <w:r w:rsidR="00B7494C">
        <w:rPr>
          <w:rFonts w:eastAsia="Times New Roman" w:cs="Arial"/>
          <w:i/>
          <w:color w:val="000000"/>
          <w:sz w:val="20"/>
          <w:lang w:eastAsia="fr-FR"/>
        </w:rPr>
        <w:t>-sur-Vilaine</w:t>
      </w:r>
      <w:r w:rsidR="0056406B">
        <w:rPr>
          <w:rFonts w:eastAsia="Times New Roman" w:cs="Arial"/>
          <w:i/>
          <w:color w:val="000000"/>
          <w:sz w:val="20"/>
          <w:lang w:eastAsia="fr-FR"/>
        </w:rPr>
        <w:t>.</w:t>
      </w:r>
    </w:p>
    <w:p w:rsidR="0056406B" w:rsidRDefault="005B1D22" w:rsidP="003442E8">
      <w:pPr>
        <w:spacing w:after="0" w:line="240" w:lineRule="auto"/>
        <w:jc w:val="both"/>
        <w:rPr>
          <w:rFonts w:eastAsia="Times New Roman" w:cs="Arial"/>
          <w:i/>
          <w:color w:val="000000"/>
          <w:sz w:val="20"/>
          <w:lang w:eastAsia="fr-FR"/>
        </w:rPr>
      </w:pPr>
      <w:r>
        <w:rPr>
          <w:rFonts w:eastAsia="Times New Roman" w:cs="Arial"/>
          <w:i/>
          <w:color w:val="000000"/>
          <w:sz w:val="20"/>
          <w:lang w:eastAsia="fr-FR"/>
        </w:rPr>
        <w:tab/>
        <w:t>M. FOUCHER </w:t>
      </w:r>
      <w:r w:rsidR="00CB771C">
        <w:rPr>
          <w:rFonts w:eastAsia="Times New Roman" w:cs="Arial"/>
          <w:i/>
          <w:color w:val="000000"/>
          <w:sz w:val="20"/>
          <w:lang w:eastAsia="fr-FR"/>
        </w:rPr>
        <w:t>précise que si on a</w:t>
      </w:r>
      <w:r w:rsidR="00AF655F">
        <w:rPr>
          <w:rFonts w:eastAsia="Times New Roman" w:cs="Arial"/>
          <w:i/>
          <w:color w:val="000000"/>
          <w:sz w:val="20"/>
          <w:lang w:eastAsia="fr-FR"/>
        </w:rPr>
        <w:t xml:space="preserve"> effectivement </w:t>
      </w:r>
      <w:r w:rsidR="00CB771C">
        <w:rPr>
          <w:rFonts w:eastAsia="Times New Roman" w:cs="Arial"/>
          <w:i/>
          <w:color w:val="000000"/>
          <w:sz w:val="20"/>
          <w:lang w:eastAsia="fr-FR"/>
        </w:rPr>
        <w:t xml:space="preserve">réduit la voilure des zones 2AU, </w:t>
      </w:r>
      <w:r w:rsidR="00AF655F">
        <w:rPr>
          <w:rFonts w:eastAsia="Times New Roman" w:cs="Arial"/>
          <w:i/>
          <w:color w:val="000000"/>
          <w:sz w:val="20"/>
          <w:lang w:eastAsia="fr-FR"/>
        </w:rPr>
        <w:t>on prévoit quand même d</w:t>
      </w:r>
      <w:r w:rsidR="008D4565">
        <w:rPr>
          <w:rFonts w:eastAsia="Times New Roman" w:cs="Arial"/>
          <w:i/>
          <w:color w:val="000000"/>
          <w:sz w:val="20"/>
          <w:lang w:eastAsia="fr-FR"/>
        </w:rPr>
        <w:t>’en</w:t>
      </w:r>
      <w:r w:rsidR="00AF655F">
        <w:rPr>
          <w:rFonts w:eastAsia="Times New Roman" w:cs="Arial"/>
          <w:i/>
          <w:color w:val="000000"/>
          <w:sz w:val="20"/>
          <w:lang w:eastAsia="fr-FR"/>
        </w:rPr>
        <w:t xml:space="preserve"> cons</w:t>
      </w:r>
      <w:r w:rsidR="0056406B">
        <w:rPr>
          <w:rFonts w:eastAsia="Times New Roman" w:cs="Arial"/>
          <w:i/>
          <w:color w:val="000000"/>
          <w:sz w:val="20"/>
          <w:lang w:eastAsia="fr-FR"/>
        </w:rPr>
        <w:t>ommer plus qu’au précédent PLU. Revenant sur l’interrogation de Mme LOUAZEL il souhaite avoir la confirmation de la prise en compte des réserves de la commissaire-enquêtrice. Il souhaiterait en ce sens avoir une idée du délai, exprimant également le besoin pour les agriculteurs concernés de se projeter.</w:t>
      </w:r>
    </w:p>
    <w:p w:rsidR="006B339A" w:rsidRDefault="006B339A" w:rsidP="003442E8">
      <w:pPr>
        <w:spacing w:after="0" w:line="240" w:lineRule="auto"/>
        <w:jc w:val="both"/>
        <w:rPr>
          <w:rFonts w:eastAsia="Times New Roman" w:cs="Arial"/>
          <w:i/>
          <w:color w:val="000000"/>
          <w:sz w:val="20"/>
          <w:lang w:eastAsia="fr-FR"/>
        </w:rPr>
      </w:pPr>
      <w:r>
        <w:rPr>
          <w:rFonts w:eastAsia="Times New Roman" w:cs="Arial"/>
          <w:i/>
          <w:color w:val="000000"/>
          <w:sz w:val="20"/>
          <w:lang w:eastAsia="fr-FR"/>
        </w:rPr>
        <w:tab/>
      </w:r>
      <w:r w:rsidR="00C60C7B">
        <w:rPr>
          <w:rFonts w:eastAsia="Times New Roman" w:cs="Arial"/>
          <w:i/>
          <w:color w:val="000000"/>
          <w:sz w:val="20"/>
          <w:lang w:eastAsia="fr-FR"/>
        </w:rPr>
        <w:t xml:space="preserve">Mme LE MAIRE confirme que les </w:t>
      </w:r>
      <w:r w:rsidRPr="00C60C7B">
        <w:rPr>
          <w:rFonts w:eastAsia="Times New Roman" w:cs="Arial"/>
          <w:i/>
          <w:color w:val="000000"/>
          <w:sz w:val="20"/>
          <w:lang w:eastAsia="fr-FR"/>
        </w:rPr>
        <w:t xml:space="preserve">recommandations </w:t>
      </w:r>
      <w:r>
        <w:rPr>
          <w:rFonts w:eastAsia="Times New Roman" w:cs="Arial"/>
          <w:i/>
          <w:color w:val="000000"/>
          <w:sz w:val="20"/>
          <w:lang w:eastAsia="fr-FR"/>
        </w:rPr>
        <w:t xml:space="preserve">faites par la commissaire-enquêtrice </w:t>
      </w:r>
      <w:r w:rsidR="00C60C7B">
        <w:rPr>
          <w:rFonts w:eastAsia="Times New Roman" w:cs="Arial"/>
          <w:i/>
          <w:color w:val="000000"/>
          <w:sz w:val="20"/>
          <w:lang w:eastAsia="fr-FR"/>
        </w:rPr>
        <w:t>vont être suivies tel qu’expliqué précédemment.</w:t>
      </w:r>
    </w:p>
    <w:p w:rsidR="00615BFE" w:rsidRDefault="006B339A" w:rsidP="003442E8">
      <w:pPr>
        <w:spacing w:after="0" w:line="240" w:lineRule="auto"/>
        <w:jc w:val="both"/>
        <w:rPr>
          <w:rFonts w:eastAsia="Times New Roman" w:cs="Arial"/>
          <w:i/>
          <w:color w:val="000000"/>
          <w:sz w:val="20"/>
          <w:lang w:eastAsia="fr-FR"/>
        </w:rPr>
      </w:pPr>
      <w:r>
        <w:rPr>
          <w:rFonts w:eastAsia="Times New Roman" w:cs="Arial"/>
          <w:i/>
          <w:color w:val="000000"/>
          <w:sz w:val="20"/>
          <w:lang w:eastAsia="fr-FR"/>
        </w:rPr>
        <w:tab/>
      </w:r>
      <w:r w:rsidR="00C60C7B">
        <w:rPr>
          <w:rFonts w:eastAsia="Times New Roman" w:cs="Arial"/>
          <w:i/>
          <w:color w:val="000000"/>
          <w:sz w:val="20"/>
          <w:lang w:eastAsia="fr-FR"/>
        </w:rPr>
        <w:t>S</w:t>
      </w:r>
      <w:r w:rsidR="00780EF2">
        <w:rPr>
          <w:rFonts w:eastAsia="Times New Roman" w:cs="Arial"/>
          <w:i/>
          <w:color w:val="000000"/>
          <w:sz w:val="20"/>
          <w:lang w:eastAsia="fr-FR"/>
        </w:rPr>
        <w:t xml:space="preserve">i chacun peut avoir son avis, </w:t>
      </w:r>
      <w:r w:rsidR="00C60C7B">
        <w:rPr>
          <w:rFonts w:eastAsia="Times New Roman" w:cs="Arial"/>
          <w:i/>
          <w:color w:val="000000"/>
          <w:sz w:val="20"/>
          <w:lang w:eastAsia="fr-FR"/>
        </w:rPr>
        <w:t>Mme le Maire, pour sa part, estime ce PLU r</w:t>
      </w:r>
      <w:r w:rsidR="002539DF">
        <w:rPr>
          <w:rFonts w:eastAsia="Times New Roman" w:cs="Arial"/>
          <w:i/>
          <w:color w:val="000000"/>
          <w:sz w:val="20"/>
          <w:lang w:eastAsia="fr-FR"/>
        </w:rPr>
        <w:t>aisonnable</w:t>
      </w:r>
      <w:r w:rsidR="00615BFE">
        <w:rPr>
          <w:rFonts w:eastAsia="Times New Roman" w:cs="Arial"/>
          <w:i/>
          <w:color w:val="000000"/>
          <w:sz w:val="20"/>
          <w:lang w:eastAsia="fr-FR"/>
        </w:rPr>
        <w:t xml:space="preserve"> du fait de </w:t>
      </w:r>
      <w:r w:rsidR="002539DF">
        <w:rPr>
          <w:rFonts w:eastAsia="Times New Roman" w:cs="Arial"/>
          <w:i/>
          <w:color w:val="000000"/>
          <w:sz w:val="20"/>
          <w:lang w:eastAsia="fr-FR"/>
        </w:rPr>
        <w:t>l’étalement urbain</w:t>
      </w:r>
      <w:r w:rsidR="00615BFE">
        <w:rPr>
          <w:rFonts w:eastAsia="Times New Roman" w:cs="Arial"/>
          <w:i/>
          <w:color w:val="000000"/>
          <w:sz w:val="20"/>
          <w:lang w:eastAsia="fr-FR"/>
        </w:rPr>
        <w:t xml:space="preserve"> réduit</w:t>
      </w:r>
      <w:r w:rsidR="002539DF">
        <w:rPr>
          <w:rFonts w:eastAsia="Times New Roman" w:cs="Arial"/>
          <w:i/>
          <w:color w:val="000000"/>
          <w:sz w:val="20"/>
          <w:lang w:eastAsia="fr-FR"/>
        </w:rPr>
        <w:t xml:space="preserve"> de façon assez importante </w:t>
      </w:r>
      <w:r w:rsidR="00615BFE">
        <w:rPr>
          <w:rFonts w:eastAsia="Times New Roman" w:cs="Arial"/>
          <w:i/>
          <w:color w:val="000000"/>
          <w:sz w:val="20"/>
          <w:lang w:eastAsia="fr-FR"/>
        </w:rPr>
        <w:t>avec</w:t>
      </w:r>
      <w:r w:rsidR="002539DF">
        <w:rPr>
          <w:rFonts w:eastAsia="Times New Roman" w:cs="Arial"/>
          <w:i/>
          <w:color w:val="000000"/>
          <w:sz w:val="20"/>
          <w:lang w:eastAsia="fr-FR"/>
        </w:rPr>
        <w:t xml:space="preserve"> plus de 10 ha </w:t>
      </w:r>
      <w:r w:rsidR="00615BFE">
        <w:rPr>
          <w:rFonts w:eastAsia="Times New Roman" w:cs="Arial"/>
          <w:i/>
          <w:color w:val="000000"/>
          <w:sz w:val="20"/>
          <w:lang w:eastAsia="fr-FR"/>
        </w:rPr>
        <w:t>rendus à</w:t>
      </w:r>
      <w:r w:rsidR="002539DF">
        <w:rPr>
          <w:rFonts w:eastAsia="Times New Roman" w:cs="Arial"/>
          <w:i/>
          <w:color w:val="000000"/>
          <w:sz w:val="20"/>
          <w:lang w:eastAsia="fr-FR"/>
        </w:rPr>
        <w:t xml:space="preserve"> l’agriculture </w:t>
      </w:r>
      <w:r w:rsidR="00615BFE">
        <w:rPr>
          <w:rFonts w:eastAsia="Times New Roman" w:cs="Arial"/>
          <w:i/>
          <w:color w:val="000000"/>
          <w:sz w:val="20"/>
          <w:lang w:eastAsia="fr-FR"/>
        </w:rPr>
        <w:t xml:space="preserve">dont la Touche du Val. </w:t>
      </w:r>
    </w:p>
    <w:p w:rsidR="002539DF" w:rsidRDefault="00615BFE" w:rsidP="003442E8">
      <w:pPr>
        <w:spacing w:after="0" w:line="240" w:lineRule="auto"/>
        <w:jc w:val="both"/>
        <w:rPr>
          <w:rFonts w:eastAsia="Times New Roman" w:cs="Arial"/>
          <w:i/>
          <w:color w:val="000000"/>
          <w:sz w:val="20"/>
          <w:lang w:eastAsia="fr-FR"/>
        </w:rPr>
      </w:pPr>
      <w:r>
        <w:rPr>
          <w:rFonts w:eastAsia="Times New Roman" w:cs="Arial"/>
          <w:i/>
          <w:color w:val="000000"/>
          <w:sz w:val="20"/>
          <w:lang w:eastAsia="fr-FR"/>
        </w:rPr>
        <w:t>Sur la</w:t>
      </w:r>
      <w:r w:rsidR="002539DF">
        <w:rPr>
          <w:rFonts w:eastAsia="Times New Roman" w:cs="Arial"/>
          <w:i/>
          <w:color w:val="000000"/>
          <w:sz w:val="20"/>
          <w:lang w:eastAsia="fr-FR"/>
        </w:rPr>
        <w:t xml:space="preserve"> mixité sociale</w:t>
      </w:r>
      <w:r>
        <w:rPr>
          <w:rFonts w:eastAsia="Times New Roman" w:cs="Arial"/>
          <w:i/>
          <w:color w:val="000000"/>
          <w:sz w:val="20"/>
          <w:lang w:eastAsia="fr-FR"/>
        </w:rPr>
        <w:t>,</w:t>
      </w:r>
      <w:r w:rsidR="002539DF">
        <w:rPr>
          <w:rFonts w:eastAsia="Times New Roman" w:cs="Arial"/>
          <w:i/>
          <w:color w:val="000000"/>
          <w:sz w:val="20"/>
          <w:lang w:eastAsia="fr-FR"/>
        </w:rPr>
        <w:t xml:space="preserve"> la commune de </w:t>
      </w:r>
      <w:proofErr w:type="spellStart"/>
      <w:r w:rsidR="002539DF">
        <w:rPr>
          <w:rFonts w:eastAsia="Times New Roman" w:cs="Arial"/>
          <w:i/>
          <w:color w:val="000000"/>
          <w:sz w:val="20"/>
          <w:lang w:eastAsia="fr-FR"/>
        </w:rPr>
        <w:t>Noyal</w:t>
      </w:r>
      <w:proofErr w:type="spellEnd"/>
      <w:r w:rsidR="002539DF">
        <w:rPr>
          <w:rFonts w:eastAsia="Times New Roman" w:cs="Arial"/>
          <w:i/>
          <w:color w:val="000000"/>
          <w:sz w:val="20"/>
          <w:lang w:eastAsia="fr-FR"/>
        </w:rPr>
        <w:t xml:space="preserve">-sur-Vilaine est à plus de 12 % de logement social sans obligation et cette démarche </w:t>
      </w:r>
      <w:r>
        <w:rPr>
          <w:rFonts w:eastAsia="Times New Roman" w:cs="Arial"/>
          <w:i/>
          <w:color w:val="000000"/>
          <w:sz w:val="20"/>
          <w:lang w:eastAsia="fr-FR"/>
        </w:rPr>
        <w:t>va se poursuivre dans la ZAC du Prieuré avec</w:t>
      </w:r>
      <w:r w:rsidR="002539DF">
        <w:rPr>
          <w:rFonts w:eastAsia="Times New Roman" w:cs="Arial"/>
          <w:i/>
          <w:color w:val="000000"/>
          <w:sz w:val="20"/>
          <w:lang w:eastAsia="fr-FR"/>
        </w:rPr>
        <w:t xml:space="preserve"> 52 logements sociaux</w:t>
      </w:r>
      <w:r>
        <w:rPr>
          <w:rFonts w:eastAsia="Times New Roman" w:cs="Arial"/>
          <w:i/>
          <w:color w:val="000000"/>
          <w:sz w:val="20"/>
          <w:lang w:eastAsia="fr-FR"/>
        </w:rPr>
        <w:t>.</w:t>
      </w:r>
    </w:p>
    <w:p w:rsidR="00772240" w:rsidRDefault="002539DF" w:rsidP="003139D2">
      <w:pPr>
        <w:spacing w:after="0" w:line="240" w:lineRule="auto"/>
        <w:jc w:val="both"/>
        <w:rPr>
          <w:rFonts w:eastAsia="Times New Roman" w:cs="Arial"/>
          <w:i/>
          <w:color w:val="000000"/>
          <w:sz w:val="20"/>
          <w:lang w:eastAsia="fr-FR"/>
        </w:rPr>
      </w:pPr>
      <w:r>
        <w:rPr>
          <w:rFonts w:eastAsia="Times New Roman" w:cs="Arial"/>
          <w:i/>
          <w:color w:val="000000"/>
          <w:sz w:val="20"/>
          <w:lang w:eastAsia="fr-FR"/>
        </w:rPr>
        <w:t xml:space="preserve">Ensuite, concernant la densification, </w:t>
      </w:r>
      <w:r w:rsidR="00615BFE">
        <w:rPr>
          <w:rFonts w:eastAsia="Times New Roman" w:cs="Arial"/>
          <w:i/>
          <w:color w:val="000000"/>
          <w:sz w:val="20"/>
          <w:lang w:eastAsia="fr-FR"/>
        </w:rPr>
        <w:t>Mme le Maire rappelle que la commune était tenue</w:t>
      </w:r>
      <w:r>
        <w:rPr>
          <w:rFonts w:eastAsia="Times New Roman" w:cs="Arial"/>
          <w:i/>
          <w:color w:val="000000"/>
          <w:sz w:val="20"/>
          <w:lang w:eastAsia="fr-FR"/>
        </w:rPr>
        <w:t xml:space="preserve"> </w:t>
      </w:r>
      <w:r w:rsidR="00615BFE">
        <w:rPr>
          <w:rFonts w:eastAsia="Times New Roman" w:cs="Arial"/>
          <w:i/>
          <w:color w:val="000000"/>
          <w:sz w:val="20"/>
          <w:lang w:eastAsia="fr-FR"/>
        </w:rPr>
        <w:t>à un</w:t>
      </w:r>
      <w:r>
        <w:rPr>
          <w:rFonts w:eastAsia="Times New Roman" w:cs="Arial"/>
          <w:i/>
          <w:color w:val="000000"/>
          <w:sz w:val="20"/>
          <w:lang w:eastAsia="fr-FR"/>
        </w:rPr>
        <w:t xml:space="preserve"> minimum </w:t>
      </w:r>
      <w:r w:rsidR="00615BFE">
        <w:rPr>
          <w:rFonts w:eastAsia="Times New Roman" w:cs="Arial"/>
          <w:i/>
          <w:color w:val="000000"/>
          <w:sz w:val="20"/>
          <w:lang w:eastAsia="fr-FR"/>
        </w:rPr>
        <w:t xml:space="preserve">de </w:t>
      </w:r>
      <w:r>
        <w:rPr>
          <w:rFonts w:eastAsia="Times New Roman" w:cs="Arial"/>
          <w:i/>
          <w:color w:val="000000"/>
          <w:sz w:val="20"/>
          <w:lang w:eastAsia="fr-FR"/>
        </w:rPr>
        <w:t>25</w:t>
      </w:r>
      <w:r w:rsidR="00615BFE">
        <w:rPr>
          <w:rFonts w:eastAsia="Times New Roman" w:cs="Arial"/>
          <w:i/>
          <w:color w:val="000000"/>
          <w:sz w:val="20"/>
          <w:lang w:eastAsia="fr-FR"/>
        </w:rPr>
        <w:t xml:space="preserve"> logements </w:t>
      </w:r>
      <w:r w:rsidR="00110893">
        <w:rPr>
          <w:rFonts w:eastAsia="Times New Roman" w:cs="Arial"/>
          <w:i/>
          <w:color w:val="000000"/>
          <w:sz w:val="20"/>
          <w:lang w:eastAsia="fr-FR"/>
        </w:rPr>
        <w:t xml:space="preserve">par ha </w:t>
      </w:r>
      <w:r w:rsidR="00615BFE">
        <w:rPr>
          <w:rFonts w:eastAsia="Times New Roman" w:cs="Arial"/>
          <w:i/>
          <w:color w:val="000000"/>
          <w:sz w:val="20"/>
          <w:lang w:eastAsia="fr-FR"/>
        </w:rPr>
        <w:t xml:space="preserve">dans la ZAC du Prieuré et </w:t>
      </w:r>
      <w:r w:rsidR="00780EF2">
        <w:rPr>
          <w:rFonts w:eastAsia="Times New Roman" w:cs="Arial"/>
          <w:i/>
          <w:color w:val="000000"/>
          <w:sz w:val="20"/>
          <w:lang w:eastAsia="fr-FR"/>
        </w:rPr>
        <w:t xml:space="preserve">en a réalisé </w:t>
      </w:r>
      <w:r w:rsidR="00110893">
        <w:rPr>
          <w:rFonts w:eastAsia="Times New Roman" w:cs="Arial"/>
          <w:i/>
          <w:color w:val="000000"/>
          <w:sz w:val="20"/>
          <w:lang w:eastAsia="fr-FR"/>
        </w:rPr>
        <w:t>32 par ha.</w:t>
      </w:r>
      <w:r>
        <w:rPr>
          <w:rFonts w:eastAsia="Times New Roman" w:cs="Arial"/>
          <w:i/>
          <w:color w:val="000000"/>
          <w:sz w:val="20"/>
          <w:lang w:eastAsia="fr-FR"/>
        </w:rPr>
        <w:t xml:space="preserve"> </w:t>
      </w:r>
      <w:r w:rsidR="00615BFE">
        <w:rPr>
          <w:rFonts w:eastAsia="Times New Roman" w:cs="Arial"/>
          <w:i/>
          <w:color w:val="000000"/>
          <w:sz w:val="20"/>
          <w:lang w:eastAsia="fr-FR"/>
        </w:rPr>
        <w:t>La volonté est de poursuivre cette densi</w:t>
      </w:r>
      <w:r w:rsidR="00780EF2">
        <w:rPr>
          <w:rFonts w:eastAsia="Times New Roman" w:cs="Arial"/>
          <w:i/>
          <w:color w:val="000000"/>
          <w:sz w:val="20"/>
          <w:lang w:eastAsia="fr-FR"/>
        </w:rPr>
        <w:t>fication dans les projets futurs. El</w:t>
      </w:r>
      <w:r w:rsidR="00615BFE">
        <w:rPr>
          <w:rFonts w:eastAsia="Times New Roman" w:cs="Arial"/>
          <w:i/>
          <w:color w:val="000000"/>
          <w:sz w:val="20"/>
          <w:lang w:eastAsia="fr-FR"/>
        </w:rPr>
        <w:t>le alerte cependant sur les difficultés qui peuvent être rencont</w:t>
      </w:r>
      <w:r w:rsidR="00772240">
        <w:rPr>
          <w:rFonts w:eastAsia="Times New Roman" w:cs="Arial"/>
          <w:i/>
          <w:color w:val="000000"/>
          <w:sz w:val="20"/>
          <w:lang w:eastAsia="fr-FR"/>
        </w:rPr>
        <w:t xml:space="preserve">rées dans la réalité, notamment sur les problèmes de voisinage. </w:t>
      </w:r>
    </w:p>
    <w:p w:rsidR="00E04E02" w:rsidRDefault="00772240" w:rsidP="003139D2">
      <w:pPr>
        <w:spacing w:after="0" w:line="240" w:lineRule="auto"/>
        <w:jc w:val="both"/>
        <w:rPr>
          <w:rFonts w:eastAsia="Times New Roman" w:cs="Arial"/>
          <w:i/>
          <w:color w:val="000000"/>
          <w:sz w:val="20"/>
          <w:lang w:eastAsia="fr-FR"/>
        </w:rPr>
      </w:pPr>
      <w:r>
        <w:rPr>
          <w:rFonts w:eastAsia="Times New Roman" w:cs="Arial"/>
          <w:i/>
          <w:color w:val="000000"/>
          <w:sz w:val="20"/>
          <w:lang w:eastAsia="fr-FR"/>
        </w:rPr>
        <w:tab/>
      </w:r>
      <w:r w:rsidR="00E54816">
        <w:rPr>
          <w:rFonts w:eastAsia="Times New Roman" w:cs="Arial"/>
          <w:i/>
          <w:color w:val="000000"/>
          <w:sz w:val="20"/>
          <w:lang w:eastAsia="fr-FR"/>
        </w:rPr>
        <w:t>Concernant les zones d’activité</w:t>
      </w:r>
      <w:r>
        <w:rPr>
          <w:rFonts w:eastAsia="Times New Roman" w:cs="Arial"/>
          <w:i/>
          <w:color w:val="000000"/>
          <w:sz w:val="20"/>
          <w:lang w:eastAsia="fr-FR"/>
        </w:rPr>
        <w:t xml:space="preserve">s, Mme le Maire s’interroge sur la position du groupe d’opposition quant au </w:t>
      </w:r>
      <w:proofErr w:type="spellStart"/>
      <w:r>
        <w:rPr>
          <w:rFonts w:eastAsia="Times New Roman" w:cs="Arial"/>
          <w:i/>
          <w:color w:val="000000"/>
          <w:sz w:val="20"/>
          <w:lang w:eastAsia="fr-FR"/>
        </w:rPr>
        <w:t>ScOT</w:t>
      </w:r>
      <w:proofErr w:type="spellEnd"/>
      <w:r>
        <w:rPr>
          <w:rFonts w:eastAsia="Times New Roman" w:cs="Arial"/>
          <w:i/>
          <w:color w:val="000000"/>
          <w:sz w:val="20"/>
          <w:lang w:eastAsia="fr-FR"/>
        </w:rPr>
        <w:t xml:space="preserve"> qu’il appelle à suivre sur l’habitat mais pas sur les zones d’activités. </w:t>
      </w:r>
      <w:r w:rsidR="00EA4234">
        <w:rPr>
          <w:rFonts w:eastAsia="Times New Roman" w:cs="Arial"/>
          <w:i/>
          <w:color w:val="000000"/>
          <w:sz w:val="20"/>
          <w:lang w:eastAsia="fr-FR"/>
        </w:rPr>
        <w:t>Elle indique que l</w:t>
      </w:r>
      <w:r>
        <w:rPr>
          <w:rFonts w:eastAsia="Times New Roman" w:cs="Arial"/>
          <w:i/>
          <w:color w:val="000000"/>
          <w:sz w:val="20"/>
          <w:lang w:eastAsia="fr-FR"/>
        </w:rPr>
        <w:t>a collectivité n’est pas allée</w:t>
      </w:r>
      <w:r w:rsidR="00E54816">
        <w:rPr>
          <w:rFonts w:eastAsia="Times New Roman" w:cs="Arial"/>
          <w:i/>
          <w:color w:val="000000"/>
          <w:sz w:val="20"/>
          <w:lang w:eastAsia="fr-FR"/>
        </w:rPr>
        <w:t xml:space="preserve"> au-delà </w:t>
      </w:r>
      <w:r>
        <w:rPr>
          <w:rFonts w:eastAsia="Times New Roman" w:cs="Arial"/>
          <w:i/>
          <w:color w:val="000000"/>
          <w:sz w:val="20"/>
          <w:lang w:eastAsia="fr-FR"/>
        </w:rPr>
        <w:t>des objectifs fixés du</w:t>
      </w:r>
      <w:r w:rsidR="00E54816">
        <w:rPr>
          <w:rFonts w:eastAsia="Times New Roman" w:cs="Arial"/>
          <w:i/>
          <w:color w:val="000000"/>
          <w:sz w:val="20"/>
          <w:lang w:eastAsia="fr-FR"/>
        </w:rPr>
        <w:t xml:space="preserve"> </w:t>
      </w:r>
      <w:proofErr w:type="spellStart"/>
      <w:r w:rsidR="00E54816">
        <w:rPr>
          <w:rFonts w:eastAsia="Times New Roman" w:cs="Arial"/>
          <w:i/>
          <w:color w:val="000000"/>
          <w:sz w:val="20"/>
          <w:lang w:eastAsia="fr-FR"/>
        </w:rPr>
        <w:t>ScOT</w:t>
      </w:r>
      <w:proofErr w:type="spellEnd"/>
      <w:r w:rsidR="00E54816">
        <w:rPr>
          <w:rFonts w:eastAsia="Times New Roman" w:cs="Arial"/>
          <w:i/>
          <w:color w:val="000000"/>
          <w:sz w:val="20"/>
          <w:lang w:eastAsia="fr-FR"/>
        </w:rPr>
        <w:t xml:space="preserve"> </w:t>
      </w:r>
      <w:r>
        <w:rPr>
          <w:rFonts w:eastAsia="Times New Roman" w:cs="Arial"/>
          <w:i/>
          <w:color w:val="000000"/>
          <w:sz w:val="20"/>
          <w:lang w:eastAsia="fr-FR"/>
        </w:rPr>
        <w:t>sur le développement de ces zones</w:t>
      </w:r>
      <w:r w:rsidR="00E54816">
        <w:rPr>
          <w:rFonts w:eastAsia="Times New Roman" w:cs="Arial"/>
          <w:i/>
          <w:color w:val="000000"/>
          <w:sz w:val="20"/>
          <w:lang w:eastAsia="fr-FR"/>
        </w:rPr>
        <w:t xml:space="preserve">. </w:t>
      </w:r>
    </w:p>
    <w:p w:rsidR="00110893" w:rsidRDefault="00EA4234" w:rsidP="003139D2">
      <w:pPr>
        <w:spacing w:after="0" w:line="240" w:lineRule="auto"/>
        <w:jc w:val="both"/>
        <w:rPr>
          <w:rFonts w:eastAsia="Times New Roman" w:cs="Arial"/>
          <w:i/>
          <w:color w:val="000000"/>
          <w:sz w:val="20"/>
          <w:lang w:eastAsia="fr-FR"/>
        </w:rPr>
      </w:pPr>
      <w:r>
        <w:rPr>
          <w:rFonts w:eastAsia="Times New Roman" w:cs="Arial"/>
          <w:i/>
          <w:color w:val="000000"/>
          <w:sz w:val="20"/>
          <w:lang w:eastAsia="fr-FR"/>
        </w:rPr>
        <w:tab/>
      </w:r>
    </w:p>
    <w:p w:rsidR="002A5CA2" w:rsidRDefault="00E04E02" w:rsidP="003139D2">
      <w:pPr>
        <w:spacing w:after="0" w:line="240" w:lineRule="auto"/>
        <w:jc w:val="both"/>
        <w:rPr>
          <w:rFonts w:eastAsia="Times New Roman" w:cs="Arial"/>
          <w:i/>
          <w:color w:val="000000"/>
          <w:sz w:val="20"/>
          <w:lang w:eastAsia="fr-FR"/>
        </w:rPr>
      </w:pPr>
      <w:proofErr w:type="spellStart"/>
      <w:r>
        <w:rPr>
          <w:rFonts w:eastAsia="Times New Roman" w:cs="Arial"/>
          <w:i/>
          <w:color w:val="000000"/>
          <w:sz w:val="20"/>
          <w:lang w:eastAsia="fr-FR"/>
        </w:rPr>
        <w:t>Noyal</w:t>
      </w:r>
      <w:proofErr w:type="spellEnd"/>
      <w:r>
        <w:rPr>
          <w:rFonts w:eastAsia="Times New Roman" w:cs="Arial"/>
          <w:i/>
          <w:color w:val="000000"/>
          <w:sz w:val="20"/>
          <w:lang w:eastAsia="fr-FR"/>
        </w:rPr>
        <w:t>-sur-Vilaine participe</w:t>
      </w:r>
      <w:r w:rsidR="00E54816">
        <w:rPr>
          <w:rFonts w:eastAsia="Times New Roman" w:cs="Arial"/>
          <w:i/>
          <w:color w:val="000000"/>
          <w:sz w:val="20"/>
          <w:lang w:eastAsia="fr-FR"/>
        </w:rPr>
        <w:t xml:space="preserve"> à l’attractivité de Rennes</w:t>
      </w:r>
      <w:r>
        <w:rPr>
          <w:rFonts w:eastAsia="Times New Roman" w:cs="Arial"/>
          <w:i/>
          <w:color w:val="000000"/>
          <w:sz w:val="20"/>
          <w:lang w:eastAsia="fr-FR"/>
        </w:rPr>
        <w:t xml:space="preserve"> du fait de sa proximité avec la </w:t>
      </w:r>
      <w:r w:rsidR="00E54816">
        <w:rPr>
          <w:rFonts w:eastAsia="Times New Roman" w:cs="Arial"/>
          <w:i/>
          <w:color w:val="000000"/>
          <w:sz w:val="20"/>
          <w:lang w:eastAsia="fr-FR"/>
        </w:rPr>
        <w:t>métropole</w:t>
      </w:r>
      <w:r w:rsidR="00EA4234">
        <w:rPr>
          <w:rFonts w:eastAsia="Times New Roman" w:cs="Arial"/>
          <w:i/>
          <w:color w:val="000000"/>
          <w:sz w:val="20"/>
          <w:lang w:eastAsia="fr-FR"/>
        </w:rPr>
        <w:t xml:space="preserve"> et la</w:t>
      </w:r>
      <w:r>
        <w:rPr>
          <w:rFonts w:eastAsia="Times New Roman" w:cs="Arial"/>
          <w:i/>
          <w:color w:val="000000"/>
          <w:sz w:val="20"/>
          <w:lang w:eastAsia="fr-FR"/>
        </w:rPr>
        <w:t xml:space="preserve"> commune est très demandée</w:t>
      </w:r>
      <w:r w:rsidR="00EA4234">
        <w:rPr>
          <w:rFonts w:eastAsia="Times New Roman" w:cs="Arial"/>
          <w:i/>
          <w:color w:val="000000"/>
          <w:sz w:val="20"/>
          <w:lang w:eastAsia="fr-FR"/>
        </w:rPr>
        <w:t>. L</w:t>
      </w:r>
      <w:r w:rsidR="00E54816">
        <w:rPr>
          <w:rFonts w:eastAsia="Times New Roman" w:cs="Arial"/>
          <w:i/>
          <w:color w:val="000000"/>
          <w:sz w:val="20"/>
          <w:lang w:eastAsia="fr-FR"/>
        </w:rPr>
        <w:t>e centre de Rennes</w:t>
      </w:r>
      <w:r w:rsidR="00EA4234">
        <w:rPr>
          <w:rFonts w:eastAsia="Times New Roman" w:cs="Arial"/>
          <w:i/>
          <w:color w:val="000000"/>
          <w:sz w:val="20"/>
          <w:lang w:eastAsia="fr-FR"/>
        </w:rPr>
        <w:t xml:space="preserve"> </w:t>
      </w:r>
      <w:r>
        <w:rPr>
          <w:rFonts w:eastAsia="Times New Roman" w:cs="Arial"/>
          <w:i/>
          <w:color w:val="000000"/>
          <w:sz w:val="20"/>
          <w:lang w:eastAsia="fr-FR"/>
        </w:rPr>
        <w:t>n’</w:t>
      </w:r>
      <w:r w:rsidR="00EA4234">
        <w:rPr>
          <w:rFonts w:eastAsia="Times New Roman" w:cs="Arial"/>
          <w:i/>
          <w:color w:val="000000"/>
          <w:sz w:val="20"/>
          <w:lang w:eastAsia="fr-FR"/>
        </w:rPr>
        <w:t>attirant pas tout le monde, le modèle d’urbanisation</w:t>
      </w:r>
      <w:r w:rsidR="00E54816">
        <w:rPr>
          <w:rFonts w:eastAsia="Times New Roman" w:cs="Arial"/>
          <w:i/>
          <w:color w:val="000000"/>
          <w:sz w:val="20"/>
          <w:lang w:eastAsia="fr-FR"/>
        </w:rPr>
        <w:t xml:space="preserve"> et </w:t>
      </w:r>
      <w:r w:rsidR="00EA4234">
        <w:rPr>
          <w:rFonts w:eastAsia="Times New Roman" w:cs="Arial"/>
          <w:i/>
          <w:color w:val="000000"/>
          <w:sz w:val="20"/>
          <w:lang w:eastAsia="fr-FR"/>
        </w:rPr>
        <w:t xml:space="preserve">de </w:t>
      </w:r>
      <w:r w:rsidR="00E54816">
        <w:rPr>
          <w:rFonts w:eastAsia="Times New Roman" w:cs="Arial"/>
          <w:i/>
          <w:color w:val="000000"/>
          <w:sz w:val="20"/>
          <w:lang w:eastAsia="fr-FR"/>
        </w:rPr>
        <w:t>densif</w:t>
      </w:r>
      <w:r w:rsidR="00EA4234">
        <w:rPr>
          <w:rFonts w:eastAsia="Times New Roman" w:cs="Arial"/>
          <w:i/>
          <w:color w:val="000000"/>
          <w:sz w:val="20"/>
          <w:lang w:eastAsia="fr-FR"/>
        </w:rPr>
        <w:t>ication</w:t>
      </w:r>
      <w:r w:rsidR="00E54816">
        <w:rPr>
          <w:rFonts w:eastAsia="Times New Roman" w:cs="Arial"/>
          <w:i/>
          <w:color w:val="000000"/>
          <w:sz w:val="20"/>
          <w:lang w:eastAsia="fr-FR"/>
        </w:rPr>
        <w:t xml:space="preserve"> des villes</w:t>
      </w:r>
      <w:r w:rsidR="00EA4234">
        <w:rPr>
          <w:rFonts w:eastAsia="Times New Roman" w:cs="Arial"/>
          <w:i/>
          <w:color w:val="000000"/>
          <w:sz w:val="20"/>
          <w:lang w:eastAsia="fr-FR"/>
        </w:rPr>
        <w:t xml:space="preserve"> se trouve limité. Beaucoup de personnes</w:t>
      </w:r>
      <w:r w:rsidR="00E54816">
        <w:rPr>
          <w:rFonts w:eastAsia="Times New Roman" w:cs="Arial"/>
          <w:i/>
          <w:color w:val="000000"/>
          <w:sz w:val="20"/>
          <w:lang w:eastAsia="fr-FR"/>
        </w:rPr>
        <w:t xml:space="preserve"> veulent habiter da</w:t>
      </w:r>
      <w:r w:rsidR="00EA4234">
        <w:rPr>
          <w:rFonts w:eastAsia="Times New Roman" w:cs="Arial"/>
          <w:i/>
          <w:color w:val="000000"/>
          <w:sz w:val="20"/>
          <w:lang w:eastAsia="fr-FR"/>
        </w:rPr>
        <w:t xml:space="preserve">ns des villes </w:t>
      </w:r>
      <w:r w:rsidR="00780EF2">
        <w:rPr>
          <w:rFonts w:eastAsia="Times New Roman" w:cs="Arial"/>
          <w:i/>
          <w:color w:val="000000"/>
          <w:sz w:val="20"/>
          <w:lang w:eastAsia="fr-FR"/>
        </w:rPr>
        <w:t xml:space="preserve">comme </w:t>
      </w:r>
      <w:proofErr w:type="spellStart"/>
      <w:r w:rsidR="00780EF2">
        <w:rPr>
          <w:rFonts w:eastAsia="Times New Roman" w:cs="Arial"/>
          <w:i/>
          <w:color w:val="000000"/>
          <w:sz w:val="20"/>
          <w:lang w:eastAsia="fr-FR"/>
        </w:rPr>
        <w:t>Noyal</w:t>
      </w:r>
      <w:proofErr w:type="spellEnd"/>
      <w:r w:rsidR="008D4565">
        <w:rPr>
          <w:rFonts w:eastAsia="Times New Roman" w:cs="Arial"/>
          <w:i/>
          <w:color w:val="000000"/>
          <w:sz w:val="20"/>
          <w:lang w:eastAsia="fr-FR"/>
        </w:rPr>
        <w:t>-sur-Vilaine</w:t>
      </w:r>
      <w:r w:rsidR="00EA4234">
        <w:rPr>
          <w:rFonts w:eastAsia="Times New Roman" w:cs="Arial"/>
          <w:i/>
          <w:color w:val="000000"/>
          <w:sz w:val="20"/>
          <w:lang w:eastAsia="fr-FR"/>
        </w:rPr>
        <w:t xml:space="preserve"> où</w:t>
      </w:r>
      <w:r w:rsidR="00E54816">
        <w:rPr>
          <w:rFonts w:eastAsia="Times New Roman" w:cs="Arial"/>
          <w:i/>
          <w:color w:val="000000"/>
          <w:sz w:val="20"/>
          <w:lang w:eastAsia="fr-FR"/>
        </w:rPr>
        <w:t xml:space="preserve"> il y a de l’emploi</w:t>
      </w:r>
      <w:r w:rsidR="00EA4234">
        <w:rPr>
          <w:rFonts w:eastAsia="Times New Roman" w:cs="Arial"/>
          <w:i/>
          <w:color w:val="000000"/>
          <w:sz w:val="20"/>
          <w:lang w:eastAsia="fr-FR"/>
        </w:rPr>
        <w:t>,</w:t>
      </w:r>
      <w:r w:rsidR="00E54816">
        <w:rPr>
          <w:rFonts w:eastAsia="Times New Roman" w:cs="Arial"/>
          <w:i/>
          <w:color w:val="000000"/>
          <w:sz w:val="20"/>
          <w:lang w:eastAsia="fr-FR"/>
        </w:rPr>
        <w:t xml:space="preserve"> élément clé </w:t>
      </w:r>
      <w:r w:rsidR="00EA4234">
        <w:rPr>
          <w:rFonts w:eastAsia="Times New Roman" w:cs="Arial"/>
          <w:i/>
          <w:color w:val="000000"/>
          <w:sz w:val="20"/>
          <w:lang w:eastAsia="fr-FR"/>
        </w:rPr>
        <w:t>et</w:t>
      </w:r>
      <w:r w:rsidR="008F2812">
        <w:rPr>
          <w:rFonts w:eastAsia="Times New Roman" w:cs="Arial"/>
          <w:i/>
          <w:color w:val="000000"/>
          <w:sz w:val="20"/>
          <w:lang w:eastAsia="fr-FR"/>
        </w:rPr>
        <w:t xml:space="preserve"> généralement premier élément social pour vivre. </w:t>
      </w:r>
      <w:r w:rsidR="00EA4234">
        <w:rPr>
          <w:rFonts w:eastAsia="Times New Roman" w:cs="Arial"/>
          <w:i/>
          <w:color w:val="000000"/>
          <w:sz w:val="20"/>
          <w:lang w:eastAsia="fr-FR"/>
        </w:rPr>
        <w:t>Du fait des nombreuses</w:t>
      </w:r>
      <w:r w:rsidR="008F2812">
        <w:rPr>
          <w:rFonts w:eastAsia="Times New Roman" w:cs="Arial"/>
          <w:i/>
          <w:color w:val="000000"/>
          <w:sz w:val="20"/>
          <w:lang w:eastAsia="fr-FR"/>
        </w:rPr>
        <w:t xml:space="preserve"> zones industrielles, </w:t>
      </w:r>
      <w:r w:rsidR="00EA4234">
        <w:rPr>
          <w:rFonts w:eastAsia="Times New Roman" w:cs="Arial"/>
          <w:i/>
          <w:color w:val="000000"/>
          <w:sz w:val="20"/>
          <w:lang w:eastAsia="fr-FR"/>
        </w:rPr>
        <w:t xml:space="preserve">de </w:t>
      </w:r>
      <w:r w:rsidR="00705FF1">
        <w:rPr>
          <w:rFonts w:eastAsia="Times New Roman" w:cs="Arial"/>
          <w:i/>
          <w:color w:val="000000"/>
          <w:sz w:val="20"/>
          <w:lang w:eastAsia="fr-FR"/>
        </w:rPr>
        <w:t>son attractivité</w:t>
      </w:r>
      <w:r w:rsidR="008D4565">
        <w:rPr>
          <w:rFonts w:eastAsia="Times New Roman" w:cs="Arial"/>
          <w:i/>
          <w:color w:val="000000"/>
          <w:sz w:val="20"/>
          <w:lang w:eastAsia="fr-FR"/>
        </w:rPr>
        <w:t>,</w:t>
      </w:r>
      <w:r w:rsidR="00705FF1">
        <w:rPr>
          <w:rFonts w:eastAsia="Times New Roman" w:cs="Arial"/>
          <w:i/>
          <w:color w:val="000000"/>
          <w:sz w:val="20"/>
          <w:lang w:eastAsia="fr-FR"/>
        </w:rPr>
        <w:t xml:space="preserve"> </w:t>
      </w:r>
      <w:r w:rsidR="008D4565">
        <w:rPr>
          <w:rFonts w:eastAsia="Times New Roman" w:cs="Arial"/>
          <w:i/>
          <w:color w:val="000000"/>
          <w:sz w:val="20"/>
          <w:lang w:eastAsia="fr-FR"/>
        </w:rPr>
        <w:t>la commune de</w:t>
      </w:r>
      <w:r w:rsidR="00EA4234">
        <w:rPr>
          <w:rFonts w:eastAsia="Times New Roman" w:cs="Arial"/>
          <w:i/>
          <w:color w:val="000000"/>
          <w:sz w:val="20"/>
          <w:lang w:eastAsia="fr-FR"/>
        </w:rPr>
        <w:t xml:space="preserve"> </w:t>
      </w:r>
      <w:proofErr w:type="spellStart"/>
      <w:r w:rsidR="00EA4234">
        <w:rPr>
          <w:rFonts w:eastAsia="Times New Roman" w:cs="Arial"/>
          <w:i/>
          <w:color w:val="000000"/>
          <w:sz w:val="20"/>
          <w:lang w:eastAsia="fr-FR"/>
        </w:rPr>
        <w:t>Noyal</w:t>
      </w:r>
      <w:proofErr w:type="spellEnd"/>
      <w:r w:rsidR="00EA4234">
        <w:rPr>
          <w:rFonts w:eastAsia="Times New Roman" w:cs="Arial"/>
          <w:i/>
          <w:color w:val="000000"/>
          <w:sz w:val="20"/>
          <w:lang w:eastAsia="fr-FR"/>
        </w:rPr>
        <w:t>-sur-Vilaine</w:t>
      </w:r>
      <w:r w:rsidR="002A5CA2">
        <w:rPr>
          <w:rFonts w:eastAsia="Times New Roman" w:cs="Arial"/>
          <w:i/>
          <w:color w:val="000000"/>
          <w:sz w:val="20"/>
          <w:lang w:eastAsia="fr-FR"/>
        </w:rPr>
        <w:t xml:space="preserve"> devrait</w:t>
      </w:r>
      <w:r w:rsidR="008F2812">
        <w:rPr>
          <w:rFonts w:eastAsia="Times New Roman" w:cs="Arial"/>
          <w:i/>
          <w:color w:val="000000"/>
          <w:sz w:val="20"/>
          <w:lang w:eastAsia="fr-FR"/>
        </w:rPr>
        <w:t xml:space="preserve"> construire encore plus pour éviter les déplacements. </w:t>
      </w:r>
      <w:r w:rsidR="002A5CA2">
        <w:rPr>
          <w:rFonts w:eastAsia="Times New Roman" w:cs="Arial"/>
          <w:i/>
          <w:color w:val="000000"/>
          <w:sz w:val="20"/>
          <w:lang w:eastAsia="fr-FR"/>
        </w:rPr>
        <w:t xml:space="preserve">Ce n’est pas ce qui a été souhaité et la consommation du territoire a toujours été raisonnée, progressive et </w:t>
      </w:r>
      <w:r w:rsidR="00705FF1">
        <w:rPr>
          <w:rFonts w:eastAsia="Times New Roman" w:cs="Arial"/>
          <w:i/>
          <w:color w:val="000000"/>
          <w:sz w:val="20"/>
          <w:lang w:eastAsia="fr-FR"/>
        </w:rPr>
        <w:t>intelligente</w:t>
      </w:r>
      <w:r w:rsidR="002A5CA2">
        <w:rPr>
          <w:rFonts w:eastAsia="Times New Roman" w:cs="Arial"/>
          <w:i/>
          <w:color w:val="000000"/>
          <w:sz w:val="20"/>
          <w:lang w:eastAsia="fr-FR"/>
        </w:rPr>
        <w:t xml:space="preserve">. Quand </w:t>
      </w:r>
      <w:proofErr w:type="gramStart"/>
      <w:r w:rsidR="002A5CA2">
        <w:rPr>
          <w:rFonts w:eastAsia="Times New Roman" w:cs="Arial"/>
          <w:i/>
          <w:color w:val="000000"/>
          <w:sz w:val="20"/>
          <w:lang w:eastAsia="fr-FR"/>
        </w:rPr>
        <w:t xml:space="preserve">certaines </w:t>
      </w:r>
      <w:r w:rsidR="008F2812">
        <w:rPr>
          <w:rFonts w:eastAsia="Times New Roman" w:cs="Arial"/>
          <w:i/>
          <w:color w:val="000000"/>
          <w:sz w:val="20"/>
          <w:lang w:eastAsia="fr-FR"/>
        </w:rPr>
        <w:t>communes</w:t>
      </w:r>
      <w:proofErr w:type="gramEnd"/>
      <w:r w:rsidR="008F2812">
        <w:rPr>
          <w:rFonts w:eastAsia="Times New Roman" w:cs="Arial"/>
          <w:i/>
          <w:color w:val="000000"/>
          <w:sz w:val="20"/>
          <w:lang w:eastAsia="fr-FR"/>
        </w:rPr>
        <w:t xml:space="preserve"> al</w:t>
      </w:r>
      <w:r w:rsidR="002A5CA2">
        <w:rPr>
          <w:rFonts w:eastAsia="Times New Roman" w:cs="Arial"/>
          <w:i/>
          <w:color w:val="000000"/>
          <w:sz w:val="20"/>
          <w:lang w:eastAsia="fr-FR"/>
        </w:rPr>
        <w:t>entours avançaient très vite,</w:t>
      </w:r>
      <w:r w:rsidR="008F2812">
        <w:rPr>
          <w:rFonts w:eastAsia="Times New Roman" w:cs="Arial"/>
          <w:i/>
          <w:color w:val="000000"/>
          <w:sz w:val="20"/>
          <w:lang w:eastAsia="fr-FR"/>
        </w:rPr>
        <w:t xml:space="preserve"> </w:t>
      </w:r>
      <w:proofErr w:type="spellStart"/>
      <w:r w:rsidR="008F2812">
        <w:rPr>
          <w:rFonts w:eastAsia="Times New Roman" w:cs="Arial"/>
          <w:i/>
          <w:color w:val="000000"/>
          <w:sz w:val="20"/>
          <w:lang w:eastAsia="fr-FR"/>
        </w:rPr>
        <w:t>Noyal</w:t>
      </w:r>
      <w:proofErr w:type="spellEnd"/>
      <w:r w:rsidR="008D4565">
        <w:rPr>
          <w:rFonts w:eastAsia="Times New Roman" w:cs="Arial"/>
          <w:i/>
          <w:color w:val="000000"/>
          <w:sz w:val="20"/>
          <w:lang w:eastAsia="fr-FR"/>
        </w:rPr>
        <w:t>-sur-Vilaine</w:t>
      </w:r>
      <w:r w:rsidR="008F2812">
        <w:rPr>
          <w:rFonts w:eastAsia="Times New Roman" w:cs="Arial"/>
          <w:i/>
          <w:color w:val="000000"/>
          <w:sz w:val="20"/>
          <w:lang w:eastAsia="fr-FR"/>
        </w:rPr>
        <w:t xml:space="preserve"> faisait le choix</w:t>
      </w:r>
      <w:r w:rsidR="002A5CA2">
        <w:rPr>
          <w:rFonts w:eastAsia="Times New Roman" w:cs="Arial"/>
          <w:i/>
          <w:color w:val="000000"/>
          <w:sz w:val="20"/>
          <w:lang w:eastAsia="fr-FR"/>
        </w:rPr>
        <w:t xml:space="preserve"> d’avoir une vision globale et de penser à tous s</w:t>
      </w:r>
      <w:r w:rsidR="008F2812">
        <w:rPr>
          <w:rFonts w:eastAsia="Times New Roman" w:cs="Arial"/>
          <w:i/>
          <w:color w:val="000000"/>
          <w:sz w:val="20"/>
          <w:lang w:eastAsia="fr-FR"/>
        </w:rPr>
        <w:t>es équipements, de façon à pouvoir accueillir la population</w:t>
      </w:r>
      <w:r w:rsidR="002A5CA2">
        <w:rPr>
          <w:rFonts w:eastAsia="Times New Roman" w:cs="Arial"/>
          <w:i/>
          <w:color w:val="000000"/>
          <w:sz w:val="20"/>
          <w:lang w:eastAsia="fr-FR"/>
        </w:rPr>
        <w:t xml:space="preserve"> en lui offrant</w:t>
      </w:r>
      <w:r w:rsidR="008F2812">
        <w:rPr>
          <w:rFonts w:eastAsia="Times New Roman" w:cs="Arial"/>
          <w:i/>
          <w:color w:val="000000"/>
          <w:sz w:val="20"/>
          <w:lang w:eastAsia="fr-FR"/>
        </w:rPr>
        <w:t xml:space="preserve"> des services </w:t>
      </w:r>
      <w:r w:rsidR="002A5CA2">
        <w:rPr>
          <w:rFonts w:eastAsia="Times New Roman" w:cs="Arial"/>
          <w:i/>
          <w:color w:val="000000"/>
          <w:sz w:val="20"/>
          <w:lang w:eastAsia="fr-FR"/>
        </w:rPr>
        <w:t>et de la diversité.</w:t>
      </w:r>
    </w:p>
    <w:p w:rsidR="00C84C22" w:rsidRDefault="002A5CA2" w:rsidP="003139D2">
      <w:pPr>
        <w:spacing w:after="0" w:line="240" w:lineRule="auto"/>
        <w:jc w:val="both"/>
        <w:rPr>
          <w:rFonts w:eastAsia="Times New Roman" w:cs="Arial"/>
          <w:i/>
          <w:color w:val="000000"/>
          <w:sz w:val="20"/>
          <w:lang w:eastAsia="fr-FR"/>
        </w:rPr>
      </w:pPr>
      <w:r>
        <w:rPr>
          <w:rFonts w:eastAsia="Times New Roman" w:cs="Arial"/>
          <w:i/>
          <w:color w:val="000000"/>
          <w:sz w:val="20"/>
          <w:lang w:eastAsia="fr-FR"/>
        </w:rPr>
        <w:tab/>
      </w:r>
      <w:r w:rsidR="00B86263">
        <w:rPr>
          <w:rFonts w:eastAsia="Times New Roman" w:cs="Arial"/>
          <w:i/>
          <w:color w:val="000000"/>
          <w:sz w:val="20"/>
          <w:lang w:eastAsia="fr-FR"/>
        </w:rPr>
        <w:t xml:space="preserve">La mobilité est aussi un axe de réflexion sur lequel </w:t>
      </w:r>
      <w:r w:rsidR="00705FF1">
        <w:rPr>
          <w:rFonts w:eastAsia="Times New Roman" w:cs="Arial"/>
          <w:i/>
          <w:color w:val="000000"/>
          <w:sz w:val="20"/>
          <w:lang w:eastAsia="fr-FR"/>
        </w:rPr>
        <w:t>il faut travailler ensemble</w:t>
      </w:r>
      <w:r w:rsidR="00B86263">
        <w:rPr>
          <w:rFonts w:eastAsia="Times New Roman" w:cs="Arial"/>
          <w:i/>
          <w:color w:val="000000"/>
          <w:sz w:val="20"/>
          <w:lang w:eastAsia="fr-FR"/>
        </w:rPr>
        <w:t xml:space="preserve">. Ce n’est pas la problématique d’une commune. </w:t>
      </w:r>
      <w:r>
        <w:rPr>
          <w:rFonts w:eastAsia="Times New Roman" w:cs="Arial"/>
          <w:i/>
          <w:color w:val="000000"/>
          <w:sz w:val="20"/>
          <w:lang w:eastAsia="fr-FR"/>
        </w:rPr>
        <w:t>L’atout fort</w:t>
      </w:r>
      <w:r w:rsidR="00B86263">
        <w:rPr>
          <w:rFonts w:eastAsia="Times New Roman" w:cs="Arial"/>
          <w:i/>
          <w:color w:val="000000"/>
          <w:sz w:val="20"/>
          <w:lang w:eastAsia="fr-FR"/>
        </w:rPr>
        <w:t xml:space="preserve"> de la commune de </w:t>
      </w:r>
      <w:proofErr w:type="spellStart"/>
      <w:r w:rsidR="00B86263">
        <w:rPr>
          <w:rFonts w:eastAsia="Times New Roman" w:cs="Arial"/>
          <w:i/>
          <w:color w:val="000000"/>
          <w:sz w:val="20"/>
          <w:lang w:eastAsia="fr-FR"/>
        </w:rPr>
        <w:t>Noyal</w:t>
      </w:r>
      <w:proofErr w:type="spellEnd"/>
      <w:r w:rsidR="00B86263">
        <w:rPr>
          <w:rFonts w:eastAsia="Times New Roman" w:cs="Arial"/>
          <w:i/>
          <w:color w:val="000000"/>
          <w:sz w:val="20"/>
          <w:lang w:eastAsia="fr-FR"/>
        </w:rPr>
        <w:t xml:space="preserve">-sur-Vilaine, </w:t>
      </w:r>
      <w:r>
        <w:rPr>
          <w:rFonts w:eastAsia="Times New Roman" w:cs="Arial"/>
          <w:i/>
          <w:color w:val="000000"/>
          <w:sz w:val="20"/>
          <w:lang w:eastAsia="fr-FR"/>
        </w:rPr>
        <w:t xml:space="preserve">au sens du développement durable, </w:t>
      </w:r>
      <w:r w:rsidR="00B86263">
        <w:rPr>
          <w:rFonts w:eastAsia="Times New Roman" w:cs="Arial"/>
          <w:i/>
          <w:color w:val="000000"/>
          <w:sz w:val="20"/>
          <w:lang w:eastAsia="fr-FR"/>
        </w:rPr>
        <w:t>est sa gare</w:t>
      </w:r>
      <w:r w:rsidR="008D65F1">
        <w:rPr>
          <w:rFonts w:eastAsia="Times New Roman" w:cs="Arial"/>
          <w:i/>
          <w:color w:val="000000"/>
          <w:sz w:val="20"/>
          <w:lang w:eastAsia="fr-FR"/>
        </w:rPr>
        <w:t xml:space="preserve">. On ne peut </w:t>
      </w:r>
      <w:r w:rsidR="00B86263">
        <w:rPr>
          <w:rFonts w:eastAsia="Times New Roman" w:cs="Arial"/>
          <w:i/>
          <w:color w:val="000000"/>
          <w:sz w:val="20"/>
          <w:lang w:eastAsia="fr-FR"/>
        </w:rPr>
        <w:t>qu’encourager les habitants à prendre le train</w:t>
      </w:r>
      <w:r w:rsidR="008D65F1">
        <w:rPr>
          <w:rFonts w:eastAsia="Times New Roman" w:cs="Arial"/>
          <w:i/>
          <w:color w:val="000000"/>
          <w:sz w:val="20"/>
          <w:lang w:eastAsia="fr-FR"/>
        </w:rPr>
        <w:t xml:space="preserve"> ou</w:t>
      </w:r>
      <w:r w:rsidR="00B86263">
        <w:rPr>
          <w:rFonts w:eastAsia="Times New Roman" w:cs="Arial"/>
          <w:i/>
          <w:color w:val="000000"/>
          <w:sz w:val="20"/>
          <w:lang w:eastAsia="fr-FR"/>
        </w:rPr>
        <w:t xml:space="preserve"> à covoiturer et </w:t>
      </w:r>
      <w:r w:rsidR="00705FF1">
        <w:rPr>
          <w:rFonts w:eastAsia="Times New Roman" w:cs="Arial"/>
          <w:i/>
          <w:color w:val="000000"/>
          <w:sz w:val="20"/>
          <w:lang w:eastAsia="fr-FR"/>
        </w:rPr>
        <w:t>c’est</w:t>
      </w:r>
      <w:r w:rsidR="00B86263">
        <w:rPr>
          <w:rFonts w:eastAsia="Times New Roman" w:cs="Arial"/>
          <w:i/>
          <w:color w:val="000000"/>
          <w:sz w:val="20"/>
          <w:lang w:eastAsia="fr-FR"/>
        </w:rPr>
        <w:t xml:space="preserve"> cette démarche</w:t>
      </w:r>
      <w:r w:rsidR="00705FF1">
        <w:rPr>
          <w:rFonts w:eastAsia="Times New Roman" w:cs="Arial"/>
          <w:i/>
          <w:color w:val="000000"/>
          <w:sz w:val="20"/>
          <w:lang w:eastAsia="fr-FR"/>
        </w:rPr>
        <w:t xml:space="preserve"> qui est déjà proposée</w:t>
      </w:r>
      <w:r w:rsidR="00B86263">
        <w:rPr>
          <w:rFonts w:eastAsia="Times New Roman" w:cs="Arial"/>
          <w:i/>
          <w:color w:val="000000"/>
          <w:sz w:val="20"/>
          <w:lang w:eastAsia="fr-FR"/>
        </w:rPr>
        <w:t>. Cette mobilité</w:t>
      </w:r>
      <w:r w:rsidR="008D65F1">
        <w:rPr>
          <w:rFonts w:eastAsia="Times New Roman" w:cs="Arial"/>
          <w:i/>
          <w:color w:val="000000"/>
          <w:sz w:val="20"/>
          <w:lang w:eastAsia="fr-FR"/>
        </w:rPr>
        <w:t xml:space="preserve"> est en réflexion avec le Pays de Rennes, </w:t>
      </w:r>
      <w:r w:rsidR="00B86263">
        <w:rPr>
          <w:rFonts w:eastAsia="Times New Roman" w:cs="Arial"/>
          <w:i/>
          <w:color w:val="000000"/>
          <w:sz w:val="20"/>
          <w:lang w:eastAsia="fr-FR"/>
        </w:rPr>
        <w:t>Rennes Métropole, les communes du Pays de Rennes</w:t>
      </w:r>
      <w:r w:rsidR="00705FF1">
        <w:rPr>
          <w:rFonts w:eastAsia="Times New Roman" w:cs="Arial"/>
          <w:i/>
          <w:color w:val="000000"/>
          <w:sz w:val="20"/>
          <w:lang w:eastAsia="fr-FR"/>
        </w:rPr>
        <w:t xml:space="preserve"> </w:t>
      </w:r>
      <w:r w:rsidR="008D4565">
        <w:rPr>
          <w:rFonts w:eastAsia="Times New Roman" w:cs="Arial"/>
          <w:i/>
          <w:color w:val="000000"/>
          <w:sz w:val="20"/>
          <w:lang w:eastAsia="fr-FR"/>
        </w:rPr>
        <w:t xml:space="preserve">ainsi que </w:t>
      </w:r>
      <w:r w:rsidR="00B86263">
        <w:rPr>
          <w:rFonts w:eastAsia="Times New Roman" w:cs="Arial"/>
          <w:i/>
          <w:color w:val="000000"/>
          <w:sz w:val="20"/>
          <w:lang w:eastAsia="fr-FR"/>
        </w:rPr>
        <w:t xml:space="preserve">la Région qui est un acteur important. </w:t>
      </w:r>
      <w:r w:rsidR="008D65F1">
        <w:rPr>
          <w:rFonts w:eastAsia="Times New Roman" w:cs="Arial"/>
          <w:i/>
          <w:color w:val="000000"/>
          <w:sz w:val="20"/>
          <w:lang w:eastAsia="fr-FR"/>
        </w:rPr>
        <w:t>Estimer que la municipalité est responsable</w:t>
      </w:r>
      <w:r w:rsidR="00B86263">
        <w:rPr>
          <w:rFonts w:eastAsia="Times New Roman" w:cs="Arial"/>
          <w:i/>
          <w:color w:val="000000"/>
          <w:sz w:val="20"/>
          <w:lang w:eastAsia="fr-FR"/>
        </w:rPr>
        <w:t xml:space="preserve"> du manque de mobilité sur </w:t>
      </w:r>
      <w:proofErr w:type="spellStart"/>
      <w:r w:rsidR="00B86263">
        <w:rPr>
          <w:rFonts w:eastAsia="Times New Roman" w:cs="Arial"/>
          <w:i/>
          <w:color w:val="000000"/>
          <w:sz w:val="20"/>
          <w:lang w:eastAsia="fr-FR"/>
        </w:rPr>
        <w:t>Noyal</w:t>
      </w:r>
      <w:proofErr w:type="spellEnd"/>
      <w:r w:rsidR="008D4565">
        <w:rPr>
          <w:rFonts w:eastAsia="Times New Roman" w:cs="Arial"/>
          <w:i/>
          <w:color w:val="000000"/>
          <w:sz w:val="20"/>
          <w:lang w:eastAsia="fr-FR"/>
        </w:rPr>
        <w:t>-sur-Vilaine</w:t>
      </w:r>
      <w:r w:rsidR="00B86263">
        <w:rPr>
          <w:rFonts w:eastAsia="Times New Roman" w:cs="Arial"/>
          <w:i/>
          <w:color w:val="000000"/>
          <w:sz w:val="20"/>
          <w:lang w:eastAsia="fr-FR"/>
        </w:rPr>
        <w:t xml:space="preserve">, </w:t>
      </w:r>
      <w:r w:rsidR="008D65F1">
        <w:rPr>
          <w:rFonts w:eastAsia="Times New Roman" w:cs="Arial"/>
          <w:i/>
          <w:color w:val="000000"/>
          <w:sz w:val="20"/>
          <w:lang w:eastAsia="fr-FR"/>
        </w:rPr>
        <w:t>montre</w:t>
      </w:r>
      <w:r w:rsidR="00B86263">
        <w:rPr>
          <w:rFonts w:eastAsia="Times New Roman" w:cs="Arial"/>
          <w:i/>
          <w:color w:val="000000"/>
          <w:sz w:val="20"/>
          <w:lang w:eastAsia="fr-FR"/>
        </w:rPr>
        <w:t xml:space="preserve"> un manque d’appréciation globale de cette problématique. </w:t>
      </w:r>
      <w:r w:rsidR="008D65F1">
        <w:rPr>
          <w:rFonts w:eastAsia="Times New Roman" w:cs="Arial"/>
          <w:i/>
          <w:color w:val="000000"/>
          <w:sz w:val="20"/>
          <w:lang w:eastAsia="fr-FR"/>
        </w:rPr>
        <w:t>Personne ne veut se mettre autour de la table malgré les demandes répétées et régulières de la Communauté de Communes</w:t>
      </w:r>
      <w:r w:rsidR="00C84C22">
        <w:rPr>
          <w:rFonts w:eastAsia="Times New Roman" w:cs="Arial"/>
          <w:i/>
          <w:color w:val="000000"/>
          <w:sz w:val="20"/>
          <w:lang w:eastAsia="fr-FR"/>
        </w:rPr>
        <w:t>. De même, Mme le Maire indique avoir</w:t>
      </w:r>
      <w:r w:rsidR="008D65F1">
        <w:rPr>
          <w:rFonts w:eastAsia="Times New Roman" w:cs="Arial"/>
          <w:i/>
          <w:color w:val="000000"/>
          <w:sz w:val="20"/>
          <w:lang w:eastAsia="fr-FR"/>
        </w:rPr>
        <w:t xml:space="preserve"> </w:t>
      </w:r>
      <w:r w:rsidR="00B86263">
        <w:rPr>
          <w:rFonts w:eastAsia="Times New Roman" w:cs="Arial"/>
          <w:i/>
          <w:color w:val="000000"/>
          <w:sz w:val="20"/>
          <w:lang w:eastAsia="fr-FR"/>
        </w:rPr>
        <w:t>porté</w:t>
      </w:r>
      <w:r w:rsidR="00C84C22">
        <w:rPr>
          <w:rFonts w:eastAsia="Times New Roman" w:cs="Arial"/>
          <w:i/>
          <w:color w:val="000000"/>
          <w:sz w:val="20"/>
          <w:lang w:eastAsia="fr-FR"/>
        </w:rPr>
        <w:t xml:space="preserve"> plusieurs fois ce problème </w:t>
      </w:r>
      <w:r w:rsidR="00B86263">
        <w:rPr>
          <w:rFonts w:eastAsia="Times New Roman" w:cs="Arial"/>
          <w:i/>
          <w:color w:val="000000"/>
          <w:sz w:val="20"/>
          <w:lang w:eastAsia="fr-FR"/>
        </w:rPr>
        <w:t>auprès du Préfet, du Département</w:t>
      </w:r>
      <w:r w:rsidR="00C84C22">
        <w:rPr>
          <w:rFonts w:eastAsia="Times New Roman" w:cs="Arial"/>
          <w:i/>
          <w:color w:val="000000"/>
          <w:sz w:val="20"/>
          <w:lang w:eastAsia="fr-FR"/>
        </w:rPr>
        <w:t xml:space="preserve"> et</w:t>
      </w:r>
      <w:r w:rsidR="00B86263">
        <w:rPr>
          <w:rFonts w:eastAsia="Times New Roman" w:cs="Arial"/>
          <w:i/>
          <w:color w:val="000000"/>
          <w:sz w:val="20"/>
          <w:lang w:eastAsia="fr-FR"/>
        </w:rPr>
        <w:t xml:space="preserve"> de toutes les instances </w:t>
      </w:r>
      <w:r w:rsidR="00C84C22">
        <w:rPr>
          <w:rFonts w:eastAsia="Times New Roman" w:cs="Arial"/>
          <w:i/>
          <w:color w:val="000000"/>
          <w:sz w:val="20"/>
          <w:lang w:eastAsia="fr-FR"/>
        </w:rPr>
        <w:t>possibles</w:t>
      </w:r>
      <w:r w:rsidR="00B86263">
        <w:rPr>
          <w:rFonts w:eastAsia="Times New Roman" w:cs="Arial"/>
          <w:i/>
          <w:color w:val="000000"/>
          <w:sz w:val="20"/>
          <w:lang w:eastAsia="fr-FR"/>
        </w:rPr>
        <w:t xml:space="preserve"> dès que </w:t>
      </w:r>
      <w:r w:rsidR="00C84C22">
        <w:rPr>
          <w:rFonts w:eastAsia="Times New Roman" w:cs="Arial"/>
          <w:i/>
          <w:color w:val="000000"/>
          <w:sz w:val="20"/>
          <w:lang w:eastAsia="fr-FR"/>
        </w:rPr>
        <w:t>le sujet est abordé</w:t>
      </w:r>
      <w:r w:rsidR="00780EF2">
        <w:rPr>
          <w:rFonts w:eastAsia="Times New Roman" w:cs="Arial"/>
          <w:i/>
          <w:color w:val="000000"/>
          <w:sz w:val="20"/>
          <w:lang w:eastAsia="fr-FR"/>
        </w:rPr>
        <w:t>,</w:t>
      </w:r>
      <w:r w:rsidR="00C84C22">
        <w:rPr>
          <w:rFonts w:eastAsia="Times New Roman" w:cs="Arial"/>
          <w:i/>
          <w:color w:val="000000"/>
          <w:sz w:val="20"/>
          <w:lang w:eastAsia="fr-FR"/>
        </w:rPr>
        <w:t xml:space="preserve"> rappelant le point de jonction qu’est la commune avec </w:t>
      </w:r>
      <w:r w:rsidR="00705FF1">
        <w:rPr>
          <w:rFonts w:eastAsia="Times New Roman" w:cs="Arial"/>
          <w:i/>
          <w:color w:val="000000"/>
          <w:sz w:val="20"/>
          <w:lang w:eastAsia="fr-FR"/>
        </w:rPr>
        <w:t xml:space="preserve">l’afflux </w:t>
      </w:r>
      <w:r w:rsidR="00104D2C">
        <w:rPr>
          <w:rFonts w:eastAsia="Times New Roman" w:cs="Arial"/>
          <w:i/>
          <w:color w:val="000000"/>
          <w:sz w:val="20"/>
          <w:lang w:eastAsia="fr-FR"/>
        </w:rPr>
        <w:t xml:space="preserve">de </w:t>
      </w:r>
      <w:r w:rsidR="00C84C22">
        <w:rPr>
          <w:rFonts w:eastAsia="Times New Roman" w:cs="Arial"/>
          <w:i/>
          <w:color w:val="000000"/>
          <w:sz w:val="20"/>
          <w:lang w:eastAsia="fr-FR"/>
        </w:rPr>
        <w:t>communes</w:t>
      </w:r>
      <w:r w:rsidR="00705FF1">
        <w:rPr>
          <w:rFonts w:eastAsia="Times New Roman" w:cs="Arial"/>
          <w:i/>
          <w:color w:val="000000"/>
          <w:sz w:val="20"/>
          <w:lang w:eastAsia="fr-FR"/>
        </w:rPr>
        <w:t xml:space="preserve"> proches,</w:t>
      </w:r>
      <w:r w:rsidR="00780EF2">
        <w:rPr>
          <w:rFonts w:eastAsia="Times New Roman" w:cs="Arial"/>
          <w:i/>
          <w:color w:val="000000"/>
          <w:sz w:val="20"/>
          <w:lang w:eastAsia="fr-FR"/>
        </w:rPr>
        <w:t xml:space="preserve"> </w:t>
      </w:r>
      <w:r w:rsidR="00C84C22">
        <w:rPr>
          <w:rFonts w:eastAsia="Times New Roman" w:cs="Arial"/>
          <w:i/>
          <w:color w:val="000000"/>
          <w:sz w:val="20"/>
          <w:lang w:eastAsia="fr-FR"/>
        </w:rPr>
        <w:t>fortement urbanisées.</w:t>
      </w:r>
    </w:p>
    <w:p w:rsidR="00B86263" w:rsidRDefault="00705FF1" w:rsidP="003139D2">
      <w:pPr>
        <w:spacing w:after="0" w:line="240" w:lineRule="auto"/>
        <w:jc w:val="both"/>
        <w:rPr>
          <w:rFonts w:eastAsia="Times New Roman" w:cs="Arial"/>
          <w:i/>
          <w:color w:val="000000"/>
          <w:sz w:val="20"/>
          <w:lang w:eastAsia="fr-FR"/>
        </w:rPr>
      </w:pPr>
      <w:r>
        <w:rPr>
          <w:rFonts w:eastAsia="Times New Roman" w:cs="Arial"/>
          <w:i/>
          <w:color w:val="000000"/>
          <w:sz w:val="20"/>
          <w:lang w:eastAsia="fr-FR"/>
        </w:rPr>
        <w:tab/>
      </w:r>
      <w:r w:rsidR="00104D2C">
        <w:rPr>
          <w:rFonts w:eastAsia="Times New Roman" w:cs="Arial"/>
          <w:i/>
          <w:color w:val="000000"/>
          <w:sz w:val="20"/>
          <w:lang w:eastAsia="fr-FR"/>
        </w:rPr>
        <w:t>Mme le Maire</w:t>
      </w:r>
      <w:r>
        <w:rPr>
          <w:rFonts w:eastAsia="Times New Roman" w:cs="Arial"/>
          <w:i/>
          <w:color w:val="000000"/>
          <w:sz w:val="20"/>
          <w:lang w:eastAsia="fr-FR"/>
        </w:rPr>
        <w:t xml:space="preserve"> réaffirme proposer un PLU raisonnable dans lequel </w:t>
      </w:r>
      <w:r w:rsidR="00104D2C">
        <w:rPr>
          <w:rFonts w:eastAsia="Times New Roman" w:cs="Arial"/>
          <w:i/>
          <w:color w:val="000000"/>
          <w:sz w:val="20"/>
          <w:lang w:eastAsia="fr-FR"/>
        </w:rPr>
        <w:t>la densification a été travaillée</w:t>
      </w:r>
      <w:r w:rsidR="00B86263">
        <w:rPr>
          <w:rFonts w:eastAsia="Times New Roman" w:cs="Arial"/>
          <w:i/>
          <w:color w:val="000000"/>
          <w:sz w:val="20"/>
          <w:lang w:eastAsia="fr-FR"/>
        </w:rPr>
        <w:t xml:space="preserve"> avec des projets de renouvellement urbain conséquents</w:t>
      </w:r>
      <w:r>
        <w:rPr>
          <w:rFonts w:eastAsia="Times New Roman" w:cs="Arial"/>
          <w:i/>
          <w:color w:val="000000"/>
          <w:sz w:val="20"/>
          <w:lang w:eastAsia="fr-FR"/>
        </w:rPr>
        <w:t xml:space="preserve"> comme </w:t>
      </w:r>
      <w:r w:rsidR="00104D2C">
        <w:rPr>
          <w:rFonts w:eastAsia="Times New Roman" w:cs="Arial"/>
          <w:i/>
          <w:color w:val="000000"/>
          <w:sz w:val="20"/>
          <w:lang w:eastAsia="fr-FR"/>
        </w:rPr>
        <w:t xml:space="preserve">l’îlot </w:t>
      </w:r>
      <w:proofErr w:type="spellStart"/>
      <w:r w:rsidR="00104D2C">
        <w:rPr>
          <w:rFonts w:eastAsia="Times New Roman" w:cs="Arial"/>
          <w:i/>
          <w:color w:val="000000"/>
          <w:sz w:val="20"/>
          <w:lang w:eastAsia="fr-FR"/>
        </w:rPr>
        <w:t>Haigerloch</w:t>
      </w:r>
      <w:proofErr w:type="spellEnd"/>
      <w:r w:rsidR="00104D2C">
        <w:rPr>
          <w:rFonts w:eastAsia="Times New Roman" w:cs="Arial"/>
          <w:i/>
          <w:color w:val="000000"/>
          <w:sz w:val="20"/>
          <w:lang w:eastAsia="fr-FR"/>
        </w:rPr>
        <w:t xml:space="preserve"> </w:t>
      </w:r>
      <w:r>
        <w:rPr>
          <w:rFonts w:eastAsia="Times New Roman" w:cs="Arial"/>
          <w:i/>
          <w:color w:val="000000"/>
          <w:sz w:val="20"/>
          <w:lang w:eastAsia="fr-FR"/>
        </w:rPr>
        <w:t xml:space="preserve">qui </w:t>
      </w:r>
      <w:r w:rsidR="00104D2C">
        <w:rPr>
          <w:rFonts w:eastAsia="Times New Roman" w:cs="Arial"/>
          <w:i/>
          <w:color w:val="000000"/>
          <w:sz w:val="20"/>
          <w:lang w:eastAsia="fr-FR"/>
        </w:rPr>
        <w:t>en est un point fort. En outre, elle redit la c</w:t>
      </w:r>
      <w:r w:rsidR="0089423E">
        <w:rPr>
          <w:rFonts w:eastAsia="Times New Roman" w:cs="Arial"/>
          <w:i/>
          <w:color w:val="000000"/>
          <w:sz w:val="20"/>
          <w:lang w:eastAsia="fr-FR"/>
        </w:rPr>
        <w:t>oncertation</w:t>
      </w:r>
      <w:r w:rsidR="00104D2C">
        <w:rPr>
          <w:rFonts w:eastAsia="Times New Roman" w:cs="Arial"/>
          <w:i/>
          <w:color w:val="000000"/>
          <w:sz w:val="20"/>
          <w:lang w:eastAsia="fr-FR"/>
        </w:rPr>
        <w:t xml:space="preserve"> faite avec la population </w:t>
      </w:r>
      <w:r>
        <w:rPr>
          <w:rFonts w:eastAsia="Times New Roman" w:cs="Arial"/>
          <w:i/>
          <w:color w:val="000000"/>
          <w:sz w:val="20"/>
          <w:lang w:eastAsia="fr-FR"/>
        </w:rPr>
        <w:t xml:space="preserve">pendant la procédure, </w:t>
      </w:r>
      <w:r w:rsidR="00104D2C">
        <w:rPr>
          <w:rFonts w:eastAsia="Times New Roman" w:cs="Arial"/>
          <w:i/>
          <w:color w:val="000000"/>
          <w:sz w:val="20"/>
          <w:lang w:eastAsia="fr-FR"/>
        </w:rPr>
        <w:t xml:space="preserve">au-delà des obligations </w:t>
      </w:r>
      <w:r w:rsidR="0089423E">
        <w:rPr>
          <w:rFonts w:eastAsia="Times New Roman" w:cs="Arial"/>
          <w:i/>
          <w:color w:val="000000"/>
          <w:sz w:val="20"/>
          <w:lang w:eastAsia="fr-FR"/>
        </w:rPr>
        <w:t>légales</w:t>
      </w:r>
      <w:r w:rsidR="004935C9">
        <w:rPr>
          <w:rFonts w:eastAsia="Times New Roman" w:cs="Arial"/>
          <w:i/>
          <w:color w:val="000000"/>
          <w:sz w:val="20"/>
          <w:lang w:eastAsia="fr-FR"/>
        </w:rPr>
        <w:t xml:space="preserve"> (réunions publiques, ateliers,…) : toutes </w:t>
      </w:r>
      <w:r w:rsidR="00104D2C">
        <w:rPr>
          <w:rFonts w:eastAsia="Times New Roman" w:cs="Arial"/>
          <w:i/>
          <w:color w:val="000000"/>
          <w:sz w:val="20"/>
          <w:lang w:eastAsia="fr-FR"/>
        </w:rPr>
        <w:t xml:space="preserve">les personnes sollicitant des explications </w:t>
      </w:r>
      <w:r w:rsidR="004935C9">
        <w:rPr>
          <w:rFonts w:eastAsia="Times New Roman" w:cs="Arial"/>
          <w:i/>
          <w:color w:val="000000"/>
          <w:sz w:val="20"/>
          <w:lang w:eastAsia="fr-FR"/>
        </w:rPr>
        <w:t>ont été reçues.</w:t>
      </w:r>
    </w:p>
    <w:p w:rsidR="0025530C" w:rsidRPr="00A1474F" w:rsidRDefault="0025530C" w:rsidP="00A1474F">
      <w:pPr>
        <w:spacing w:after="0" w:line="240" w:lineRule="auto"/>
        <w:jc w:val="both"/>
        <w:rPr>
          <w:rFonts w:eastAsia="Times New Roman" w:cs="Arial"/>
          <w:i/>
          <w:color w:val="000000"/>
          <w:sz w:val="20"/>
          <w:lang w:eastAsia="fr-FR"/>
        </w:rPr>
      </w:pPr>
    </w:p>
    <w:p w:rsidR="007F71A3" w:rsidRDefault="00DF40EA" w:rsidP="00DF40EA">
      <w:pPr>
        <w:spacing w:after="0" w:line="240" w:lineRule="auto"/>
        <w:jc w:val="center"/>
        <w:rPr>
          <w:rFonts w:eastAsia="Times New Roman" w:cs="Arial"/>
          <w:color w:val="000000"/>
          <w:lang w:eastAsia="fr-FR"/>
        </w:rPr>
      </w:pPr>
      <w:r>
        <w:rPr>
          <w:rFonts w:eastAsia="Times New Roman" w:cs="Arial"/>
          <w:color w:val="000000"/>
          <w:lang w:eastAsia="fr-FR"/>
        </w:rPr>
        <w:t>---------------------</w:t>
      </w:r>
    </w:p>
    <w:p w:rsidR="00570649" w:rsidRPr="007F71A3" w:rsidRDefault="00570649" w:rsidP="00570649">
      <w:pPr>
        <w:spacing w:after="0" w:line="240" w:lineRule="auto"/>
        <w:jc w:val="both"/>
        <w:rPr>
          <w:rFonts w:eastAsia="Times New Roman" w:cs="Arial"/>
          <w:color w:val="000000"/>
          <w:lang w:eastAsia="fr-FR"/>
        </w:rPr>
      </w:pPr>
      <w:r>
        <w:rPr>
          <w:rFonts w:eastAsia="Times New Roman" w:cs="Arial"/>
          <w:b/>
          <w:color w:val="000000"/>
          <w:lang w:eastAsia="fr-FR"/>
        </w:rPr>
        <w:t>VU</w:t>
      </w:r>
    </w:p>
    <w:p w:rsidR="00570649" w:rsidRPr="007F71A3" w:rsidRDefault="00570649" w:rsidP="00570649">
      <w:pPr>
        <w:numPr>
          <w:ilvl w:val="0"/>
          <w:numId w:val="36"/>
        </w:numPr>
        <w:spacing w:after="0" w:line="240" w:lineRule="auto"/>
        <w:ind w:left="567" w:hanging="206"/>
        <w:jc w:val="both"/>
        <w:rPr>
          <w:rFonts w:eastAsia="Times New Roman" w:cs="Arial"/>
          <w:color w:val="000000"/>
          <w:lang w:eastAsia="fr-FR"/>
        </w:rPr>
      </w:pPr>
      <w:r w:rsidRPr="007F71A3">
        <w:rPr>
          <w:rFonts w:eastAsia="Times New Roman" w:cs="Arial"/>
          <w:color w:val="000000"/>
          <w:lang w:eastAsia="fr-FR"/>
        </w:rPr>
        <w:t xml:space="preserve">Le Code de l’Urbanisme et notamment les articles </w:t>
      </w:r>
      <w:r w:rsidRPr="00395A5D">
        <w:rPr>
          <w:rFonts w:eastAsia="Times New Roman" w:cs="Arial"/>
          <w:color w:val="000000"/>
          <w:lang w:eastAsia="fr-FR"/>
        </w:rPr>
        <w:t xml:space="preserve">L.110-1, L. 153-12 à </w:t>
      </w:r>
      <w:r w:rsidR="00395A5D">
        <w:rPr>
          <w:rFonts w:eastAsia="Times New Roman" w:cs="Arial"/>
          <w:color w:val="000000"/>
          <w:lang w:eastAsia="fr-FR"/>
        </w:rPr>
        <w:t>21</w:t>
      </w:r>
      <w:r w:rsidRPr="007F71A3">
        <w:rPr>
          <w:rFonts w:eastAsia="Times New Roman" w:cs="Arial"/>
          <w:color w:val="000000"/>
          <w:lang w:eastAsia="fr-FR"/>
        </w:rPr>
        <w:t> ;</w:t>
      </w:r>
    </w:p>
    <w:p w:rsidR="00570649" w:rsidRPr="007F71A3" w:rsidRDefault="00570649" w:rsidP="00570649">
      <w:pPr>
        <w:numPr>
          <w:ilvl w:val="0"/>
          <w:numId w:val="36"/>
        </w:numPr>
        <w:spacing w:after="0" w:line="240" w:lineRule="auto"/>
        <w:ind w:left="567" w:hanging="206"/>
        <w:jc w:val="both"/>
        <w:rPr>
          <w:rFonts w:eastAsia="Times New Roman" w:cs="Arial"/>
          <w:color w:val="000000"/>
          <w:lang w:eastAsia="fr-FR"/>
        </w:rPr>
      </w:pPr>
      <w:r w:rsidRPr="007F71A3">
        <w:rPr>
          <w:rFonts w:eastAsia="Times New Roman" w:cs="Arial"/>
          <w:color w:val="000000"/>
          <w:lang w:eastAsia="fr-FR"/>
        </w:rPr>
        <w:t xml:space="preserve">Le Code Général </w:t>
      </w:r>
      <w:r>
        <w:rPr>
          <w:rFonts w:eastAsia="Times New Roman" w:cs="Arial"/>
          <w:color w:val="000000"/>
          <w:lang w:eastAsia="fr-FR"/>
        </w:rPr>
        <w:t>des Collectivités Territoriales ;</w:t>
      </w:r>
    </w:p>
    <w:p w:rsidR="00570649" w:rsidRPr="007F71A3" w:rsidRDefault="00570649" w:rsidP="00570649">
      <w:pPr>
        <w:numPr>
          <w:ilvl w:val="0"/>
          <w:numId w:val="36"/>
        </w:numPr>
        <w:spacing w:after="0" w:line="240" w:lineRule="auto"/>
        <w:ind w:left="567" w:hanging="206"/>
        <w:contextualSpacing/>
        <w:jc w:val="both"/>
        <w:rPr>
          <w:rFonts w:eastAsia="Times New Roman" w:cs="Arial"/>
          <w:color w:val="000000"/>
          <w:lang w:eastAsia="fr-FR"/>
        </w:rPr>
      </w:pPr>
      <w:r w:rsidRPr="007F71A3">
        <w:rPr>
          <w:rFonts w:eastAsia="Times New Roman" w:cs="Arial"/>
          <w:color w:val="000000"/>
          <w:lang w:eastAsia="fr-FR"/>
        </w:rPr>
        <w:t xml:space="preserve">La délibération </w:t>
      </w:r>
      <w:r>
        <w:rPr>
          <w:rFonts w:eastAsia="Times New Roman" w:cs="Arial"/>
          <w:color w:val="000000"/>
          <w:lang w:eastAsia="fr-FR"/>
        </w:rPr>
        <w:t xml:space="preserve">du Conseil Municipal </w:t>
      </w:r>
      <w:r w:rsidRPr="007F71A3">
        <w:rPr>
          <w:rFonts w:eastAsia="Times New Roman" w:cs="Arial"/>
          <w:color w:val="000000"/>
          <w:lang w:eastAsia="fr-FR"/>
        </w:rPr>
        <w:t>en date du 14 octobre 2013 prescrivant la révision du Plan Local d'Urbanisme ;</w:t>
      </w:r>
    </w:p>
    <w:p w:rsidR="00570649" w:rsidRPr="007F71A3" w:rsidRDefault="00570649" w:rsidP="00570649">
      <w:pPr>
        <w:numPr>
          <w:ilvl w:val="0"/>
          <w:numId w:val="36"/>
        </w:numPr>
        <w:spacing w:after="0" w:line="240" w:lineRule="auto"/>
        <w:ind w:left="567" w:hanging="206"/>
        <w:jc w:val="both"/>
        <w:rPr>
          <w:rFonts w:eastAsia="Times New Roman" w:cs="Arial"/>
          <w:color w:val="000000"/>
          <w:lang w:eastAsia="fr-FR"/>
        </w:rPr>
      </w:pPr>
      <w:r w:rsidRPr="007F71A3">
        <w:rPr>
          <w:rFonts w:eastAsia="Times New Roman" w:cs="Arial"/>
          <w:color w:val="000000"/>
          <w:lang w:eastAsia="fr-FR"/>
        </w:rPr>
        <w:t xml:space="preserve">La délibération du </w:t>
      </w:r>
      <w:r>
        <w:rPr>
          <w:rFonts w:eastAsia="Times New Roman" w:cs="Arial"/>
          <w:color w:val="000000"/>
          <w:lang w:eastAsia="fr-FR"/>
        </w:rPr>
        <w:t>Conseil Municipal</w:t>
      </w:r>
      <w:r w:rsidRPr="007F71A3">
        <w:rPr>
          <w:rFonts w:eastAsia="Times New Roman" w:cs="Arial"/>
          <w:color w:val="000000"/>
          <w:lang w:eastAsia="fr-FR"/>
        </w:rPr>
        <w:t xml:space="preserve"> </w:t>
      </w:r>
      <w:r>
        <w:rPr>
          <w:rFonts w:eastAsia="Times New Roman" w:cs="Arial"/>
          <w:color w:val="000000"/>
          <w:lang w:eastAsia="fr-FR"/>
        </w:rPr>
        <w:t>du</w:t>
      </w:r>
      <w:r w:rsidRPr="007F71A3">
        <w:rPr>
          <w:rFonts w:eastAsia="Times New Roman" w:cs="Arial"/>
          <w:color w:val="000000"/>
          <w:lang w:eastAsia="fr-FR"/>
        </w:rPr>
        <w:t xml:space="preserve"> 21 mars 2016, portant sur le débat du Projet d’Aménagement et de Développement Durables (PADD) ;</w:t>
      </w:r>
    </w:p>
    <w:p w:rsidR="00570649" w:rsidRPr="007F71A3" w:rsidRDefault="00570649" w:rsidP="00570649">
      <w:pPr>
        <w:numPr>
          <w:ilvl w:val="0"/>
          <w:numId w:val="36"/>
        </w:numPr>
        <w:spacing w:after="0" w:line="240" w:lineRule="auto"/>
        <w:ind w:left="567" w:hanging="206"/>
        <w:jc w:val="both"/>
        <w:rPr>
          <w:rFonts w:eastAsia="Times New Roman" w:cs="Arial"/>
          <w:color w:val="000000"/>
          <w:lang w:eastAsia="fr-FR"/>
        </w:rPr>
      </w:pPr>
      <w:r w:rsidRPr="007F71A3">
        <w:rPr>
          <w:rFonts w:eastAsia="Times New Roman" w:cs="Arial"/>
          <w:color w:val="000000"/>
          <w:lang w:eastAsia="fr-FR"/>
        </w:rPr>
        <w:t xml:space="preserve">La délibération </w:t>
      </w:r>
      <w:r>
        <w:rPr>
          <w:rFonts w:eastAsia="Times New Roman" w:cs="Arial"/>
          <w:color w:val="000000"/>
          <w:lang w:eastAsia="fr-FR"/>
        </w:rPr>
        <w:t xml:space="preserve">du Conseil Municipal </w:t>
      </w:r>
      <w:r w:rsidRPr="007F71A3">
        <w:rPr>
          <w:rFonts w:eastAsia="Times New Roman" w:cs="Arial"/>
          <w:color w:val="000000"/>
          <w:lang w:eastAsia="fr-FR"/>
        </w:rPr>
        <w:t>en date du 18 décembre 2017 tirant le bilan de la concertation et arrêtant le projet de Plan Local d'Urbanisme ;</w:t>
      </w:r>
    </w:p>
    <w:p w:rsidR="00570649" w:rsidRPr="007F71A3" w:rsidRDefault="00570649" w:rsidP="00570649">
      <w:pPr>
        <w:numPr>
          <w:ilvl w:val="0"/>
          <w:numId w:val="36"/>
        </w:numPr>
        <w:spacing w:after="0" w:line="240" w:lineRule="auto"/>
        <w:ind w:left="567" w:hanging="206"/>
        <w:jc w:val="both"/>
        <w:rPr>
          <w:rFonts w:eastAsia="Times New Roman" w:cs="Arial"/>
          <w:color w:val="000000"/>
          <w:lang w:eastAsia="fr-FR"/>
        </w:rPr>
      </w:pPr>
      <w:r w:rsidRPr="007F71A3">
        <w:rPr>
          <w:rFonts w:eastAsia="Times New Roman" w:cs="Arial"/>
          <w:color w:val="000000"/>
          <w:lang w:eastAsia="fr-FR"/>
        </w:rPr>
        <w:t>L'arrêté municipal en date du 21 mars 2018 prescrivant l'enquête publique relative au PLU ;</w:t>
      </w:r>
    </w:p>
    <w:p w:rsidR="00570649" w:rsidRDefault="00570649" w:rsidP="00570649">
      <w:pPr>
        <w:numPr>
          <w:ilvl w:val="0"/>
          <w:numId w:val="36"/>
        </w:numPr>
        <w:spacing w:after="0" w:line="240" w:lineRule="auto"/>
        <w:ind w:left="567" w:hanging="206"/>
        <w:jc w:val="both"/>
        <w:rPr>
          <w:rFonts w:eastAsia="Times New Roman" w:cs="Arial"/>
          <w:color w:val="000000"/>
          <w:lang w:eastAsia="fr-FR"/>
        </w:rPr>
      </w:pPr>
      <w:r w:rsidRPr="000334FB">
        <w:rPr>
          <w:rFonts w:eastAsia="Times New Roman" w:cs="Arial"/>
          <w:color w:val="000000"/>
          <w:lang w:eastAsia="fr-FR"/>
        </w:rPr>
        <w:t>Les avis des services consultés ;</w:t>
      </w:r>
    </w:p>
    <w:p w:rsidR="00570649" w:rsidRPr="00712B38" w:rsidRDefault="00570649" w:rsidP="00570649">
      <w:pPr>
        <w:numPr>
          <w:ilvl w:val="0"/>
          <w:numId w:val="36"/>
        </w:numPr>
        <w:spacing w:after="0" w:line="240" w:lineRule="auto"/>
        <w:ind w:left="567" w:hanging="206"/>
        <w:jc w:val="both"/>
        <w:rPr>
          <w:rFonts w:eastAsia="Times New Roman" w:cs="Arial"/>
          <w:color w:val="000000"/>
          <w:lang w:eastAsia="fr-FR"/>
        </w:rPr>
      </w:pPr>
      <w:r>
        <w:rPr>
          <w:rFonts w:eastAsia="Times New Roman" w:cs="Arial"/>
          <w:color w:val="000000"/>
          <w:lang w:eastAsia="fr-FR"/>
        </w:rPr>
        <w:t>Le rapport,</w:t>
      </w:r>
      <w:r w:rsidRPr="00712B38">
        <w:rPr>
          <w:rFonts w:eastAsia="Times New Roman" w:cs="Arial"/>
          <w:color w:val="000000"/>
          <w:lang w:eastAsia="fr-FR"/>
        </w:rPr>
        <w:t xml:space="preserve"> les conclusions </w:t>
      </w:r>
      <w:r>
        <w:rPr>
          <w:rFonts w:eastAsia="Times New Roman" w:cs="Arial"/>
          <w:color w:val="000000"/>
          <w:lang w:eastAsia="fr-FR"/>
        </w:rPr>
        <w:t xml:space="preserve">et l’avis </w:t>
      </w:r>
      <w:r w:rsidRPr="00712B38">
        <w:rPr>
          <w:rFonts w:eastAsia="Times New Roman" w:cs="Arial"/>
          <w:color w:val="000000"/>
          <w:lang w:eastAsia="fr-FR"/>
        </w:rPr>
        <w:t>de la commissaire-enquêtrice du 13 juin 2018 ;</w:t>
      </w:r>
    </w:p>
    <w:p w:rsidR="00570649" w:rsidRDefault="00570649" w:rsidP="00570649">
      <w:pPr>
        <w:numPr>
          <w:ilvl w:val="0"/>
          <w:numId w:val="36"/>
        </w:numPr>
        <w:spacing w:after="0" w:line="240" w:lineRule="auto"/>
        <w:ind w:left="567" w:hanging="206"/>
        <w:jc w:val="both"/>
        <w:rPr>
          <w:rFonts w:eastAsia="Times New Roman" w:cs="Arial"/>
          <w:color w:val="000000"/>
          <w:lang w:eastAsia="fr-FR"/>
        </w:rPr>
      </w:pPr>
      <w:r>
        <w:t>Les adaptations apportées au projet de PLU et décrites dans le documen</w:t>
      </w:r>
      <w:r w:rsidR="000A096E">
        <w:t>t explicatif de synthèse annexé </w:t>
      </w:r>
      <w:r>
        <w:rPr>
          <w:rFonts w:eastAsia="Times New Roman" w:cs="Arial"/>
          <w:color w:val="000000"/>
          <w:lang w:eastAsia="fr-FR"/>
        </w:rPr>
        <w:t>;</w:t>
      </w:r>
    </w:p>
    <w:p w:rsidR="00570649" w:rsidRDefault="00570649" w:rsidP="00570649">
      <w:pPr>
        <w:numPr>
          <w:ilvl w:val="0"/>
          <w:numId w:val="36"/>
        </w:numPr>
        <w:spacing w:after="0" w:line="240" w:lineRule="auto"/>
        <w:ind w:left="567" w:hanging="206"/>
        <w:jc w:val="both"/>
        <w:rPr>
          <w:rFonts w:eastAsia="Times New Roman" w:cs="Arial"/>
          <w:color w:val="000000"/>
          <w:lang w:eastAsia="fr-FR"/>
        </w:rPr>
      </w:pPr>
      <w:r w:rsidRPr="007F71A3">
        <w:rPr>
          <w:rFonts w:eastAsia="Times New Roman" w:cs="Arial"/>
          <w:color w:val="000000"/>
          <w:lang w:eastAsia="fr-FR"/>
        </w:rPr>
        <w:t xml:space="preserve">Le dossier de Plan Local d'Urbanisme qui comprend </w:t>
      </w:r>
      <w:r w:rsidR="003C1B03">
        <w:rPr>
          <w:rFonts w:eastAsia="Times New Roman" w:cs="Arial"/>
          <w:color w:val="000000"/>
          <w:lang w:eastAsia="fr-FR"/>
        </w:rPr>
        <w:t>le Rapport de Présentation, le Projet d'Aménagement et de Développement D</w:t>
      </w:r>
      <w:r w:rsidRPr="007F71A3">
        <w:rPr>
          <w:rFonts w:eastAsia="Times New Roman" w:cs="Arial"/>
          <w:color w:val="000000"/>
          <w:lang w:eastAsia="fr-FR"/>
        </w:rPr>
        <w:t>urable</w:t>
      </w:r>
      <w:r w:rsidR="003C1B03">
        <w:rPr>
          <w:rFonts w:eastAsia="Times New Roman" w:cs="Arial"/>
          <w:color w:val="000000"/>
          <w:lang w:eastAsia="fr-FR"/>
        </w:rPr>
        <w:t>s (PADD)</w:t>
      </w:r>
      <w:r w:rsidRPr="007F71A3">
        <w:rPr>
          <w:rFonts w:eastAsia="Times New Roman" w:cs="Arial"/>
          <w:color w:val="000000"/>
          <w:lang w:eastAsia="fr-FR"/>
        </w:rPr>
        <w:t>,</w:t>
      </w:r>
      <w:r w:rsidR="003C1B03">
        <w:rPr>
          <w:rFonts w:eastAsia="Times New Roman" w:cs="Arial"/>
          <w:color w:val="000000"/>
          <w:lang w:eastAsia="fr-FR"/>
        </w:rPr>
        <w:t xml:space="preserve"> les Orientations d’Aménagement et de Programmation (OAP), le Zonage, le R</w:t>
      </w:r>
      <w:r w:rsidRPr="007F71A3">
        <w:rPr>
          <w:rFonts w:eastAsia="Times New Roman" w:cs="Arial"/>
          <w:color w:val="000000"/>
          <w:lang w:eastAsia="fr-FR"/>
        </w:rPr>
        <w:t>ègleme</w:t>
      </w:r>
      <w:r w:rsidR="003C1B03">
        <w:rPr>
          <w:rFonts w:eastAsia="Times New Roman" w:cs="Arial"/>
          <w:color w:val="000000"/>
          <w:lang w:eastAsia="fr-FR"/>
        </w:rPr>
        <w:t>nt et les A</w:t>
      </w:r>
      <w:r w:rsidRPr="007F71A3">
        <w:rPr>
          <w:rFonts w:eastAsia="Times New Roman" w:cs="Arial"/>
          <w:color w:val="000000"/>
          <w:lang w:eastAsia="fr-FR"/>
        </w:rPr>
        <w:t>nnexes ;</w:t>
      </w:r>
      <w:r w:rsidRPr="007F71A3">
        <w:rPr>
          <w:rFonts w:eastAsia="Times New Roman" w:cs="Arial"/>
          <w:color w:val="000000"/>
          <w:lang w:eastAsia="fr-FR"/>
        </w:rPr>
        <w:cr/>
      </w:r>
    </w:p>
    <w:p w:rsidR="00570649" w:rsidRDefault="00570649" w:rsidP="007F71A3">
      <w:pPr>
        <w:suppressAutoHyphens/>
        <w:spacing w:after="0" w:line="240" w:lineRule="auto"/>
        <w:jc w:val="both"/>
        <w:rPr>
          <w:rFonts w:eastAsia="Times New Roman" w:cs="Arial"/>
          <w:kern w:val="1"/>
          <w:lang w:eastAsia="zh-CN" w:bidi="fr-FR"/>
        </w:rPr>
      </w:pPr>
      <w:proofErr w:type="gramStart"/>
      <w:r w:rsidRPr="007F71A3">
        <w:rPr>
          <w:rFonts w:eastAsia="Times New Roman" w:cs="Arial"/>
          <w:b/>
          <w:kern w:val="1"/>
          <w:lang w:eastAsia="zh-CN" w:bidi="fr-FR"/>
        </w:rPr>
        <w:t>CONSIDÉRANT</w:t>
      </w:r>
      <w:proofErr w:type="gramEnd"/>
      <w:r>
        <w:rPr>
          <w:rFonts w:eastAsia="Times New Roman" w:cs="Arial"/>
          <w:kern w:val="1"/>
          <w:lang w:eastAsia="zh-CN" w:bidi="fr-FR"/>
        </w:rPr>
        <w:t xml:space="preserve"> que l</w:t>
      </w:r>
      <w:r w:rsidR="007F71A3" w:rsidRPr="007F71A3">
        <w:rPr>
          <w:rFonts w:eastAsia="Times New Roman" w:cs="Arial"/>
          <w:kern w:val="1"/>
          <w:lang w:eastAsia="zh-CN" w:bidi="fr-FR"/>
        </w:rPr>
        <w:t xml:space="preserve">es </w:t>
      </w:r>
      <w:r w:rsidR="000334FB">
        <w:rPr>
          <w:rFonts w:eastAsia="Times New Roman" w:cs="Arial"/>
          <w:kern w:val="1"/>
          <w:lang w:eastAsia="zh-CN" w:bidi="fr-FR"/>
        </w:rPr>
        <w:t>adaptations</w:t>
      </w:r>
      <w:r w:rsidR="007F71A3" w:rsidRPr="007F71A3">
        <w:rPr>
          <w:rFonts w:eastAsia="Times New Roman" w:cs="Arial"/>
          <w:kern w:val="1"/>
          <w:lang w:eastAsia="zh-CN" w:bidi="fr-FR"/>
        </w:rPr>
        <w:t xml:space="preserve"> apportées au projet, pour prendre en compte</w:t>
      </w:r>
      <w:r>
        <w:rPr>
          <w:rFonts w:eastAsia="Times New Roman" w:cs="Arial"/>
          <w:kern w:val="1"/>
          <w:lang w:eastAsia="zh-CN" w:bidi="fr-FR"/>
        </w:rPr>
        <w:t> :</w:t>
      </w:r>
    </w:p>
    <w:p w:rsidR="00570649" w:rsidRDefault="00570649" w:rsidP="00570649">
      <w:pPr>
        <w:suppressAutoHyphens/>
        <w:spacing w:after="0" w:line="240" w:lineRule="auto"/>
        <w:ind w:left="708"/>
        <w:jc w:val="both"/>
        <w:rPr>
          <w:rFonts w:eastAsia="Times New Roman" w:cs="Arial"/>
          <w:kern w:val="1"/>
          <w:lang w:eastAsia="zh-CN" w:bidi="fr-FR"/>
        </w:rPr>
      </w:pPr>
      <w:r>
        <w:rPr>
          <w:rFonts w:eastAsia="Times New Roman" w:cs="Arial"/>
          <w:kern w:val="1"/>
          <w:lang w:eastAsia="zh-CN" w:bidi="fr-FR"/>
        </w:rPr>
        <w:t>.</w:t>
      </w:r>
      <w:r w:rsidR="007F71A3" w:rsidRPr="007F71A3">
        <w:rPr>
          <w:rFonts w:eastAsia="Times New Roman" w:cs="Arial"/>
          <w:kern w:val="1"/>
          <w:lang w:eastAsia="zh-CN" w:bidi="fr-FR"/>
        </w:rPr>
        <w:t>les différentes observations, à la fois du public</w:t>
      </w:r>
      <w:r w:rsidR="000334FB">
        <w:rPr>
          <w:rFonts w:eastAsia="Times New Roman" w:cs="Arial"/>
          <w:kern w:val="1"/>
          <w:lang w:eastAsia="zh-CN" w:bidi="fr-FR"/>
        </w:rPr>
        <w:t xml:space="preserve">, </w:t>
      </w:r>
      <w:r w:rsidR="007F71A3" w:rsidRPr="007F71A3">
        <w:rPr>
          <w:rFonts w:eastAsia="Times New Roman" w:cs="Arial"/>
          <w:kern w:val="1"/>
          <w:lang w:eastAsia="zh-CN" w:bidi="fr-FR"/>
        </w:rPr>
        <w:t>des personnes publiques associées</w:t>
      </w:r>
      <w:r w:rsidR="000334FB">
        <w:rPr>
          <w:rFonts w:eastAsia="Times New Roman" w:cs="Arial"/>
          <w:kern w:val="1"/>
          <w:lang w:eastAsia="zh-CN" w:bidi="fr-FR"/>
        </w:rPr>
        <w:t>,</w:t>
      </w:r>
      <w:r w:rsidR="000334FB" w:rsidRPr="000334FB">
        <w:rPr>
          <w:rFonts w:eastAsia="Times New Roman" w:cs="Arial"/>
          <w:kern w:val="1"/>
          <w:lang w:eastAsia="zh-CN" w:bidi="fr-FR"/>
        </w:rPr>
        <w:t xml:space="preserve"> </w:t>
      </w:r>
    </w:p>
    <w:p w:rsidR="00570649" w:rsidRDefault="00570649" w:rsidP="00570649">
      <w:pPr>
        <w:suppressAutoHyphens/>
        <w:spacing w:after="0" w:line="240" w:lineRule="auto"/>
        <w:ind w:left="708"/>
        <w:jc w:val="both"/>
        <w:rPr>
          <w:rFonts w:eastAsia="Times New Roman" w:cs="Arial"/>
          <w:kern w:val="1"/>
          <w:lang w:eastAsia="zh-CN" w:bidi="fr-FR"/>
        </w:rPr>
      </w:pPr>
      <w:r>
        <w:rPr>
          <w:rFonts w:eastAsia="Times New Roman" w:cs="Arial"/>
          <w:kern w:val="1"/>
          <w:lang w:eastAsia="zh-CN" w:bidi="fr-FR"/>
        </w:rPr>
        <w:t xml:space="preserve">.les réserves </w:t>
      </w:r>
      <w:r w:rsidR="000334FB">
        <w:rPr>
          <w:rFonts w:eastAsia="Times New Roman" w:cs="Arial"/>
          <w:kern w:val="1"/>
          <w:lang w:eastAsia="zh-CN" w:bidi="fr-FR"/>
        </w:rPr>
        <w:t>du commissaire enquêteur</w:t>
      </w:r>
      <w:r w:rsidR="007F71A3" w:rsidRPr="007F71A3">
        <w:rPr>
          <w:rFonts w:eastAsia="Times New Roman" w:cs="Arial"/>
          <w:kern w:val="1"/>
          <w:lang w:eastAsia="zh-CN" w:bidi="fr-FR"/>
        </w:rPr>
        <w:t xml:space="preserve">, </w:t>
      </w:r>
    </w:p>
    <w:p w:rsidR="007F71A3" w:rsidRDefault="007F71A3" w:rsidP="007F71A3">
      <w:pPr>
        <w:suppressAutoHyphens/>
        <w:spacing w:after="0" w:line="240" w:lineRule="auto"/>
        <w:jc w:val="both"/>
        <w:rPr>
          <w:rFonts w:eastAsia="Times New Roman" w:cs="Arial"/>
          <w:kern w:val="1"/>
          <w:lang w:eastAsia="zh-CN" w:bidi="fr-FR"/>
        </w:rPr>
      </w:pPr>
      <w:proofErr w:type="gramStart"/>
      <w:r w:rsidRPr="007F71A3">
        <w:rPr>
          <w:rFonts w:eastAsia="Times New Roman" w:cs="Arial"/>
          <w:kern w:val="1"/>
          <w:lang w:eastAsia="zh-CN" w:bidi="fr-FR"/>
        </w:rPr>
        <w:t>ne</w:t>
      </w:r>
      <w:proofErr w:type="gramEnd"/>
      <w:r w:rsidRPr="007F71A3">
        <w:rPr>
          <w:rFonts w:eastAsia="Times New Roman" w:cs="Arial"/>
          <w:kern w:val="1"/>
          <w:lang w:eastAsia="zh-CN" w:bidi="fr-FR"/>
        </w:rPr>
        <w:t xml:space="preserve"> remettent pas en cause l’économie générale du Plan Local d’Urbanisme ;</w:t>
      </w:r>
    </w:p>
    <w:p w:rsidR="00570649" w:rsidRDefault="00570649" w:rsidP="007F71A3">
      <w:pPr>
        <w:suppressAutoHyphens/>
        <w:spacing w:after="0" w:line="240" w:lineRule="auto"/>
        <w:jc w:val="both"/>
        <w:rPr>
          <w:rFonts w:eastAsia="Times New Roman" w:cs="Arial"/>
          <w:b/>
          <w:kern w:val="1"/>
          <w:lang w:eastAsia="zh-CN" w:bidi="fr-FR"/>
        </w:rPr>
      </w:pPr>
    </w:p>
    <w:p w:rsidR="007F71A3" w:rsidRPr="007F71A3" w:rsidRDefault="00570649" w:rsidP="007F71A3">
      <w:pPr>
        <w:suppressAutoHyphens/>
        <w:spacing w:after="0" w:line="240" w:lineRule="auto"/>
        <w:jc w:val="both"/>
        <w:rPr>
          <w:rFonts w:eastAsia="Times New Roman" w:cs="Arial"/>
          <w:kern w:val="1"/>
          <w:lang w:eastAsia="zh-CN" w:bidi="fr-FR"/>
        </w:rPr>
      </w:pPr>
      <w:r w:rsidRPr="007F71A3">
        <w:rPr>
          <w:rFonts w:eastAsia="Times New Roman" w:cs="Arial"/>
          <w:b/>
          <w:kern w:val="1"/>
          <w:lang w:eastAsia="zh-CN" w:bidi="fr-FR"/>
        </w:rPr>
        <w:t>CONSIDÉRANT</w:t>
      </w:r>
      <w:r>
        <w:rPr>
          <w:rFonts w:eastAsia="Times New Roman" w:cs="Arial"/>
          <w:kern w:val="1"/>
          <w:lang w:eastAsia="zh-CN" w:bidi="fr-FR"/>
        </w:rPr>
        <w:t xml:space="preserve"> que l</w:t>
      </w:r>
      <w:r w:rsidR="007F71A3" w:rsidRPr="007F71A3">
        <w:rPr>
          <w:rFonts w:eastAsia="Times New Roman" w:cs="Arial"/>
          <w:kern w:val="1"/>
          <w:lang w:eastAsia="zh-CN" w:bidi="fr-FR"/>
        </w:rPr>
        <w:t xml:space="preserve">es </w:t>
      </w:r>
      <w:r w:rsidR="000334FB">
        <w:rPr>
          <w:rFonts w:eastAsia="Times New Roman" w:cs="Arial"/>
          <w:kern w:val="1"/>
          <w:lang w:eastAsia="zh-CN" w:bidi="fr-FR"/>
        </w:rPr>
        <w:t>adaptations</w:t>
      </w:r>
      <w:r w:rsidR="007F71A3" w:rsidRPr="007F71A3">
        <w:rPr>
          <w:rFonts w:eastAsia="Times New Roman" w:cs="Arial"/>
          <w:kern w:val="1"/>
          <w:lang w:eastAsia="zh-CN" w:bidi="fr-FR"/>
        </w:rPr>
        <w:t xml:space="preserve"> apportées au projet procèdent de l’enquête publique ; </w:t>
      </w:r>
    </w:p>
    <w:p w:rsidR="00570649" w:rsidRDefault="00570649" w:rsidP="007F71A3">
      <w:pPr>
        <w:suppressAutoHyphens/>
        <w:spacing w:after="0" w:line="240" w:lineRule="auto"/>
        <w:jc w:val="both"/>
        <w:rPr>
          <w:rFonts w:eastAsia="Times New Roman" w:cs="Arial"/>
          <w:b/>
          <w:kern w:val="1"/>
          <w:lang w:eastAsia="zh-CN" w:bidi="fr-FR"/>
        </w:rPr>
      </w:pPr>
    </w:p>
    <w:p w:rsidR="007F71A3" w:rsidRPr="007F71A3" w:rsidRDefault="00570649" w:rsidP="007F71A3">
      <w:pPr>
        <w:suppressAutoHyphens/>
        <w:spacing w:after="0" w:line="240" w:lineRule="auto"/>
        <w:jc w:val="both"/>
        <w:rPr>
          <w:rFonts w:eastAsia="Times New Roman" w:cs="Arial"/>
          <w:kern w:val="1"/>
          <w:lang w:eastAsia="zh-CN" w:bidi="fr-FR"/>
        </w:rPr>
      </w:pPr>
      <w:r w:rsidRPr="007F71A3">
        <w:rPr>
          <w:rFonts w:eastAsia="Times New Roman" w:cs="Arial"/>
          <w:b/>
          <w:kern w:val="1"/>
          <w:lang w:eastAsia="zh-CN" w:bidi="fr-FR"/>
        </w:rPr>
        <w:t>CONSIDÉRANT</w:t>
      </w:r>
      <w:r>
        <w:rPr>
          <w:rFonts w:eastAsia="Times New Roman" w:cs="Arial"/>
          <w:b/>
          <w:kern w:val="1"/>
          <w:lang w:eastAsia="zh-CN" w:bidi="fr-FR"/>
        </w:rPr>
        <w:t xml:space="preserve"> </w:t>
      </w:r>
      <w:r w:rsidRPr="00570649">
        <w:rPr>
          <w:rFonts w:eastAsia="Times New Roman" w:cs="Arial"/>
          <w:kern w:val="1"/>
          <w:lang w:eastAsia="zh-CN" w:bidi="fr-FR"/>
        </w:rPr>
        <w:t>que</w:t>
      </w:r>
      <w:r>
        <w:rPr>
          <w:rFonts w:eastAsia="Times New Roman" w:cs="Arial"/>
          <w:kern w:val="1"/>
          <w:lang w:eastAsia="zh-CN" w:bidi="fr-FR"/>
        </w:rPr>
        <w:t xml:space="preserve"> l</w:t>
      </w:r>
      <w:r w:rsidR="00E827FB">
        <w:rPr>
          <w:rFonts w:eastAsia="Times New Roman" w:cs="Arial"/>
          <w:kern w:val="1"/>
          <w:lang w:eastAsia="zh-CN" w:bidi="fr-FR"/>
        </w:rPr>
        <w:t xml:space="preserve">e </w:t>
      </w:r>
      <w:r w:rsidR="007F71A3" w:rsidRPr="007F71A3">
        <w:rPr>
          <w:rFonts w:eastAsia="Times New Roman" w:cs="Arial"/>
          <w:kern w:val="1"/>
          <w:lang w:eastAsia="zh-CN" w:bidi="fr-FR"/>
        </w:rPr>
        <w:t>Plan Local d’Urbanisme</w:t>
      </w:r>
      <w:r w:rsidR="00E827FB">
        <w:rPr>
          <w:rFonts w:eastAsia="Times New Roman" w:cs="Arial"/>
          <w:kern w:val="1"/>
          <w:lang w:eastAsia="zh-CN" w:bidi="fr-FR"/>
        </w:rPr>
        <w:t xml:space="preserve">, </w:t>
      </w:r>
      <w:r w:rsidR="00E827FB" w:rsidRPr="007F71A3">
        <w:rPr>
          <w:rFonts w:eastAsia="Times New Roman" w:cs="Arial"/>
          <w:color w:val="000000"/>
          <w:lang w:eastAsia="fr-FR"/>
        </w:rPr>
        <w:t>tel</w:t>
      </w:r>
      <w:r w:rsidR="00AF2D10">
        <w:rPr>
          <w:rFonts w:eastAsia="Times New Roman" w:cs="Arial"/>
          <w:color w:val="000000"/>
          <w:lang w:eastAsia="fr-FR"/>
        </w:rPr>
        <w:t xml:space="preserve"> qu'il est présenté au Conseil M</w:t>
      </w:r>
      <w:r w:rsidR="00E827FB" w:rsidRPr="007F71A3">
        <w:rPr>
          <w:rFonts w:eastAsia="Times New Roman" w:cs="Arial"/>
          <w:color w:val="000000"/>
          <w:lang w:eastAsia="fr-FR"/>
        </w:rPr>
        <w:t>unicipal</w:t>
      </w:r>
      <w:r w:rsidR="00E827FB">
        <w:rPr>
          <w:rFonts w:eastAsia="Times New Roman" w:cs="Arial"/>
          <w:color w:val="000000"/>
          <w:lang w:eastAsia="fr-FR"/>
        </w:rPr>
        <w:t>,</w:t>
      </w:r>
      <w:r w:rsidR="00E827FB" w:rsidRPr="007F71A3">
        <w:rPr>
          <w:rFonts w:eastAsia="Times New Roman" w:cs="Arial"/>
          <w:kern w:val="1"/>
          <w:lang w:eastAsia="zh-CN" w:bidi="fr-FR"/>
        </w:rPr>
        <w:t xml:space="preserve"> </w:t>
      </w:r>
      <w:r w:rsidR="007F71A3" w:rsidRPr="007F71A3">
        <w:rPr>
          <w:rFonts w:eastAsia="Times New Roman" w:cs="Arial"/>
          <w:kern w:val="1"/>
          <w:lang w:eastAsia="zh-CN" w:bidi="fr-FR"/>
        </w:rPr>
        <w:t xml:space="preserve">est prêt à être approuvé, conformément </w:t>
      </w:r>
      <w:r>
        <w:rPr>
          <w:rFonts w:eastAsia="Times New Roman" w:cs="Arial"/>
          <w:kern w:val="1"/>
          <w:lang w:eastAsia="zh-CN" w:bidi="fr-FR"/>
        </w:rPr>
        <w:t xml:space="preserve">aux articles susvisés </w:t>
      </w:r>
      <w:r w:rsidR="00E827FB" w:rsidRPr="00E76D4A">
        <w:rPr>
          <w:rFonts w:eastAsia="Times New Roman" w:cs="Arial"/>
          <w:color w:val="000000"/>
          <w:lang w:eastAsia="fr-FR"/>
        </w:rPr>
        <w:t>du Code</w:t>
      </w:r>
      <w:r w:rsidR="00E827FB" w:rsidRPr="007F71A3">
        <w:rPr>
          <w:rFonts w:eastAsia="Times New Roman" w:cs="Arial"/>
          <w:color w:val="000000"/>
          <w:lang w:eastAsia="fr-FR"/>
        </w:rPr>
        <w:t xml:space="preserve"> de l'urbanisme</w:t>
      </w:r>
      <w:r w:rsidR="00E827FB">
        <w:rPr>
          <w:rFonts w:eastAsia="Times New Roman" w:cs="Arial"/>
          <w:color w:val="000000"/>
          <w:lang w:eastAsia="fr-FR"/>
        </w:rPr>
        <w:t> ;</w:t>
      </w:r>
    </w:p>
    <w:p w:rsidR="007F71A3" w:rsidRDefault="007F71A3" w:rsidP="007F71A3">
      <w:pPr>
        <w:suppressAutoHyphens/>
        <w:spacing w:after="0" w:line="240" w:lineRule="auto"/>
        <w:jc w:val="both"/>
        <w:rPr>
          <w:rFonts w:eastAsia="Times New Roman" w:cs="Arial"/>
          <w:kern w:val="1"/>
          <w:lang w:eastAsia="zh-CN" w:bidi="fr-FR"/>
        </w:rPr>
      </w:pPr>
    </w:p>
    <w:p w:rsidR="00E61E89" w:rsidRDefault="00BB2552" w:rsidP="007F71A3">
      <w:pPr>
        <w:spacing w:after="0" w:line="240" w:lineRule="auto"/>
        <w:jc w:val="both"/>
        <w:rPr>
          <w:rFonts w:cs="Arial"/>
          <w:b/>
        </w:rPr>
      </w:pPr>
      <w:r>
        <w:rPr>
          <w:rFonts w:cs="Arial"/>
          <w:b/>
        </w:rPr>
        <w:t xml:space="preserve">Sur proposition de Mme le Maire et avis </w:t>
      </w:r>
      <w:r w:rsidRPr="004935C9">
        <w:rPr>
          <w:rFonts w:cs="Arial"/>
          <w:b/>
        </w:rPr>
        <w:t>majoritaire d</w:t>
      </w:r>
      <w:r>
        <w:rPr>
          <w:rFonts w:cs="Arial"/>
          <w:b/>
        </w:rPr>
        <w:t>e l’assemblée</w:t>
      </w:r>
      <w:r w:rsidR="00E61E89">
        <w:rPr>
          <w:rFonts w:cs="Arial"/>
          <w:b/>
        </w:rPr>
        <w:t xml:space="preserve">, </w:t>
      </w:r>
      <w:r w:rsidR="005376EA">
        <w:rPr>
          <w:rFonts w:cs="Arial"/>
          <w:b/>
        </w:rPr>
        <w:t xml:space="preserve"> il est procédé</w:t>
      </w:r>
      <w:r w:rsidR="00E61E89">
        <w:rPr>
          <w:rFonts w:cs="Arial"/>
          <w:b/>
        </w:rPr>
        <w:t xml:space="preserve"> au vote à bulletin secret.</w:t>
      </w:r>
      <w:r w:rsidR="005376EA">
        <w:rPr>
          <w:rFonts w:cs="Arial"/>
          <w:b/>
        </w:rPr>
        <w:t xml:space="preserve"> Mme le Maire, assistée de Mme FEVRIER et M. ROZE procède au dépouillement.</w:t>
      </w:r>
    </w:p>
    <w:p w:rsidR="00E61E89" w:rsidRDefault="005D2DC6" w:rsidP="007F71A3">
      <w:pPr>
        <w:spacing w:after="0" w:line="240" w:lineRule="auto"/>
        <w:jc w:val="both"/>
        <w:rPr>
          <w:rFonts w:cs="Arial"/>
          <w:b/>
        </w:rPr>
      </w:pPr>
      <w:r>
        <w:rPr>
          <w:rFonts w:cs="Arial"/>
          <w:b/>
        </w:rPr>
        <w:t>Le Conseil Municipal,</w:t>
      </w:r>
    </w:p>
    <w:p w:rsidR="005D2DC6" w:rsidRPr="007A222C" w:rsidRDefault="005D2DC6" w:rsidP="007F71A3">
      <w:pPr>
        <w:spacing w:after="0" w:line="240" w:lineRule="auto"/>
        <w:jc w:val="both"/>
        <w:rPr>
          <w:rFonts w:cs="Arial"/>
          <w:b/>
        </w:rPr>
      </w:pPr>
      <w:r>
        <w:rPr>
          <w:rFonts w:cs="Arial"/>
          <w:b/>
        </w:rPr>
        <w:t xml:space="preserve">Après en avoir délibéré, </w:t>
      </w:r>
      <w:r w:rsidR="00E61E89">
        <w:rPr>
          <w:rFonts w:cs="Arial"/>
          <w:b/>
        </w:rPr>
        <w:t>par 21 voix pour, 1 abstention et 7 contre,</w:t>
      </w:r>
    </w:p>
    <w:p w:rsidR="00A716A1" w:rsidRPr="00780EF2" w:rsidRDefault="00A716A1" w:rsidP="007F71A3">
      <w:pPr>
        <w:pStyle w:val="Paragraphedeliste"/>
        <w:suppressAutoHyphens/>
        <w:spacing w:after="0" w:line="240" w:lineRule="auto"/>
        <w:ind w:left="0"/>
        <w:jc w:val="both"/>
        <w:rPr>
          <w:rFonts w:eastAsia="Times New Roman" w:cs="Arial"/>
          <w:bCs/>
          <w:kern w:val="1"/>
          <w:sz w:val="18"/>
          <w:lang w:eastAsia="zh-CN" w:bidi="fr-FR"/>
        </w:rPr>
      </w:pPr>
    </w:p>
    <w:p w:rsidR="007F71A3" w:rsidRPr="007F71A3" w:rsidRDefault="007F71A3" w:rsidP="007F71A3">
      <w:pPr>
        <w:pStyle w:val="Paragraphedeliste"/>
        <w:suppressAutoHyphens/>
        <w:spacing w:after="0" w:line="240" w:lineRule="auto"/>
        <w:ind w:left="0"/>
        <w:jc w:val="both"/>
        <w:rPr>
          <w:rFonts w:eastAsia="Times New Roman" w:cs="Arial"/>
          <w:kern w:val="1"/>
          <w:lang w:eastAsia="zh-CN" w:bidi="fr-FR"/>
        </w:rPr>
      </w:pPr>
      <w:r w:rsidRPr="007F71A3">
        <w:rPr>
          <w:rFonts w:eastAsia="Times New Roman" w:cs="Arial"/>
          <w:bCs/>
          <w:kern w:val="1"/>
          <w:lang w:eastAsia="zh-CN" w:bidi="fr-FR"/>
        </w:rPr>
        <w:t>-</w:t>
      </w:r>
      <w:r w:rsidRPr="007F71A3">
        <w:rPr>
          <w:rFonts w:eastAsia="Times New Roman" w:cs="Arial"/>
          <w:b/>
          <w:bCs/>
          <w:kern w:val="1"/>
          <w:lang w:eastAsia="zh-CN" w:bidi="fr-FR"/>
        </w:rPr>
        <w:t xml:space="preserve">APPROUVE </w:t>
      </w:r>
      <w:r w:rsidRPr="007F71A3">
        <w:rPr>
          <w:rFonts w:eastAsia="Times New Roman" w:cs="Arial"/>
          <w:bCs/>
          <w:kern w:val="1"/>
          <w:lang w:eastAsia="zh-CN" w:bidi="fr-FR"/>
        </w:rPr>
        <w:t xml:space="preserve">le </w:t>
      </w:r>
      <w:r w:rsidRPr="007F71A3">
        <w:rPr>
          <w:rFonts w:eastAsia="Times New Roman" w:cs="Arial"/>
          <w:kern w:val="1"/>
          <w:lang w:eastAsia="zh-CN" w:bidi="fr-FR"/>
        </w:rPr>
        <w:t>Plan Local d’Urbanisme de la commune, tel qu’an</w:t>
      </w:r>
      <w:r w:rsidR="008C02ED">
        <w:rPr>
          <w:rFonts w:eastAsia="Times New Roman" w:cs="Arial"/>
          <w:kern w:val="1"/>
          <w:lang w:eastAsia="zh-CN" w:bidi="fr-FR"/>
        </w:rPr>
        <w:t>nexé à la présente délibération</w:t>
      </w:r>
      <w:r w:rsidR="007074CD">
        <w:rPr>
          <w:rFonts w:eastAsia="Times New Roman" w:cs="Arial"/>
          <w:kern w:val="1"/>
          <w:lang w:eastAsia="zh-CN" w:bidi="fr-FR"/>
        </w:rPr>
        <w:t>,</w:t>
      </w:r>
      <w:r w:rsidR="008C02ED">
        <w:rPr>
          <w:rFonts w:eastAsia="Times New Roman" w:cs="Arial"/>
          <w:kern w:val="1"/>
          <w:lang w:eastAsia="zh-CN" w:bidi="fr-FR"/>
        </w:rPr>
        <w:t xml:space="preserve"> étant </w:t>
      </w:r>
      <w:r w:rsidR="007074CD">
        <w:rPr>
          <w:rFonts w:eastAsia="Times New Roman" w:cs="Arial"/>
          <w:kern w:val="1"/>
          <w:lang w:eastAsia="zh-CN" w:bidi="fr-FR"/>
        </w:rPr>
        <w:t>rappelé ci-après</w:t>
      </w:r>
      <w:r w:rsidR="008C02ED">
        <w:rPr>
          <w:rFonts w:eastAsia="Times New Roman" w:cs="Arial"/>
          <w:kern w:val="1"/>
          <w:lang w:eastAsia="zh-CN" w:bidi="fr-FR"/>
        </w:rPr>
        <w:t xml:space="preserve"> les modalités </w:t>
      </w:r>
      <w:r w:rsidR="007074CD">
        <w:rPr>
          <w:rFonts w:eastAsia="Times New Roman" w:cs="Arial"/>
          <w:kern w:val="1"/>
          <w:lang w:eastAsia="zh-CN" w:bidi="fr-FR"/>
        </w:rPr>
        <w:t>de communication suite à décision du Conseil Municipal.</w:t>
      </w:r>
    </w:p>
    <w:p w:rsidR="008C02ED" w:rsidRPr="00780EF2" w:rsidRDefault="008C02ED" w:rsidP="007F71A3">
      <w:pPr>
        <w:suppressAutoHyphens/>
        <w:spacing w:after="0" w:line="240" w:lineRule="auto"/>
        <w:jc w:val="both"/>
        <w:rPr>
          <w:rFonts w:eastAsia="Times New Roman" w:cs="Arial"/>
          <w:kern w:val="1"/>
          <w:sz w:val="16"/>
          <w:lang w:eastAsia="zh-CN" w:bidi="fr-FR"/>
        </w:rPr>
      </w:pPr>
    </w:p>
    <w:p w:rsidR="007F71A3" w:rsidRPr="007F71A3" w:rsidRDefault="007F71A3" w:rsidP="007F71A3">
      <w:pPr>
        <w:suppressAutoHyphens/>
        <w:spacing w:after="0" w:line="240" w:lineRule="auto"/>
        <w:jc w:val="both"/>
        <w:rPr>
          <w:rFonts w:eastAsia="Times New Roman" w:cs="Arial"/>
          <w:kern w:val="1"/>
          <w:lang w:eastAsia="zh-CN" w:bidi="fr-FR"/>
        </w:rPr>
      </w:pPr>
      <w:r w:rsidRPr="007F71A3">
        <w:rPr>
          <w:rFonts w:eastAsia="Times New Roman" w:cs="Arial"/>
          <w:kern w:val="1"/>
          <w:lang w:eastAsia="zh-CN" w:bidi="fr-FR"/>
        </w:rPr>
        <w:t xml:space="preserve">Conformément aux articles R153-20 et R153-21 du Code de l'urbanisme et R2121-10 du Code général des Collectivités territoriales, la </w:t>
      </w:r>
      <w:r w:rsidR="00E827FB">
        <w:rPr>
          <w:rFonts w:eastAsia="Times New Roman" w:cs="Arial"/>
          <w:kern w:val="1"/>
          <w:lang w:eastAsia="zh-CN" w:bidi="fr-FR"/>
        </w:rPr>
        <w:t xml:space="preserve">présente </w:t>
      </w:r>
      <w:r w:rsidRPr="007F71A3">
        <w:rPr>
          <w:rFonts w:eastAsia="Times New Roman" w:cs="Arial"/>
          <w:kern w:val="1"/>
          <w:lang w:eastAsia="zh-CN" w:bidi="fr-FR"/>
        </w:rPr>
        <w:t xml:space="preserve">délibération </w:t>
      </w:r>
      <w:r w:rsidR="00E827FB">
        <w:rPr>
          <w:rFonts w:eastAsia="Times New Roman" w:cs="Arial"/>
          <w:kern w:val="1"/>
          <w:lang w:eastAsia="zh-CN" w:bidi="fr-FR"/>
        </w:rPr>
        <w:t>fera</w:t>
      </w:r>
      <w:r w:rsidRPr="007F71A3">
        <w:rPr>
          <w:rFonts w:eastAsia="Times New Roman" w:cs="Arial"/>
          <w:kern w:val="1"/>
          <w:lang w:eastAsia="zh-CN" w:bidi="fr-FR"/>
        </w:rPr>
        <w:t xml:space="preserve"> l'objet d'un affichage en mairie durant un mois, d'une mention dans un journal diffusé dans le département</w:t>
      </w:r>
      <w:r w:rsidRPr="007F71A3">
        <w:rPr>
          <w:rFonts w:eastAsia="Times New Roman" w:cs="Arial"/>
          <w:color w:val="000000"/>
          <w:lang w:eastAsia="fr-FR"/>
        </w:rPr>
        <w:t xml:space="preserve"> </w:t>
      </w:r>
      <w:r w:rsidRPr="007F71A3">
        <w:rPr>
          <w:rFonts w:eastAsia="Times New Roman" w:cs="Arial"/>
          <w:kern w:val="1"/>
          <w:lang w:eastAsia="zh-CN" w:bidi="fr-FR"/>
        </w:rPr>
        <w:t>ainsi que d'une publication au recueil des actes administratifs.</w:t>
      </w:r>
    </w:p>
    <w:p w:rsidR="007F71A3" w:rsidRPr="00780EF2" w:rsidRDefault="007F71A3" w:rsidP="007F71A3">
      <w:pPr>
        <w:suppressAutoHyphens/>
        <w:spacing w:after="0" w:line="240" w:lineRule="auto"/>
        <w:jc w:val="both"/>
        <w:rPr>
          <w:rFonts w:eastAsia="Times New Roman" w:cs="Arial"/>
          <w:kern w:val="1"/>
          <w:sz w:val="14"/>
          <w:szCs w:val="16"/>
          <w:lang w:eastAsia="zh-CN" w:bidi="fr-FR"/>
        </w:rPr>
      </w:pPr>
    </w:p>
    <w:p w:rsidR="007F71A3" w:rsidRPr="007F71A3" w:rsidRDefault="007F71A3" w:rsidP="007F71A3">
      <w:pPr>
        <w:suppressAutoHyphens/>
        <w:spacing w:after="0" w:line="240" w:lineRule="auto"/>
        <w:jc w:val="both"/>
        <w:rPr>
          <w:rFonts w:eastAsia="Times New Roman" w:cs="Arial"/>
          <w:kern w:val="1"/>
          <w:lang w:eastAsia="zh-CN" w:bidi="fr-FR"/>
        </w:rPr>
      </w:pPr>
      <w:r w:rsidRPr="007F71A3">
        <w:rPr>
          <w:rFonts w:eastAsia="Times New Roman" w:cs="Arial"/>
          <w:kern w:val="1"/>
          <w:lang w:eastAsia="zh-CN" w:bidi="fr-FR"/>
        </w:rPr>
        <w:t xml:space="preserve">La </w:t>
      </w:r>
      <w:r w:rsidR="00E827FB">
        <w:rPr>
          <w:rFonts w:eastAsia="Times New Roman" w:cs="Arial"/>
          <w:kern w:val="1"/>
          <w:lang w:eastAsia="zh-CN" w:bidi="fr-FR"/>
        </w:rPr>
        <w:t xml:space="preserve">présente </w:t>
      </w:r>
      <w:r w:rsidRPr="007F71A3">
        <w:rPr>
          <w:rFonts w:eastAsia="Times New Roman" w:cs="Arial"/>
          <w:kern w:val="1"/>
          <w:lang w:eastAsia="zh-CN" w:bidi="fr-FR"/>
        </w:rPr>
        <w:t xml:space="preserve">délibération </w:t>
      </w:r>
      <w:r w:rsidR="00E827FB">
        <w:rPr>
          <w:rFonts w:eastAsia="Times New Roman" w:cs="Arial"/>
          <w:kern w:val="1"/>
          <w:lang w:eastAsia="zh-CN" w:bidi="fr-FR"/>
        </w:rPr>
        <w:t>sera</w:t>
      </w:r>
      <w:r w:rsidR="008C02ED">
        <w:rPr>
          <w:rFonts w:eastAsia="Times New Roman" w:cs="Arial"/>
          <w:kern w:val="1"/>
          <w:lang w:eastAsia="zh-CN" w:bidi="fr-FR"/>
        </w:rPr>
        <w:t xml:space="preserve"> </w:t>
      </w:r>
      <w:r w:rsidR="00E827FB">
        <w:rPr>
          <w:rFonts w:eastAsia="Times New Roman" w:cs="Arial"/>
          <w:kern w:val="1"/>
          <w:lang w:eastAsia="zh-CN" w:bidi="fr-FR"/>
        </w:rPr>
        <w:t xml:space="preserve">exécutoire </w:t>
      </w:r>
      <w:r w:rsidRPr="007F71A3">
        <w:rPr>
          <w:rFonts w:eastAsia="Times New Roman" w:cs="Arial"/>
          <w:kern w:val="1"/>
          <w:lang w:eastAsia="zh-CN" w:bidi="fr-FR"/>
        </w:rPr>
        <w:t>à l’issue de l’accomplissement des modalités de publicité, conformément à l’article L153-23 du Code de l’urbanisme.</w:t>
      </w:r>
    </w:p>
    <w:p w:rsidR="007F71A3" w:rsidRPr="00AF2D10" w:rsidRDefault="007F71A3" w:rsidP="007F71A3">
      <w:pPr>
        <w:suppressAutoHyphens/>
        <w:spacing w:after="0" w:line="240" w:lineRule="auto"/>
        <w:jc w:val="both"/>
        <w:rPr>
          <w:rFonts w:eastAsia="Times New Roman" w:cs="Arial"/>
          <w:kern w:val="1"/>
          <w:sz w:val="16"/>
          <w:szCs w:val="16"/>
          <w:lang w:eastAsia="zh-CN" w:bidi="fr-FR"/>
        </w:rPr>
      </w:pPr>
    </w:p>
    <w:p w:rsidR="007F71A3" w:rsidRPr="007F71A3" w:rsidRDefault="007F71A3" w:rsidP="007F71A3">
      <w:pPr>
        <w:suppressAutoHyphens/>
        <w:spacing w:after="0" w:line="240" w:lineRule="auto"/>
        <w:jc w:val="both"/>
        <w:rPr>
          <w:rFonts w:eastAsia="Times New Roman" w:cs="Arial"/>
          <w:kern w:val="1"/>
          <w:lang w:eastAsia="zh-CN" w:bidi="fr-FR"/>
        </w:rPr>
      </w:pPr>
      <w:r w:rsidRPr="007F71A3">
        <w:rPr>
          <w:rFonts w:eastAsia="Times New Roman" w:cs="Arial"/>
          <w:kern w:val="1"/>
          <w:lang w:eastAsia="zh-CN" w:bidi="fr-FR"/>
        </w:rPr>
        <w:t>Conformément à l’article L153-22 du Code de l’urbanisme, le dossier de révisi</w:t>
      </w:r>
      <w:r w:rsidR="008C02ED">
        <w:rPr>
          <w:rFonts w:eastAsia="Times New Roman" w:cs="Arial"/>
          <w:kern w:val="1"/>
          <w:lang w:eastAsia="zh-CN" w:bidi="fr-FR"/>
        </w:rPr>
        <w:t xml:space="preserve">on du Plan Local d’Urbanisme, suite à approbation, </w:t>
      </w:r>
      <w:r w:rsidR="00E827FB">
        <w:rPr>
          <w:rFonts w:eastAsia="Times New Roman" w:cs="Arial"/>
          <w:kern w:val="1"/>
          <w:lang w:eastAsia="zh-CN" w:bidi="fr-FR"/>
        </w:rPr>
        <w:t>sera</w:t>
      </w:r>
      <w:r w:rsidRPr="007F71A3">
        <w:rPr>
          <w:rFonts w:eastAsia="Times New Roman" w:cs="Arial"/>
          <w:kern w:val="1"/>
          <w:lang w:eastAsia="zh-CN" w:bidi="fr-FR"/>
        </w:rPr>
        <w:t xml:space="preserve"> tenu à la disposition du public à la Mairie de </w:t>
      </w:r>
      <w:proofErr w:type="spellStart"/>
      <w:r w:rsidRPr="007F71A3">
        <w:rPr>
          <w:rFonts w:eastAsia="Times New Roman" w:cs="Arial"/>
          <w:kern w:val="1"/>
          <w:lang w:eastAsia="zh-CN" w:bidi="fr-FR"/>
        </w:rPr>
        <w:t>Noyal</w:t>
      </w:r>
      <w:proofErr w:type="spellEnd"/>
      <w:r w:rsidRPr="007F71A3">
        <w:rPr>
          <w:rFonts w:eastAsia="Times New Roman" w:cs="Arial"/>
          <w:kern w:val="1"/>
          <w:lang w:eastAsia="zh-CN" w:bidi="fr-FR"/>
        </w:rPr>
        <w:t>-sur-Vilaine, aux jours et heures habituels d'ouverture, sur le site internet de la Ville, ainsi qu'à la Préfecture du Département.</w:t>
      </w:r>
    </w:p>
    <w:p w:rsidR="007F71A3" w:rsidRPr="00AF2D10" w:rsidRDefault="007F71A3" w:rsidP="007F71A3">
      <w:pPr>
        <w:suppressAutoHyphens/>
        <w:spacing w:after="0" w:line="240" w:lineRule="auto"/>
        <w:jc w:val="both"/>
        <w:rPr>
          <w:rFonts w:eastAsia="Times New Roman" w:cs="Arial"/>
          <w:kern w:val="1"/>
          <w:sz w:val="16"/>
          <w:szCs w:val="16"/>
          <w:lang w:eastAsia="zh-CN" w:bidi="fr-FR"/>
        </w:rPr>
      </w:pPr>
    </w:p>
    <w:p w:rsidR="007F71A3" w:rsidRPr="007F71A3" w:rsidRDefault="007F71A3" w:rsidP="007F71A3">
      <w:pPr>
        <w:suppressAutoHyphens/>
        <w:spacing w:after="0" w:line="240" w:lineRule="auto"/>
        <w:jc w:val="both"/>
        <w:rPr>
          <w:rFonts w:eastAsia="Times New Roman" w:cs="Arial"/>
          <w:kern w:val="1"/>
          <w:lang w:eastAsia="zh-CN" w:bidi="fr-FR"/>
        </w:rPr>
      </w:pPr>
      <w:r w:rsidRPr="007F71A3">
        <w:rPr>
          <w:rFonts w:eastAsia="Times New Roman" w:cs="Arial"/>
          <w:kern w:val="1"/>
          <w:lang w:eastAsia="zh-CN" w:bidi="fr-FR"/>
        </w:rPr>
        <w:t xml:space="preserve">La </w:t>
      </w:r>
      <w:r w:rsidR="000334FB">
        <w:rPr>
          <w:rFonts w:eastAsia="Times New Roman" w:cs="Arial"/>
          <w:kern w:val="1"/>
          <w:lang w:eastAsia="zh-CN" w:bidi="fr-FR"/>
        </w:rPr>
        <w:t xml:space="preserve">présente </w:t>
      </w:r>
      <w:r w:rsidRPr="007F71A3">
        <w:rPr>
          <w:rFonts w:eastAsia="Times New Roman" w:cs="Arial"/>
          <w:kern w:val="1"/>
          <w:lang w:eastAsia="zh-CN" w:bidi="fr-FR"/>
        </w:rPr>
        <w:t xml:space="preserve">délibération, accompagnée du dossier de révision du Plan Local d'Urbanisme, </w:t>
      </w:r>
      <w:r w:rsidR="00E827FB">
        <w:rPr>
          <w:rFonts w:eastAsia="Times New Roman" w:cs="Arial"/>
          <w:kern w:val="1"/>
          <w:lang w:eastAsia="zh-CN" w:bidi="fr-FR"/>
        </w:rPr>
        <w:t xml:space="preserve">sera </w:t>
      </w:r>
      <w:r w:rsidRPr="007F71A3">
        <w:rPr>
          <w:rFonts w:eastAsia="Times New Roman" w:cs="Arial"/>
          <w:kern w:val="1"/>
          <w:lang w:eastAsia="zh-CN" w:bidi="fr-FR"/>
        </w:rPr>
        <w:t>transmise au Préfet.</w:t>
      </w:r>
    </w:p>
    <w:p w:rsidR="00EF66AD" w:rsidRPr="00780EF2" w:rsidRDefault="00EF66AD" w:rsidP="003A1D5E">
      <w:pPr>
        <w:spacing w:after="0" w:line="240" w:lineRule="auto"/>
        <w:rPr>
          <w:color w:val="FF0000"/>
          <w:sz w:val="20"/>
        </w:rPr>
      </w:pPr>
    </w:p>
    <w:p w:rsidR="007A222C" w:rsidRPr="00E17248" w:rsidRDefault="009504D0" w:rsidP="00E17248">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Style w:val="lev"/>
          <w:rFonts w:ascii="Calibri" w:eastAsia="Times New Roman" w:hAnsi="Calibri" w:cs="Arial"/>
          <w:color w:val="FFFFFF" w:themeColor="background1"/>
          <w:sz w:val="28"/>
          <w:lang w:eastAsia="fr-FR"/>
        </w:rPr>
      </w:pPr>
      <w:r w:rsidRPr="007A222C">
        <w:rPr>
          <w:rStyle w:val="Policepardfaut1"/>
          <w:rFonts w:eastAsia="Times New Roman"/>
          <w:b/>
          <w:color w:val="FFFFFF" w:themeColor="background1"/>
          <w:sz w:val="24"/>
        </w:rPr>
        <w:t>N° 2018.</w:t>
      </w:r>
      <w:r w:rsidR="0039715A">
        <w:rPr>
          <w:rStyle w:val="Policepardfaut1"/>
          <w:rFonts w:eastAsia="Times New Roman"/>
          <w:b/>
          <w:color w:val="FFFFFF" w:themeColor="background1"/>
          <w:sz w:val="24"/>
        </w:rPr>
        <w:t>09.02</w:t>
      </w:r>
      <w:r w:rsidRPr="007A222C">
        <w:rPr>
          <w:rStyle w:val="Policepardfaut1"/>
          <w:rFonts w:eastAsia="Times New Roman"/>
          <w:b/>
          <w:color w:val="FFFFFF" w:themeColor="background1"/>
          <w:sz w:val="24"/>
        </w:rPr>
        <w:t>– URBANISME : Approbation périmètre du Droit de Préemption Urbain</w:t>
      </w:r>
    </w:p>
    <w:p w:rsidR="00262C7D" w:rsidRPr="00780EF2" w:rsidRDefault="00262C7D" w:rsidP="0089641F">
      <w:pPr>
        <w:pStyle w:val="SOUS-TITRE"/>
        <w:rPr>
          <w:rStyle w:val="lev"/>
          <w:b w:val="0"/>
          <w:color w:val="FF0000"/>
          <w:sz w:val="20"/>
        </w:rPr>
      </w:pPr>
    </w:p>
    <w:p w:rsidR="005D2DC6" w:rsidRPr="0089641F" w:rsidRDefault="005D2DC6" w:rsidP="0089641F">
      <w:pPr>
        <w:spacing w:after="0" w:line="240" w:lineRule="auto"/>
        <w:rPr>
          <w:rStyle w:val="lev"/>
          <w:b w:val="0"/>
        </w:rPr>
      </w:pPr>
      <w:r w:rsidRPr="0089641F">
        <w:rPr>
          <w:rStyle w:val="lev"/>
          <w:b w:val="0"/>
        </w:rPr>
        <w:t>Présentation : Sébastien COQUELIN</w:t>
      </w:r>
    </w:p>
    <w:p w:rsidR="00EB36C8" w:rsidRPr="0089641F" w:rsidRDefault="00EB36C8" w:rsidP="0089641F">
      <w:pPr>
        <w:spacing w:after="0" w:line="240" w:lineRule="auto"/>
      </w:pPr>
      <w:r w:rsidRPr="0089641F">
        <w:rPr>
          <w:rStyle w:val="lev"/>
        </w:rPr>
        <w:t xml:space="preserve">Le droit de préemption urbain, défini par </w:t>
      </w:r>
      <w:r w:rsidR="00BF4B73" w:rsidRPr="0089641F">
        <w:rPr>
          <w:rStyle w:val="lev"/>
        </w:rPr>
        <w:t xml:space="preserve">les articles </w:t>
      </w:r>
      <w:r w:rsidR="00BF4B73" w:rsidRPr="0089641F">
        <w:t xml:space="preserve">L211-1 </w:t>
      </w:r>
      <w:r w:rsidR="00BB2552" w:rsidRPr="0089641F">
        <w:t xml:space="preserve"> </w:t>
      </w:r>
      <w:r w:rsidR="00BF4B73" w:rsidRPr="0089641F">
        <w:t>et</w:t>
      </w:r>
      <w:r w:rsidRPr="0089641F">
        <w:rPr>
          <w:rStyle w:val="lev"/>
        </w:rPr>
        <w:t xml:space="preserve"> L300-1 du code de l’urbanisme</w:t>
      </w:r>
      <w:r w:rsidR="00BF4B73" w:rsidRPr="0089641F">
        <w:rPr>
          <w:rStyle w:val="lev"/>
        </w:rPr>
        <w:t>,</w:t>
      </w:r>
      <w:r w:rsidRPr="0089641F">
        <w:t xml:space="preserve"> est un droit applicable par les communes ou leurs délégataires, permettant l'achat d'un bien immobilier prioritairement à un acheteur privé. Il est mis en </w:t>
      </w:r>
      <w:r w:rsidR="007A222C" w:rsidRPr="0089641F">
        <w:t>œuvre</w:t>
      </w:r>
      <w:r w:rsidRPr="0089641F">
        <w:t xml:space="preserve"> par l</w:t>
      </w:r>
      <w:r w:rsidR="007A222C" w:rsidRPr="0089641F">
        <w:t>a C</w:t>
      </w:r>
      <w:r w:rsidRPr="0089641F">
        <w:t>ommune dans un but d'intérêt général.</w:t>
      </w:r>
    </w:p>
    <w:p w:rsidR="007A222C" w:rsidRPr="0089641F" w:rsidRDefault="007A222C" w:rsidP="0089641F">
      <w:pPr>
        <w:spacing w:after="0" w:line="240" w:lineRule="auto"/>
      </w:pPr>
      <w:r w:rsidRPr="0089641F">
        <w:t>Celui-ci peut être institué sur tout ou partie des zones urbaines (U) et d’urbanisation future (AU) délimitées par le PLU.</w:t>
      </w:r>
    </w:p>
    <w:p w:rsidR="00C71655" w:rsidRPr="0089641F" w:rsidRDefault="00262C7D" w:rsidP="0089641F">
      <w:pPr>
        <w:spacing w:after="0" w:line="240" w:lineRule="auto"/>
      </w:pPr>
      <w:r w:rsidRPr="0089641F">
        <w:t>Suite à</w:t>
      </w:r>
      <w:r w:rsidR="00E37279" w:rsidRPr="0089641F">
        <w:t xml:space="preserve"> l</w:t>
      </w:r>
      <w:r w:rsidRPr="0089641F">
        <w:t>a proposition</w:t>
      </w:r>
      <w:r w:rsidR="00E37279" w:rsidRPr="0089641F">
        <w:t xml:space="preserve"> d’approbation du PLU</w:t>
      </w:r>
      <w:r w:rsidRPr="0089641F">
        <w:t xml:space="preserve">, au terme de la procédure de révision, présentée sur cette même séance </w:t>
      </w:r>
      <w:r w:rsidR="00E37279" w:rsidRPr="0089641F">
        <w:t xml:space="preserve">et afin que </w:t>
      </w:r>
      <w:r w:rsidRPr="0089641F">
        <w:t xml:space="preserve">le </w:t>
      </w:r>
      <w:r w:rsidR="00573B71" w:rsidRPr="0089641F">
        <w:t xml:space="preserve">champ d’application </w:t>
      </w:r>
      <w:r w:rsidRPr="0089641F">
        <w:t xml:space="preserve">du DPU </w:t>
      </w:r>
      <w:r w:rsidR="00573B71" w:rsidRPr="0089641F">
        <w:t>puisse être institué</w:t>
      </w:r>
      <w:r w:rsidR="00E37279" w:rsidRPr="0089641F">
        <w:t xml:space="preserve"> dès le nouveau PLU, il est néc</w:t>
      </w:r>
      <w:r w:rsidR="00EB36C8" w:rsidRPr="0089641F">
        <w:t>essaire de valider son périmètre.</w:t>
      </w:r>
    </w:p>
    <w:p w:rsidR="007A222C" w:rsidRPr="0089641F" w:rsidRDefault="00573B71" w:rsidP="0089641F">
      <w:pPr>
        <w:spacing w:after="0" w:line="240" w:lineRule="auto"/>
        <w:rPr>
          <w:rFonts w:cs="Tahoma"/>
        </w:rPr>
      </w:pPr>
      <w:r w:rsidRPr="0089641F">
        <w:t>Celui-ci</w:t>
      </w:r>
      <w:r w:rsidR="007A222C" w:rsidRPr="0089641F">
        <w:t>, comme préalablement,</w:t>
      </w:r>
      <w:r w:rsidRPr="0089641F">
        <w:t xml:space="preserve"> correspond à l’ensemble des zones U ou AU, prenant en </w:t>
      </w:r>
      <w:r w:rsidR="003C0D3E" w:rsidRPr="0089641F">
        <w:t xml:space="preserve">compte </w:t>
      </w:r>
      <w:r w:rsidRPr="0089641F">
        <w:t>les</w:t>
      </w:r>
      <w:r w:rsidR="003C0D3E" w:rsidRPr="0089641F">
        <w:t xml:space="preserve"> changements intervenus</w:t>
      </w:r>
      <w:r w:rsidR="007A222C" w:rsidRPr="0089641F">
        <w:t xml:space="preserve"> dans le cadre de la révision</w:t>
      </w:r>
      <w:r w:rsidR="003C0D3E" w:rsidRPr="0089641F">
        <w:t>, à savoir,</w:t>
      </w:r>
      <w:r w:rsidR="004A6FCA" w:rsidRPr="0089641F">
        <w:t xml:space="preserve"> </w:t>
      </w:r>
      <w:r w:rsidR="004A6FCA" w:rsidRPr="0089641F">
        <w:rPr>
          <w:rFonts w:cs="Tahoma"/>
        </w:rPr>
        <w:t xml:space="preserve">la suppression de la zone 3AU, la mise à jour des zones 1AU construites devenues zones U et la mise à jour des </w:t>
      </w:r>
      <w:r w:rsidR="00262C7D" w:rsidRPr="0089641F">
        <w:rPr>
          <w:rFonts w:cs="Tahoma"/>
        </w:rPr>
        <w:t>périmètres des zones 1AU et 2AU, tel que présenté sur le plan ci-joint.</w:t>
      </w:r>
    </w:p>
    <w:p w:rsidR="004A6FCA" w:rsidRPr="00110893" w:rsidRDefault="004A6FCA" w:rsidP="0089641F">
      <w:pPr>
        <w:spacing w:after="0" w:line="240" w:lineRule="auto"/>
      </w:pPr>
    </w:p>
    <w:p w:rsidR="004A6FCA" w:rsidRPr="0089641F" w:rsidRDefault="004A6FCA" w:rsidP="0089641F">
      <w:pPr>
        <w:spacing w:after="0" w:line="240" w:lineRule="auto"/>
        <w:rPr>
          <w:rFonts w:eastAsia="Times New Roman" w:cs="Tahoma"/>
          <w:kern w:val="32"/>
        </w:rPr>
      </w:pPr>
      <w:r w:rsidRPr="0089641F">
        <w:rPr>
          <w:rFonts w:eastAsia="Times New Roman" w:cs="Tahoma"/>
          <w:kern w:val="32"/>
        </w:rPr>
        <w:t>Pour mémoire, il est rappelé l’existence de plusieurs délégations relatives au DPU décidées par le Conseil Municipal et dont l’application perdurera :</w:t>
      </w:r>
    </w:p>
    <w:p w:rsidR="004A6FCA" w:rsidRPr="0089641F" w:rsidRDefault="004A6FCA" w:rsidP="0089641F">
      <w:pPr>
        <w:spacing w:after="0" w:line="240" w:lineRule="auto"/>
        <w:rPr>
          <w:rFonts w:eastAsia="Times New Roman" w:cs="Tahoma"/>
          <w:kern w:val="32"/>
        </w:rPr>
      </w:pPr>
      <w:r w:rsidRPr="0089641F">
        <w:rPr>
          <w:rFonts w:eastAsia="Times New Roman" w:cs="Tahoma"/>
          <w:kern w:val="32"/>
        </w:rPr>
        <w:t xml:space="preserve">-la délégation du Conseil Municipal du 7 juillet 2014 à Mme le Maire pour exercer ce droit de préemption, étant précisé que tout dossier est préalablement présenté en Conseil pour statuer sur le principe et sur les ouvertures éventuelles de crédits correspondants ; </w:t>
      </w:r>
    </w:p>
    <w:p w:rsidR="004A6FCA" w:rsidRPr="0089641F" w:rsidRDefault="004A6FCA" w:rsidP="0089641F">
      <w:pPr>
        <w:spacing w:after="0" w:line="240" w:lineRule="auto"/>
        <w:rPr>
          <w:rFonts w:eastAsia="Times New Roman" w:cs="Tahoma"/>
          <w:kern w:val="32"/>
        </w:rPr>
      </w:pPr>
      <w:r w:rsidRPr="0089641F">
        <w:rPr>
          <w:rFonts w:eastAsia="Times New Roman" w:cs="Tahoma"/>
          <w:kern w:val="32"/>
        </w:rPr>
        <w:t xml:space="preserve">-la délégation, approuvée en Conseil Municipal du 18 septembre 2017, au Président du Pays de Châteaugiron Communauté </w:t>
      </w:r>
      <w:r w:rsidRPr="0089641F">
        <w:rPr>
          <w:rFonts w:eastAsia="Times New Roman" w:cs="Arial"/>
          <w:lang w:eastAsia="fr-FR"/>
        </w:rPr>
        <w:t>dans le périmètre des zones d’activité communautaires inscrites dans le schéma de développement économique 2017-2022.</w:t>
      </w:r>
    </w:p>
    <w:p w:rsidR="004A6FCA" w:rsidRPr="0089641F" w:rsidRDefault="004A6FCA" w:rsidP="0089641F">
      <w:pPr>
        <w:spacing w:after="0" w:line="240" w:lineRule="auto"/>
      </w:pPr>
    </w:p>
    <w:p w:rsidR="00BB2552" w:rsidRPr="0089641F" w:rsidRDefault="00BB2552" w:rsidP="0089641F">
      <w:pPr>
        <w:spacing w:after="0" w:line="240" w:lineRule="auto"/>
        <w:rPr>
          <w:i/>
        </w:rPr>
      </w:pPr>
      <w:r w:rsidRPr="0089641F">
        <w:rPr>
          <w:i/>
        </w:rPr>
        <w:tab/>
      </w:r>
      <w:r w:rsidR="004935C9" w:rsidRPr="0089641F">
        <w:rPr>
          <w:i/>
        </w:rPr>
        <w:t>M. LENFANT, tel qu’expliqué en commission, indique que son groupe</w:t>
      </w:r>
      <w:r w:rsidRPr="0089641F">
        <w:rPr>
          <w:i/>
        </w:rPr>
        <w:t xml:space="preserve"> votera contre pour être cohérent avec </w:t>
      </w:r>
      <w:r w:rsidR="004935C9" w:rsidRPr="0089641F">
        <w:rPr>
          <w:i/>
        </w:rPr>
        <w:t>le vote précédent.</w:t>
      </w:r>
    </w:p>
    <w:p w:rsidR="00BB2552" w:rsidRPr="0089641F" w:rsidRDefault="00BB2552" w:rsidP="0089641F">
      <w:pPr>
        <w:spacing w:after="0" w:line="240" w:lineRule="auto"/>
      </w:pPr>
    </w:p>
    <w:p w:rsidR="007A222C" w:rsidRPr="0089641F" w:rsidRDefault="007A222C" w:rsidP="0089641F">
      <w:pPr>
        <w:spacing w:after="0" w:line="240" w:lineRule="auto"/>
        <w:rPr>
          <w:rFonts w:cs="Arial"/>
        </w:rPr>
      </w:pPr>
      <w:r w:rsidRPr="0089641F">
        <w:rPr>
          <w:rFonts w:cs="Arial"/>
        </w:rPr>
        <w:t>Sur avis favorable de la commission Urbanisme réunie le mercredi 5 septembre 2018</w:t>
      </w:r>
      <w:r w:rsidR="004A6FCA" w:rsidRPr="0089641F">
        <w:rPr>
          <w:rFonts w:cs="Arial"/>
        </w:rPr>
        <w:t xml:space="preserve"> à 19h,</w:t>
      </w:r>
    </w:p>
    <w:p w:rsidR="00573B71" w:rsidRPr="0089641F" w:rsidRDefault="005D2DC6" w:rsidP="0089641F">
      <w:pPr>
        <w:spacing w:after="0" w:line="240" w:lineRule="auto"/>
        <w:rPr>
          <w:rFonts w:cs="Arial"/>
          <w:b/>
        </w:rPr>
      </w:pPr>
      <w:r w:rsidRPr="0089641F">
        <w:rPr>
          <w:rFonts w:cs="Arial"/>
          <w:b/>
        </w:rPr>
        <w:t>Le Conseil Municipal,</w:t>
      </w:r>
    </w:p>
    <w:p w:rsidR="005D2DC6" w:rsidRPr="0089641F" w:rsidRDefault="005D2DC6" w:rsidP="0089641F">
      <w:pPr>
        <w:spacing w:after="0" w:line="240" w:lineRule="auto"/>
        <w:rPr>
          <w:rFonts w:cs="Arial"/>
          <w:b/>
        </w:rPr>
      </w:pPr>
      <w:r w:rsidRPr="0089641F">
        <w:rPr>
          <w:rFonts w:cs="Arial"/>
          <w:b/>
        </w:rPr>
        <w:t xml:space="preserve">Après en avoir délibéré, </w:t>
      </w:r>
      <w:r w:rsidR="00E61E89" w:rsidRPr="0089641F">
        <w:rPr>
          <w:rFonts w:cs="Arial"/>
          <w:b/>
        </w:rPr>
        <w:t>par 22 voix pour et 7 contre du groupe d’opposition,</w:t>
      </w:r>
    </w:p>
    <w:p w:rsidR="003C0D3E" w:rsidRPr="0089641F" w:rsidRDefault="004A6FCA" w:rsidP="0089641F">
      <w:pPr>
        <w:spacing w:after="0" w:line="240" w:lineRule="auto"/>
      </w:pPr>
      <w:r w:rsidRPr="0089641F">
        <w:rPr>
          <w:b/>
        </w:rPr>
        <w:t>-</w:t>
      </w:r>
      <w:r w:rsidR="003C0D3E" w:rsidRPr="0089641F">
        <w:rPr>
          <w:b/>
        </w:rPr>
        <w:t>APPROUVE</w:t>
      </w:r>
      <w:r w:rsidR="003C0D3E" w:rsidRPr="0089641F">
        <w:t xml:space="preserve"> la mise à jour du</w:t>
      </w:r>
      <w:r w:rsidRPr="0089641F">
        <w:t xml:space="preserve"> périmètre de Préemption</w:t>
      </w:r>
      <w:r w:rsidR="005D2DC6" w:rsidRPr="0089641F">
        <w:t xml:space="preserve"> Urbain, tel que présenté.</w:t>
      </w:r>
    </w:p>
    <w:p w:rsidR="003C0D3E" w:rsidRPr="0089641F" w:rsidRDefault="004A6FCA" w:rsidP="0089641F">
      <w:pPr>
        <w:spacing w:after="0" w:line="240" w:lineRule="auto"/>
      </w:pPr>
      <w:r w:rsidRPr="0089641F">
        <w:t>-</w:t>
      </w:r>
      <w:r w:rsidR="003C0D3E" w:rsidRPr="0089641F">
        <w:rPr>
          <w:b/>
        </w:rPr>
        <w:t>AUTORISE</w:t>
      </w:r>
      <w:r w:rsidR="003C0D3E" w:rsidRPr="0089641F">
        <w:t xml:space="preserve"> Mme le Maire</w:t>
      </w:r>
      <w:r w:rsidRPr="0089641F">
        <w:t>, ou son représentant,</w:t>
      </w:r>
      <w:r w:rsidR="003C0D3E" w:rsidRPr="0089641F">
        <w:t xml:space="preserve"> à signer toutes les pièces nécessaires.</w:t>
      </w:r>
    </w:p>
    <w:p w:rsidR="009504D0" w:rsidRPr="00301440" w:rsidRDefault="009504D0" w:rsidP="009504D0">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8"/>
          <w:lang w:eastAsia="fr-FR"/>
        </w:rPr>
      </w:pPr>
      <w:r w:rsidRPr="00301440">
        <w:rPr>
          <w:rStyle w:val="Policepardfaut1"/>
          <w:rFonts w:eastAsia="Times New Roman"/>
          <w:b/>
          <w:color w:val="FFFFFF" w:themeColor="background1"/>
          <w:sz w:val="24"/>
        </w:rPr>
        <w:t>N° 2018.</w:t>
      </w:r>
      <w:r w:rsidR="0039715A">
        <w:rPr>
          <w:rStyle w:val="Policepardfaut1"/>
          <w:rFonts w:eastAsia="Times New Roman"/>
          <w:b/>
          <w:color w:val="FFFFFF" w:themeColor="background1"/>
          <w:sz w:val="24"/>
        </w:rPr>
        <w:t>09.03</w:t>
      </w:r>
      <w:r w:rsidRPr="00301440">
        <w:rPr>
          <w:rStyle w:val="Policepardfaut1"/>
          <w:rFonts w:eastAsia="Times New Roman"/>
          <w:b/>
          <w:color w:val="FFFFFF" w:themeColor="background1"/>
          <w:sz w:val="24"/>
        </w:rPr>
        <w:t xml:space="preserve">– URBANISME : Instauration </w:t>
      </w:r>
      <w:r w:rsidR="00301440">
        <w:rPr>
          <w:rStyle w:val="Policepardfaut1"/>
          <w:rFonts w:eastAsia="Times New Roman"/>
          <w:b/>
          <w:color w:val="FFFFFF" w:themeColor="background1"/>
          <w:sz w:val="24"/>
        </w:rPr>
        <w:t>de l’</w:t>
      </w:r>
      <w:r w:rsidRPr="00301440">
        <w:rPr>
          <w:rStyle w:val="Policepardfaut1"/>
          <w:rFonts w:eastAsia="Times New Roman"/>
          <w:b/>
          <w:color w:val="FFFFFF" w:themeColor="background1"/>
          <w:sz w:val="24"/>
        </w:rPr>
        <w:t xml:space="preserve">obligation </w:t>
      </w:r>
      <w:r w:rsidR="00301440">
        <w:rPr>
          <w:rStyle w:val="Policepardfaut1"/>
          <w:rFonts w:eastAsia="Times New Roman"/>
          <w:b/>
          <w:color w:val="FFFFFF" w:themeColor="background1"/>
          <w:sz w:val="24"/>
        </w:rPr>
        <w:t xml:space="preserve">de </w:t>
      </w:r>
      <w:r w:rsidRPr="00301440">
        <w:rPr>
          <w:rStyle w:val="Policepardfaut1"/>
          <w:rFonts w:eastAsia="Times New Roman"/>
          <w:b/>
          <w:color w:val="FFFFFF" w:themeColor="background1"/>
          <w:sz w:val="24"/>
        </w:rPr>
        <w:t xml:space="preserve">dépôt </w:t>
      </w:r>
      <w:r w:rsidR="00301440">
        <w:rPr>
          <w:rStyle w:val="Policepardfaut1"/>
          <w:rFonts w:eastAsia="Times New Roman"/>
          <w:b/>
          <w:color w:val="FFFFFF" w:themeColor="background1"/>
          <w:sz w:val="24"/>
        </w:rPr>
        <w:t>d</w:t>
      </w:r>
      <w:r w:rsidR="00D22448">
        <w:rPr>
          <w:rStyle w:val="Policepardfaut1"/>
          <w:rFonts w:eastAsia="Times New Roman"/>
          <w:b/>
          <w:color w:val="FFFFFF" w:themeColor="background1"/>
          <w:sz w:val="24"/>
        </w:rPr>
        <w:t>’</w:t>
      </w:r>
      <w:r w:rsidR="00301440">
        <w:rPr>
          <w:rStyle w:val="Policepardfaut1"/>
          <w:rFonts w:eastAsia="Times New Roman"/>
          <w:b/>
          <w:color w:val="FFFFFF" w:themeColor="background1"/>
          <w:sz w:val="24"/>
        </w:rPr>
        <w:t xml:space="preserve">un </w:t>
      </w:r>
      <w:r w:rsidRPr="00301440">
        <w:rPr>
          <w:rStyle w:val="Policepardfaut1"/>
          <w:rFonts w:eastAsia="Times New Roman"/>
          <w:b/>
          <w:color w:val="FFFFFF" w:themeColor="background1"/>
          <w:sz w:val="24"/>
        </w:rPr>
        <w:t xml:space="preserve">dossier </w:t>
      </w:r>
      <w:r w:rsidR="00D22448">
        <w:rPr>
          <w:rStyle w:val="Policepardfaut1"/>
          <w:rFonts w:eastAsia="Times New Roman"/>
          <w:b/>
          <w:color w:val="FFFFFF" w:themeColor="background1"/>
          <w:sz w:val="24"/>
        </w:rPr>
        <w:t xml:space="preserve">de demande d’autorisation </w:t>
      </w:r>
      <w:r w:rsidRPr="00301440">
        <w:rPr>
          <w:rStyle w:val="Policepardfaut1"/>
          <w:rFonts w:eastAsia="Times New Roman"/>
          <w:b/>
          <w:color w:val="FFFFFF" w:themeColor="background1"/>
          <w:sz w:val="24"/>
        </w:rPr>
        <w:t xml:space="preserve">pour </w:t>
      </w:r>
      <w:r w:rsidR="00D22448">
        <w:rPr>
          <w:rStyle w:val="Policepardfaut1"/>
          <w:rFonts w:eastAsia="Times New Roman"/>
          <w:b/>
          <w:color w:val="FFFFFF" w:themeColor="background1"/>
          <w:sz w:val="24"/>
        </w:rPr>
        <w:t xml:space="preserve">la </w:t>
      </w:r>
      <w:r w:rsidR="00043C1E" w:rsidRPr="00301440">
        <w:rPr>
          <w:rStyle w:val="Policepardfaut1"/>
          <w:rFonts w:eastAsia="Times New Roman"/>
          <w:b/>
          <w:color w:val="FFFFFF" w:themeColor="background1"/>
          <w:sz w:val="24"/>
        </w:rPr>
        <w:t>réalisation</w:t>
      </w:r>
      <w:r w:rsidRPr="00301440">
        <w:rPr>
          <w:rStyle w:val="Policepardfaut1"/>
          <w:rFonts w:eastAsia="Times New Roman"/>
          <w:b/>
          <w:color w:val="FFFFFF" w:themeColor="background1"/>
          <w:sz w:val="24"/>
        </w:rPr>
        <w:t xml:space="preserve"> </w:t>
      </w:r>
      <w:r w:rsidR="00301440">
        <w:rPr>
          <w:rStyle w:val="Policepardfaut1"/>
          <w:rFonts w:eastAsia="Times New Roman"/>
          <w:b/>
          <w:color w:val="FFFFFF" w:themeColor="background1"/>
          <w:sz w:val="24"/>
        </w:rPr>
        <w:t xml:space="preserve">de </w:t>
      </w:r>
      <w:r w:rsidRPr="00301440">
        <w:rPr>
          <w:rStyle w:val="Policepardfaut1"/>
          <w:rFonts w:eastAsia="Times New Roman"/>
          <w:b/>
          <w:color w:val="FFFFFF" w:themeColor="background1"/>
          <w:sz w:val="24"/>
        </w:rPr>
        <w:t>clôtures</w:t>
      </w:r>
    </w:p>
    <w:p w:rsidR="00262C7D" w:rsidRPr="0089641F" w:rsidRDefault="00262C7D" w:rsidP="003A1D5E">
      <w:pPr>
        <w:spacing w:after="0" w:line="240" w:lineRule="auto"/>
      </w:pPr>
    </w:p>
    <w:p w:rsidR="005D2DC6" w:rsidRDefault="005D2DC6" w:rsidP="0089641F">
      <w:pPr>
        <w:spacing w:after="0" w:line="240" w:lineRule="auto"/>
      </w:pPr>
      <w:r>
        <w:t>Présentation : Sébastien COQUELIN</w:t>
      </w:r>
    </w:p>
    <w:p w:rsidR="002A0476" w:rsidRDefault="0068010B" w:rsidP="0089641F">
      <w:pPr>
        <w:spacing w:after="0" w:line="240" w:lineRule="auto"/>
      </w:pPr>
      <w:r w:rsidRPr="00262C7D">
        <w:t>Depuis 2012, les projets d’installations de clôtures ne sont plus soumis à demande d’autorisation, sauf dans certains cas et notamment</w:t>
      </w:r>
      <w:r w:rsidR="002A0476">
        <w:t> :</w:t>
      </w:r>
    </w:p>
    <w:p w:rsidR="0068010B" w:rsidRPr="00262C7D" w:rsidRDefault="002A0476" w:rsidP="0089641F">
      <w:pPr>
        <w:spacing w:after="0" w:line="240" w:lineRule="auto"/>
        <w:rPr>
          <w:rFonts w:cs="Arial"/>
          <w:shd w:val="clear" w:color="auto" w:fill="FFFFFF"/>
        </w:rPr>
      </w:pPr>
      <w:r>
        <w:t>- lorsque</w:t>
      </w:r>
      <w:r w:rsidRPr="00262C7D">
        <w:t xml:space="preserve"> </w:t>
      </w:r>
      <w:r w:rsidR="0068010B" w:rsidRPr="00262C7D">
        <w:t xml:space="preserve">les travaux se situent </w:t>
      </w:r>
      <w:r>
        <w:t xml:space="preserve">dans le </w:t>
      </w:r>
      <w:r>
        <w:rPr>
          <w:rFonts w:cs="Arial"/>
        </w:rPr>
        <w:t>périmètre de protection des monuments historiques</w:t>
      </w:r>
      <w:r w:rsidR="0068010B" w:rsidRPr="00262C7D">
        <w:rPr>
          <w:rFonts w:cs="Arial"/>
          <w:shd w:val="clear" w:color="auto" w:fill="FFFFFF"/>
        </w:rPr>
        <w:t>,</w:t>
      </w:r>
    </w:p>
    <w:p w:rsidR="0068010B" w:rsidRPr="00262C7D" w:rsidRDefault="0068010B" w:rsidP="0089641F">
      <w:pPr>
        <w:spacing w:after="0" w:line="240" w:lineRule="auto"/>
        <w:rPr>
          <w:rFonts w:cs="Arial"/>
        </w:rPr>
      </w:pPr>
      <w:r w:rsidRPr="00262C7D">
        <w:rPr>
          <w:rFonts w:cs="Arial"/>
          <w:shd w:val="clear" w:color="auto" w:fill="FFFFFF"/>
        </w:rPr>
        <w:t xml:space="preserve">- </w:t>
      </w:r>
      <w:r w:rsidR="002A0476">
        <w:rPr>
          <w:rFonts w:cs="Arial"/>
          <w:shd w:val="clear" w:color="auto" w:fill="FFFFFF"/>
        </w:rPr>
        <w:t xml:space="preserve">dans </w:t>
      </w:r>
      <w:r w:rsidR="00A77811" w:rsidRPr="00262C7D">
        <w:rPr>
          <w:rFonts w:cs="Arial"/>
        </w:rPr>
        <w:t>les</w:t>
      </w:r>
      <w:r w:rsidRPr="00262C7D">
        <w:rPr>
          <w:rFonts w:cs="Arial"/>
        </w:rPr>
        <w:t xml:space="preserve"> </w:t>
      </w:r>
      <w:r w:rsidR="00A77811" w:rsidRPr="00262C7D">
        <w:rPr>
          <w:rFonts w:cs="Arial"/>
        </w:rPr>
        <w:t xml:space="preserve">communes </w:t>
      </w:r>
      <w:r w:rsidRPr="00262C7D">
        <w:rPr>
          <w:rFonts w:cs="Arial"/>
        </w:rPr>
        <w:t xml:space="preserve">où le </w:t>
      </w:r>
      <w:r w:rsidR="002A0476">
        <w:rPr>
          <w:rFonts w:cs="Arial"/>
        </w:rPr>
        <w:t>Conseil M</w:t>
      </w:r>
      <w:r w:rsidR="005E0ABC">
        <w:rPr>
          <w:rFonts w:cs="Arial"/>
        </w:rPr>
        <w:t>unicipal décide</w:t>
      </w:r>
      <w:r w:rsidRPr="00262C7D">
        <w:rPr>
          <w:rFonts w:cs="Arial"/>
        </w:rPr>
        <w:t xml:space="preserve"> de soumettre les clôtures à déclaration</w:t>
      </w:r>
      <w:r w:rsidR="002A0476">
        <w:rPr>
          <w:rFonts w:cs="Arial"/>
        </w:rPr>
        <w:t xml:space="preserve"> (au-delà de ce seul périmètre de protection des monuments historiques)</w:t>
      </w:r>
      <w:r w:rsidRPr="00262C7D">
        <w:rPr>
          <w:rFonts w:cs="Arial"/>
        </w:rPr>
        <w:t>.</w:t>
      </w:r>
    </w:p>
    <w:p w:rsidR="002A0476" w:rsidRPr="0089641F" w:rsidRDefault="002A0476" w:rsidP="0089641F">
      <w:pPr>
        <w:spacing w:after="0" w:line="240" w:lineRule="auto"/>
        <w:rPr>
          <w:rFonts w:cs="Arial"/>
          <w:szCs w:val="16"/>
        </w:rPr>
      </w:pPr>
    </w:p>
    <w:p w:rsidR="0068010B" w:rsidRPr="00262C7D" w:rsidRDefault="0068010B" w:rsidP="0089641F">
      <w:pPr>
        <w:spacing w:after="0" w:line="240" w:lineRule="auto"/>
        <w:rPr>
          <w:rFonts w:cs="Arial"/>
        </w:rPr>
      </w:pPr>
      <w:r w:rsidRPr="00262C7D">
        <w:rPr>
          <w:rFonts w:cs="Arial"/>
        </w:rPr>
        <w:t>Depuis quelques années, il est constaté l’installation de clôtures</w:t>
      </w:r>
      <w:r w:rsidR="00A77811" w:rsidRPr="00262C7D">
        <w:rPr>
          <w:rFonts w:cs="Arial"/>
        </w:rPr>
        <w:t xml:space="preserve"> constituées de</w:t>
      </w:r>
      <w:r w:rsidRPr="00262C7D">
        <w:rPr>
          <w:rFonts w:cs="Arial"/>
        </w:rPr>
        <w:t xml:space="preserve"> tous types de matériaux, de toutes les hauteurs et de toutes les couleurs</w:t>
      </w:r>
      <w:r w:rsidR="00A77811" w:rsidRPr="00262C7D">
        <w:rPr>
          <w:rFonts w:cs="Arial"/>
        </w:rPr>
        <w:t xml:space="preserve"> et</w:t>
      </w:r>
      <w:r w:rsidRPr="00262C7D">
        <w:rPr>
          <w:rFonts w:cs="Arial"/>
        </w:rPr>
        <w:t xml:space="preserve"> souvent installées en remplacement de végétation existante.</w:t>
      </w:r>
      <w:r w:rsidR="002A0476">
        <w:rPr>
          <w:rFonts w:cs="Arial"/>
        </w:rPr>
        <w:t xml:space="preserve"> </w:t>
      </w:r>
      <w:r w:rsidR="009717FC">
        <w:rPr>
          <w:rFonts w:cs="Arial"/>
        </w:rPr>
        <w:t>Or, les clôtures</w:t>
      </w:r>
      <w:r w:rsidRPr="00262C7D">
        <w:rPr>
          <w:rFonts w:cs="Arial"/>
        </w:rPr>
        <w:t xml:space="preserve"> contribuent elles aussi à la qualité de l’environnement et de l’espace public.</w:t>
      </w:r>
    </w:p>
    <w:p w:rsidR="00636D83" w:rsidRPr="00262C7D" w:rsidRDefault="00636D83" w:rsidP="0089641F">
      <w:pPr>
        <w:spacing w:after="0" w:line="240" w:lineRule="auto"/>
        <w:rPr>
          <w:rFonts w:cs="Arial"/>
        </w:rPr>
      </w:pPr>
      <w:r w:rsidRPr="00262C7D">
        <w:rPr>
          <w:rFonts w:cs="Arial"/>
        </w:rPr>
        <w:t>Jusqu’à présent, le seul secteur de la commune concerné par l’obligation de dépôt d’un dossier était le périmètre de protection de 500</w:t>
      </w:r>
      <w:r w:rsidR="002A0476">
        <w:rPr>
          <w:rFonts w:cs="Arial"/>
        </w:rPr>
        <w:t xml:space="preserve"> </w:t>
      </w:r>
      <w:r w:rsidRPr="00262C7D">
        <w:rPr>
          <w:rFonts w:cs="Arial"/>
        </w:rPr>
        <w:t>m</w:t>
      </w:r>
      <w:r w:rsidR="002A0476">
        <w:rPr>
          <w:rFonts w:cs="Arial"/>
        </w:rPr>
        <w:t>ètres</w:t>
      </w:r>
      <w:r w:rsidRPr="00262C7D">
        <w:rPr>
          <w:rFonts w:cs="Arial"/>
        </w:rPr>
        <w:t xml:space="preserve"> autour de l’église.</w:t>
      </w:r>
    </w:p>
    <w:p w:rsidR="002A0476" w:rsidRPr="0089641F" w:rsidRDefault="002A0476" w:rsidP="0089641F">
      <w:pPr>
        <w:spacing w:after="0" w:line="240" w:lineRule="auto"/>
        <w:rPr>
          <w:rFonts w:cs="Arial"/>
          <w:szCs w:val="16"/>
        </w:rPr>
      </w:pPr>
    </w:p>
    <w:p w:rsidR="0068010B" w:rsidRPr="00262C7D" w:rsidRDefault="0068010B" w:rsidP="0089641F">
      <w:pPr>
        <w:spacing w:after="0" w:line="240" w:lineRule="auto"/>
        <w:rPr>
          <w:rFonts w:cs="Arial"/>
        </w:rPr>
      </w:pPr>
      <w:r w:rsidRPr="00262C7D">
        <w:rPr>
          <w:rFonts w:cs="Arial"/>
        </w:rPr>
        <w:t xml:space="preserve">Le futur règlement du PLU souligne l’importance </w:t>
      </w:r>
      <w:r w:rsidR="00636D83" w:rsidRPr="00262C7D">
        <w:rPr>
          <w:rFonts w:cs="Arial"/>
        </w:rPr>
        <w:t>du traitement des clôtures</w:t>
      </w:r>
      <w:r w:rsidRPr="00262C7D">
        <w:rPr>
          <w:rFonts w:cs="Arial"/>
        </w:rPr>
        <w:t xml:space="preserve"> en privilégiant des matériaux de qualité (dans l’agglomération) ou naturels (en campagne)</w:t>
      </w:r>
      <w:r w:rsidR="00A77811" w:rsidRPr="00262C7D">
        <w:rPr>
          <w:rFonts w:cs="Arial"/>
        </w:rPr>
        <w:t xml:space="preserve"> et en demandant le maintien ou l’apport de végétalisation</w:t>
      </w:r>
      <w:r w:rsidRPr="00262C7D">
        <w:rPr>
          <w:rFonts w:cs="Arial"/>
        </w:rPr>
        <w:t>.</w:t>
      </w:r>
    </w:p>
    <w:p w:rsidR="002A0476" w:rsidRPr="002A0476" w:rsidRDefault="002A0476" w:rsidP="0089641F">
      <w:pPr>
        <w:spacing w:after="0" w:line="240" w:lineRule="auto"/>
        <w:rPr>
          <w:rFonts w:cs="Arial"/>
          <w:sz w:val="24"/>
        </w:rPr>
      </w:pPr>
      <w:r>
        <w:rPr>
          <w:rFonts w:cs="Arial"/>
          <w:szCs w:val="20"/>
        </w:rPr>
        <w:t>I</w:t>
      </w:r>
      <w:r w:rsidRPr="002A0476">
        <w:rPr>
          <w:rFonts w:cs="Arial"/>
          <w:szCs w:val="20"/>
        </w:rPr>
        <w:t xml:space="preserve">l est proposé d’instaurer l’obligation de déposer une déclaration préalable avant tout projet d’installation de clôture et ce, quel que soit le secteur permettant ainsi de rappeler préalablement </w:t>
      </w:r>
      <w:r>
        <w:rPr>
          <w:rFonts w:cs="Arial"/>
          <w:szCs w:val="20"/>
        </w:rPr>
        <w:t xml:space="preserve">à chaque porteur de projet </w:t>
      </w:r>
      <w:r w:rsidRPr="002A0476">
        <w:rPr>
          <w:rFonts w:cs="Arial"/>
          <w:szCs w:val="20"/>
        </w:rPr>
        <w:t>les règles d’urbanisme en vigueur</w:t>
      </w:r>
      <w:r>
        <w:rPr>
          <w:rFonts w:cs="Arial"/>
          <w:szCs w:val="20"/>
        </w:rPr>
        <w:t xml:space="preserve"> et</w:t>
      </w:r>
      <w:r w:rsidRPr="002A0476">
        <w:rPr>
          <w:rFonts w:cs="Arial"/>
          <w:szCs w:val="20"/>
        </w:rPr>
        <w:t xml:space="preserve"> de </w:t>
      </w:r>
      <w:r>
        <w:rPr>
          <w:rFonts w:cs="Arial"/>
          <w:szCs w:val="20"/>
        </w:rPr>
        <w:t xml:space="preserve">les </w:t>
      </w:r>
      <w:r w:rsidRPr="002A0476">
        <w:rPr>
          <w:rFonts w:cs="Arial"/>
          <w:szCs w:val="20"/>
        </w:rPr>
        <w:t>conseiller</w:t>
      </w:r>
      <w:r>
        <w:rPr>
          <w:rFonts w:cs="Arial"/>
          <w:szCs w:val="20"/>
        </w:rPr>
        <w:t xml:space="preserve"> pour s’assurer d’un traitement </w:t>
      </w:r>
      <w:r w:rsidR="00A716A1">
        <w:rPr>
          <w:rFonts w:cs="Arial"/>
          <w:szCs w:val="20"/>
        </w:rPr>
        <w:t xml:space="preserve">qualitatif et </w:t>
      </w:r>
      <w:r w:rsidR="005E0ABC">
        <w:rPr>
          <w:rFonts w:cs="Arial"/>
          <w:szCs w:val="20"/>
        </w:rPr>
        <w:t>conforme règlementairement.</w:t>
      </w:r>
    </w:p>
    <w:p w:rsidR="002A0476" w:rsidRPr="0089641F" w:rsidRDefault="002A0476" w:rsidP="0089641F">
      <w:pPr>
        <w:spacing w:after="0" w:line="240" w:lineRule="auto"/>
        <w:rPr>
          <w:rFonts w:cs="Arial"/>
          <w:szCs w:val="16"/>
        </w:rPr>
      </w:pPr>
    </w:p>
    <w:p w:rsidR="00EF7C24" w:rsidRDefault="00EF7C24" w:rsidP="0089641F">
      <w:pPr>
        <w:spacing w:after="0" w:line="240" w:lineRule="auto"/>
        <w:rPr>
          <w:rFonts w:cs="Arial"/>
          <w:i/>
          <w:sz w:val="20"/>
          <w:szCs w:val="16"/>
        </w:rPr>
      </w:pPr>
      <w:r w:rsidRPr="00EF7C24">
        <w:rPr>
          <w:rFonts w:cs="Arial"/>
          <w:i/>
          <w:sz w:val="20"/>
          <w:szCs w:val="16"/>
        </w:rPr>
        <w:tab/>
      </w:r>
      <w:r w:rsidR="004935C9">
        <w:rPr>
          <w:rFonts w:cs="Arial"/>
          <w:i/>
          <w:sz w:val="20"/>
          <w:szCs w:val="16"/>
        </w:rPr>
        <w:t xml:space="preserve">Avant le débat, </w:t>
      </w:r>
      <w:r w:rsidRPr="00EF7C24">
        <w:rPr>
          <w:rFonts w:cs="Arial"/>
          <w:i/>
          <w:sz w:val="20"/>
          <w:szCs w:val="16"/>
        </w:rPr>
        <w:t>Mme le Maire </w:t>
      </w:r>
      <w:r w:rsidR="004935C9">
        <w:rPr>
          <w:rFonts w:cs="Arial"/>
          <w:i/>
          <w:sz w:val="20"/>
          <w:szCs w:val="16"/>
        </w:rPr>
        <w:t>précise que le</w:t>
      </w:r>
      <w:r w:rsidRPr="00EF7C24">
        <w:rPr>
          <w:rFonts w:cs="Arial"/>
          <w:i/>
          <w:sz w:val="20"/>
          <w:szCs w:val="16"/>
        </w:rPr>
        <w:t xml:space="preserve"> périmètre </w:t>
      </w:r>
      <w:r>
        <w:rPr>
          <w:rFonts w:cs="Arial"/>
          <w:i/>
          <w:sz w:val="20"/>
          <w:szCs w:val="16"/>
        </w:rPr>
        <w:t>délimité des abords de l’église Saint-Pierre (PDA) a été arrêté par arrêté préfectoral du 3 septembre 2018</w:t>
      </w:r>
      <w:r w:rsidR="004935C9">
        <w:rPr>
          <w:rFonts w:cs="Arial"/>
          <w:i/>
          <w:sz w:val="20"/>
          <w:szCs w:val="16"/>
        </w:rPr>
        <w:t xml:space="preserve"> et </w:t>
      </w:r>
      <w:r>
        <w:rPr>
          <w:rFonts w:cs="Arial"/>
          <w:i/>
          <w:sz w:val="20"/>
          <w:szCs w:val="16"/>
        </w:rPr>
        <w:t>est déjà en place.</w:t>
      </w:r>
    </w:p>
    <w:p w:rsidR="00EF7C24" w:rsidRDefault="00EF7C24" w:rsidP="0089641F">
      <w:pPr>
        <w:spacing w:after="0" w:line="240" w:lineRule="auto"/>
        <w:rPr>
          <w:rFonts w:cs="Arial"/>
          <w:i/>
          <w:sz w:val="20"/>
          <w:szCs w:val="16"/>
        </w:rPr>
      </w:pPr>
      <w:r>
        <w:rPr>
          <w:rFonts w:cs="Arial"/>
          <w:i/>
          <w:sz w:val="20"/>
          <w:szCs w:val="16"/>
        </w:rPr>
        <w:tab/>
      </w:r>
      <w:r w:rsidR="004935C9">
        <w:rPr>
          <w:rFonts w:cs="Arial"/>
          <w:i/>
          <w:sz w:val="20"/>
          <w:szCs w:val="16"/>
        </w:rPr>
        <w:t>M. FOUCHER, au nom du groupe d’opposition, indique être plutôt</w:t>
      </w:r>
      <w:r>
        <w:rPr>
          <w:rFonts w:cs="Arial"/>
          <w:i/>
          <w:sz w:val="20"/>
          <w:szCs w:val="16"/>
        </w:rPr>
        <w:t xml:space="preserve"> favorable </w:t>
      </w:r>
      <w:r w:rsidR="004935C9">
        <w:rPr>
          <w:rFonts w:cs="Arial"/>
          <w:i/>
          <w:sz w:val="20"/>
          <w:szCs w:val="16"/>
        </w:rPr>
        <w:t xml:space="preserve">sur ce dossier pour permettre </w:t>
      </w:r>
      <w:r>
        <w:rPr>
          <w:rFonts w:cs="Arial"/>
          <w:i/>
          <w:sz w:val="20"/>
          <w:szCs w:val="16"/>
        </w:rPr>
        <w:t xml:space="preserve">de préserver les cadres paysagers en campagne </w:t>
      </w:r>
      <w:r w:rsidR="004935C9">
        <w:rPr>
          <w:rFonts w:cs="Arial"/>
          <w:i/>
          <w:sz w:val="20"/>
          <w:szCs w:val="16"/>
        </w:rPr>
        <w:t>mais</w:t>
      </w:r>
      <w:r>
        <w:rPr>
          <w:rFonts w:cs="Arial"/>
          <w:i/>
          <w:sz w:val="20"/>
          <w:szCs w:val="16"/>
        </w:rPr>
        <w:t xml:space="preserve"> aussi éviter </w:t>
      </w:r>
      <w:r w:rsidR="004935C9">
        <w:rPr>
          <w:rFonts w:cs="Arial"/>
          <w:i/>
          <w:sz w:val="20"/>
          <w:szCs w:val="16"/>
        </w:rPr>
        <w:t>d’éventuelles dérives</w:t>
      </w:r>
      <w:r w:rsidR="00750551">
        <w:rPr>
          <w:rFonts w:cs="Arial"/>
          <w:i/>
          <w:sz w:val="20"/>
          <w:szCs w:val="16"/>
        </w:rPr>
        <w:t xml:space="preserve"> en</w:t>
      </w:r>
      <w:r>
        <w:rPr>
          <w:rFonts w:cs="Arial"/>
          <w:i/>
          <w:sz w:val="20"/>
          <w:szCs w:val="16"/>
        </w:rPr>
        <w:t xml:space="preserve"> ville</w:t>
      </w:r>
      <w:r w:rsidR="00750551">
        <w:rPr>
          <w:rFonts w:cs="Arial"/>
          <w:i/>
          <w:sz w:val="20"/>
          <w:szCs w:val="16"/>
        </w:rPr>
        <w:t xml:space="preserve">. </w:t>
      </w:r>
      <w:r w:rsidR="00BC150D">
        <w:rPr>
          <w:rFonts w:cs="Arial"/>
          <w:i/>
          <w:sz w:val="20"/>
          <w:szCs w:val="16"/>
        </w:rPr>
        <w:t>Il s’interroge cependant des mesures de contrôle prises après réalisation des travaux soumis aux autorisations d’urbanisme.</w:t>
      </w:r>
    </w:p>
    <w:p w:rsidR="00750551" w:rsidRDefault="00750551" w:rsidP="0089641F">
      <w:pPr>
        <w:spacing w:after="0" w:line="240" w:lineRule="auto"/>
        <w:rPr>
          <w:rFonts w:cs="Arial"/>
          <w:i/>
          <w:sz w:val="20"/>
          <w:szCs w:val="16"/>
        </w:rPr>
      </w:pPr>
      <w:r>
        <w:rPr>
          <w:rFonts w:cs="Arial"/>
          <w:i/>
          <w:sz w:val="20"/>
          <w:szCs w:val="16"/>
        </w:rPr>
        <w:tab/>
      </w:r>
      <w:r w:rsidR="00BC150D">
        <w:rPr>
          <w:rFonts w:cs="Arial"/>
          <w:i/>
          <w:sz w:val="20"/>
          <w:szCs w:val="16"/>
        </w:rPr>
        <w:t xml:space="preserve">M. COQUELIN rappelle que tout demandeur doit déposer </w:t>
      </w:r>
      <w:r>
        <w:rPr>
          <w:rFonts w:cs="Arial"/>
          <w:i/>
          <w:sz w:val="20"/>
          <w:szCs w:val="16"/>
        </w:rPr>
        <w:t xml:space="preserve">une déclaration d’achèvement </w:t>
      </w:r>
      <w:r w:rsidR="00BC150D">
        <w:rPr>
          <w:rFonts w:cs="Arial"/>
          <w:i/>
          <w:sz w:val="20"/>
          <w:szCs w:val="16"/>
        </w:rPr>
        <w:t xml:space="preserve">et de conformité </w:t>
      </w:r>
      <w:r>
        <w:rPr>
          <w:rFonts w:cs="Arial"/>
          <w:i/>
          <w:sz w:val="20"/>
          <w:szCs w:val="16"/>
        </w:rPr>
        <w:t>de travaux</w:t>
      </w:r>
      <w:r w:rsidR="00BC150D">
        <w:rPr>
          <w:rFonts w:cs="Arial"/>
          <w:i/>
          <w:sz w:val="20"/>
          <w:szCs w:val="16"/>
        </w:rPr>
        <w:t xml:space="preserve"> (DAACT) permettant ce contrôle. </w:t>
      </w:r>
      <w:r>
        <w:rPr>
          <w:rFonts w:cs="Arial"/>
          <w:i/>
          <w:sz w:val="20"/>
          <w:szCs w:val="16"/>
        </w:rPr>
        <w:t xml:space="preserve"> </w:t>
      </w:r>
      <w:r w:rsidR="00BC150D">
        <w:rPr>
          <w:rFonts w:cs="Arial"/>
          <w:i/>
          <w:sz w:val="20"/>
          <w:szCs w:val="16"/>
        </w:rPr>
        <w:t xml:space="preserve">Faute de dossier administratif, il n’est pas possible de savoir, donc de contrôler et encore moins </w:t>
      </w:r>
      <w:r>
        <w:rPr>
          <w:rFonts w:cs="Arial"/>
          <w:i/>
          <w:sz w:val="20"/>
          <w:szCs w:val="16"/>
        </w:rPr>
        <w:t>dans la campagne</w:t>
      </w:r>
      <w:r w:rsidR="00BC150D">
        <w:rPr>
          <w:rFonts w:cs="Arial"/>
          <w:i/>
          <w:sz w:val="20"/>
          <w:szCs w:val="16"/>
        </w:rPr>
        <w:t>.</w:t>
      </w:r>
      <w:r>
        <w:rPr>
          <w:rFonts w:cs="Arial"/>
          <w:i/>
          <w:sz w:val="20"/>
          <w:szCs w:val="16"/>
        </w:rPr>
        <w:t xml:space="preserve"> </w:t>
      </w:r>
      <w:r w:rsidR="00BC150D">
        <w:rPr>
          <w:rFonts w:cs="Arial"/>
          <w:i/>
          <w:sz w:val="20"/>
          <w:szCs w:val="16"/>
        </w:rPr>
        <w:t xml:space="preserve">La </w:t>
      </w:r>
      <w:r w:rsidR="00790216">
        <w:rPr>
          <w:rFonts w:cs="Arial"/>
          <w:i/>
          <w:sz w:val="20"/>
          <w:szCs w:val="16"/>
        </w:rPr>
        <w:t>question d’un contrôle obligato</w:t>
      </w:r>
      <w:r w:rsidR="00BC150D">
        <w:rPr>
          <w:rFonts w:cs="Arial"/>
          <w:i/>
          <w:sz w:val="20"/>
          <w:szCs w:val="16"/>
        </w:rPr>
        <w:t xml:space="preserve">ire se pose actuellement sur un territoire plus large. </w:t>
      </w:r>
      <w:r w:rsidR="00790216">
        <w:rPr>
          <w:rFonts w:cs="Arial"/>
          <w:i/>
          <w:sz w:val="20"/>
          <w:szCs w:val="16"/>
        </w:rPr>
        <w:t xml:space="preserve">Aujourd’hui, </w:t>
      </w:r>
      <w:r w:rsidR="00BC150D">
        <w:rPr>
          <w:rFonts w:cs="Arial"/>
          <w:i/>
          <w:sz w:val="20"/>
          <w:szCs w:val="16"/>
        </w:rPr>
        <w:t>c’est le policier municipal, assermenté à ce titre, qui peut être amené à faire des contrôles.</w:t>
      </w:r>
    </w:p>
    <w:p w:rsidR="00790216" w:rsidRDefault="00C01B74" w:rsidP="0089641F">
      <w:pPr>
        <w:spacing w:after="0" w:line="240" w:lineRule="auto"/>
        <w:rPr>
          <w:rFonts w:cs="Arial"/>
          <w:i/>
          <w:sz w:val="20"/>
          <w:szCs w:val="16"/>
        </w:rPr>
      </w:pPr>
      <w:r>
        <w:rPr>
          <w:rFonts w:cs="Arial"/>
          <w:i/>
          <w:sz w:val="20"/>
          <w:szCs w:val="16"/>
        </w:rPr>
        <w:tab/>
      </w:r>
      <w:r w:rsidR="00790216">
        <w:rPr>
          <w:rFonts w:cs="Arial"/>
          <w:i/>
          <w:sz w:val="20"/>
          <w:szCs w:val="16"/>
        </w:rPr>
        <w:t>Mme LE MAIRE </w:t>
      </w:r>
      <w:r>
        <w:rPr>
          <w:rFonts w:cs="Arial"/>
          <w:i/>
          <w:sz w:val="20"/>
          <w:szCs w:val="16"/>
        </w:rPr>
        <w:t>confirme la réflexion menée au niveau intercommunal</w:t>
      </w:r>
      <w:r w:rsidR="00790216">
        <w:rPr>
          <w:rFonts w:cs="Arial"/>
          <w:i/>
          <w:sz w:val="20"/>
          <w:szCs w:val="16"/>
        </w:rPr>
        <w:t xml:space="preserve"> </w:t>
      </w:r>
      <w:r w:rsidR="0089641F">
        <w:rPr>
          <w:rFonts w:cs="Arial"/>
          <w:i/>
          <w:sz w:val="20"/>
          <w:szCs w:val="16"/>
        </w:rPr>
        <w:t xml:space="preserve">afin </w:t>
      </w:r>
      <w:r w:rsidR="00790216">
        <w:rPr>
          <w:rFonts w:cs="Arial"/>
          <w:i/>
          <w:sz w:val="20"/>
          <w:szCs w:val="16"/>
        </w:rPr>
        <w:t xml:space="preserve">d’avoir quelqu’un qui pourrait, sur l’ensemble </w:t>
      </w:r>
      <w:r>
        <w:rPr>
          <w:rFonts w:cs="Arial"/>
          <w:i/>
          <w:sz w:val="20"/>
          <w:szCs w:val="16"/>
        </w:rPr>
        <w:t>du territoire</w:t>
      </w:r>
      <w:r w:rsidR="00790216">
        <w:rPr>
          <w:rFonts w:cs="Arial"/>
          <w:i/>
          <w:sz w:val="20"/>
          <w:szCs w:val="16"/>
        </w:rPr>
        <w:t xml:space="preserve">, effectuer ces contrôles. Dans la collectivité, c’est complexe d’avoir une personne spécialisée sur </w:t>
      </w:r>
      <w:r>
        <w:rPr>
          <w:rFonts w:cs="Arial"/>
          <w:i/>
          <w:sz w:val="20"/>
          <w:szCs w:val="16"/>
        </w:rPr>
        <w:t>ce type de mission qui ne requiert pas un temps plein.</w:t>
      </w:r>
      <w:r w:rsidR="00790216">
        <w:rPr>
          <w:rFonts w:cs="Arial"/>
          <w:i/>
          <w:sz w:val="20"/>
          <w:szCs w:val="16"/>
        </w:rPr>
        <w:t xml:space="preserve"> Mutualiser pourrait être une solution </w:t>
      </w:r>
      <w:r>
        <w:rPr>
          <w:rFonts w:cs="Arial"/>
          <w:i/>
          <w:sz w:val="20"/>
          <w:szCs w:val="16"/>
        </w:rPr>
        <w:t>intéressante.</w:t>
      </w:r>
    </w:p>
    <w:p w:rsidR="00C01B74" w:rsidRDefault="00790216" w:rsidP="0089641F">
      <w:pPr>
        <w:spacing w:after="0" w:line="240" w:lineRule="auto"/>
        <w:rPr>
          <w:rFonts w:cs="Arial"/>
          <w:i/>
          <w:sz w:val="20"/>
          <w:szCs w:val="16"/>
        </w:rPr>
      </w:pPr>
      <w:r>
        <w:rPr>
          <w:rFonts w:cs="Arial"/>
          <w:i/>
          <w:sz w:val="20"/>
          <w:szCs w:val="16"/>
        </w:rPr>
        <w:tab/>
      </w:r>
      <w:r w:rsidR="00C01B74">
        <w:rPr>
          <w:rFonts w:cs="Arial"/>
          <w:i/>
          <w:sz w:val="20"/>
          <w:szCs w:val="16"/>
        </w:rPr>
        <w:t xml:space="preserve">M. LENFANT fait part de la nécessité de prévoir un plan de communication </w:t>
      </w:r>
      <w:r>
        <w:rPr>
          <w:rFonts w:cs="Arial"/>
          <w:i/>
          <w:sz w:val="20"/>
          <w:szCs w:val="16"/>
        </w:rPr>
        <w:t>autour de ce type de démarche</w:t>
      </w:r>
      <w:r w:rsidR="00C01B74">
        <w:rPr>
          <w:rFonts w:cs="Arial"/>
          <w:i/>
          <w:sz w:val="20"/>
          <w:szCs w:val="16"/>
        </w:rPr>
        <w:t>,</w:t>
      </w:r>
      <w:r>
        <w:rPr>
          <w:rFonts w:cs="Arial"/>
          <w:i/>
          <w:sz w:val="20"/>
          <w:szCs w:val="16"/>
        </w:rPr>
        <w:t xml:space="preserve"> </w:t>
      </w:r>
      <w:r w:rsidR="00C01B74">
        <w:rPr>
          <w:rFonts w:cs="Arial"/>
          <w:i/>
          <w:sz w:val="20"/>
          <w:szCs w:val="16"/>
        </w:rPr>
        <w:t>peu de gens étant</w:t>
      </w:r>
      <w:r>
        <w:rPr>
          <w:rFonts w:cs="Arial"/>
          <w:i/>
          <w:sz w:val="20"/>
          <w:szCs w:val="16"/>
        </w:rPr>
        <w:t xml:space="preserve"> au courant </w:t>
      </w:r>
      <w:r w:rsidR="00C01B74">
        <w:rPr>
          <w:rFonts w:cs="Arial"/>
          <w:i/>
          <w:sz w:val="20"/>
          <w:szCs w:val="16"/>
        </w:rPr>
        <w:t xml:space="preserve">des obligations de dépôt de déclarations préalable, que ce soit pour une clôture ou </w:t>
      </w:r>
      <w:r>
        <w:rPr>
          <w:rFonts w:cs="Arial"/>
          <w:i/>
          <w:sz w:val="20"/>
          <w:szCs w:val="16"/>
        </w:rPr>
        <w:t xml:space="preserve">même </w:t>
      </w:r>
      <w:r w:rsidR="00C01B74">
        <w:rPr>
          <w:rFonts w:cs="Arial"/>
          <w:i/>
          <w:sz w:val="20"/>
          <w:szCs w:val="16"/>
        </w:rPr>
        <w:t>un cabanon de jardin.</w:t>
      </w:r>
    </w:p>
    <w:p w:rsidR="00C01B74" w:rsidRDefault="00790216" w:rsidP="0089641F">
      <w:pPr>
        <w:spacing w:after="0" w:line="240" w:lineRule="auto"/>
        <w:rPr>
          <w:rFonts w:cs="Andalus"/>
          <w:i/>
          <w:sz w:val="20"/>
          <w:szCs w:val="16"/>
        </w:rPr>
      </w:pPr>
      <w:r>
        <w:rPr>
          <w:rFonts w:cs="Arial"/>
          <w:i/>
          <w:sz w:val="20"/>
          <w:szCs w:val="16"/>
        </w:rPr>
        <w:tab/>
        <w:t>M. COQUELIN</w:t>
      </w:r>
      <w:r w:rsidR="00C01B74">
        <w:rPr>
          <w:rFonts w:cs="Arial"/>
          <w:i/>
          <w:sz w:val="20"/>
          <w:szCs w:val="16"/>
        </w:rPr>
        <w:t xml:space="preserve"> confirme la discussion sur ce point en commission « Urbanisme » avec Mme</w:t>
      </w:r>
      <w:r>
        <w:rPr>
          <w:rFonts w:cs="Arial"/>
          <w:i/>
          <w:sz w:val="20"/>
          <w:szCs w:val="16"/>
        </w:rPr>
        <w:t xml:space="preserve"> SÈVES-</w:t>
      </w:r>
      <w:r w:rsidRPr="00795100">
        <w:rPr>
          <w:rFonts w:cs="Arial"/>
          <w:i/>
          <w:sz w:val="20"/>
          <w:szCs w:val="16"/>
        </w:rPr>
        <w:t>QUERR</w:t>
      </w:r>
      <w:r w:rsidR="00795100" w:rsidRPr="00795100">
        <w:rPr>
          <w:rFonts w:cs="Andalus"/>
          <w:i/>
          <w:sz w:val="20"/>
          <w:szCs w:val="16"/>
        </w:rPr>
        <w:t>E</w:t>
      </w:r>
      <w:r w:rsidR="00C01B74">
        <w:rPr>
          <w:rFonts w:cs="Andalus"/>
          <w:i/>
          <w:sz w:val="20"/>
          <w:szCs w:val="16"/>
        </w:rPr>
        <w:t xml:space="preserve"> et visant à</w:t>
      </w:r>
      <w:r w:rsidR="00795100">
        <w:rPr>
          <w:rFonts w:cs="Andalus"/>
          <w:i/>
          <w:sz w:val="20"/>
          <w:szCs w:val="16"/>
        </w:rPr>
        <w:t xml:space="preserve"> une communication assez forte</w:t>
      </w:r>
      <w:r w:rsidR="00C01B74">
        <w:rPr>
          <w:rFonts w:cs="Andalus"/>
          <w:i/>
          <w:sz w:val="20"/>
          <w:szCs w:val="16"/>
        </w:rPr>
        <w:t>, via le</w:t>
      </w:r>
      <w:r w:rsidR="00795100">
        <w:rPr>
          <w:rFonts w:cs="Andalus"/>
          <w:i/>
          <w:sz w:val="20"/>
          <w:szCs w:val="16"/>
        </w:rPr>
        <w:t xml:space="preserve"> bulletin municipal, </w:t>
      </w:r>
      <w:r w:rsidR="00C01B74">
        <w:rPr>
          <w:rFonts w:cs="Andalus"/>
          <w:i/>
          <w:sz w:val="20"/>
          <w:szCs w:val="16"/>
        </w:rPr>
        <w:t>les</w:t>
      </w:r>
      <w:r w:rsidR="00795100">
        <w:rPr>
          <w:rFonts w:cs="Andalus"/>
          <w:i/>
          <w:sz w:val="20"/>
          <w:szCs w:val="16"/>
        </w:rPr>
        <w:t xml:space="preserve"> </w:t>
      </w:r>
      <w:r w:rsidR="00C01B74">
        <w:rPr>
          <w:rFonts w:cs="Andalus"/>
          <w:i/>
          <w:sz w:val="20"/>
          <w:szCs w:val="16"/>
        </w:rPr>
        <w:t>panneaux lumineux, le site Internet,… Des rappels ont déjà été faits les années p</w:t>
      </w:r>
      <w:r w:rsidR="00780EF2">
        <w:rPr>
          <w:rFonts w:cs="Andalus"/>
          <w:i/>
          <w:sz w:val="20"/>
          <w:szCs w:val="16"/>
        </w:rPr>
        <w:t xml:space="preserve">récédentes dans le </w:t>
      </w:r>
      <w:proofErr w:type="spellStart"/>
      <w:r w:rsidR="00780EF2">
        <w:rPr>
          <w:rFonts w:cs="Andalus"/>
          <w:i/>
          <w:sz w:val="20"/>
          <w:szCs w:val="16"/>
        </w:rPr>
        <w:t>Noyal-Mag</w:t>
      </w:r>
      <w:proofErr w:type="spellEnd"/>
      <w:r w:rsidR="00780EF2">
        <w:rPr>
          <w:rFonts w:cs="Andalus"/>
          <w:i/>
          <w:sz w:val="20"/>
          <w:szCs w:val="16"/>
        </w:rPr>
        <w:t>’</w:t>
      </w:r>
      <w:r w:rsidR="00C01B74">
        <w:rPr>
          <w:rFonts w:cs="Andalus"/>
          <w:i/>
          <w:sz w:val="20"/>
          <w:szCs w:val="16"/>
        </w:rPr>
        <w:t xml:space="preserve"> </w:t>
      </w:r>
      <w:r w:rsidR="00297E8B">
        <w:rPr>
          <w:rFonts w:cs="Andalus"/>
          <w:i/>
          <w:sz w:val="20"/>
          <w:szCs w:val="16"/>
        </w:rPr>
        <w:t>sur le droit à construire notamment sur les aménagements de ce type (murets, clôtures,…), mais il confirme la nécessité d’appuyer cette communication auprès des habitants.</w:t>
      </w:r>
    </w:p>
    <w:p w:rsidR="00750551" w:rsidRPr="00EF7C24" w:rsidRDefault="00750551" w:rsidP="0089641F">
      <w:pPr>
        <w:spacing w:after="0" w:line="240" w:lineRule="auto"/>
        <w:rPr>
          <w:rFonts w:cs="Arial"/>
          <w:szCs w:val="16"/>
        </w:rPr>
      </w:pPr>
    </w:p>
    <w:p w:rsidR="002A0476" w:rsidRPr="007A222C" w:rsidRDefault="002A0476" w:rsidP="0089641F">
      <w:pPr>
        <w:spacing w:after="0" w:line="240" w:lineRule="auto"/>
        <w:rPr>
          <w:rFonts w:cs="Arial"/>
          <w:b/>
        </w:rPr>
      </w:pPr>
      <w:r w:rsidRPr="007A222C">
        <w:rPr>
          <w:rFonts w:cs="Arial"/>
          <w:b/>
        </w:rPr>
        <w:t>Sur avis favorable de la commission Urbanisme réunie le mercredi 5 septembre 2018</w:t>
      </w:r>
      <w:r>
        <w:rPr>
          <w:rFonts w:cs="Arial"/>
          <w:b/>
        </w:rPr>
        <w:t xml:space="preserve"> à 19h,</w:t>
      </w:r>
    </w:p>
    <w:p w:rsidR="00A77811" w:rsidRDefault="005D2DC6" w:rsidP="0089641F">
      <w:pPr>
        <w:spacing w:after="0" w:line="240" w:lineRule="auto"/>
        <w:rPr>
          <w:rFonts w:cs="Arial"/>
          <w:b/>
        </w:rPr>
      </w:pPr>
      <w:r>
        <w:rPr>
          <w:rFonts w:cs="Arial"/>
          <w:b/>
        </w:rPr>
        <w:t>Le Conseil Municipal,</w:t>
      </w:r>
    </w:p>
    <w:p w:rsidR="005D2DC6" w:rsidRPr="002A0476" w:rsidRDefault="005D2DC6" w:rsidP="0089641F">
      <w:pPr>
        <w:spacing w:after="0" w:line="240" w:lineRule="auto"/>
        <w:rPr>
          <w:rFonts w:cs="Arial"/>
          <w:b/>
        </w:rPr>
      </w:pPr>
      <w:r>
        <w:rPr>
          <w:rFonts w:cs="Arial"/>
          <w:b/>
        </w:rPr>
        <w:t xml:space="preserve">Après en avoir délibéré, </w:t>
      </w:r>
      <w:r w:rsidRPr="00E61E89">
        <w:rPr>
          <w:rFonts w:cs="Arial"/>
          <w:b/>
        </w:rPr>
        <w:t>et à l’unanimité</w:t>
      </w:r>
      <w:r w:rsidR="00312290" w:rsidRPr="00312290">
        <w:rPr>
          <w:rFonts w:cs="Arial"/>
          <w:b/>
        </w:rPr>
        <w:t>,</w:t>
      </w:r>
    </w:p>
    <w:p w:rsidR="00A77811" w:rsidRPr="00262C7D" w:rsidRDefault="002A0476" w:rsidP="0089641F">
      <w:pPr>
        <w:spacing w:after="0" w:line="240" w:lineRule="auto"/>
        <w:rPr>
          <w:rFonts w:cs="Arial"/>
        </w:rPr>
      </w:pPr>
      <w:r>
        <w:rPr>
          <w:rFonts w:cs="Arial"/>
          <w:b/>
        </w:rPr>
        <w:t>-</w:t>
      </w:r>
      <w:r w:rsidR="005D2DC6">
        <w:rPr>
          <w:rFonts w:cs="Arial"/>
          <w:b/>
        </w:rPr>
        <w:t>INSTAURE</w:t>
      </w:r>
      <w:r w:rsidR="00A77811" w:rsidRPr="00262C7D">
        <w:rPr>
          <w:rFonts w:cs="Arial"/>
        </w:rPr>
        <w:t xml:space="preserve"> l’obligation de dépôt d’une déclaration préalable pour le projet de construction de clôtures</w:t>
      </w:r>
      <w:r>
        <w:rPr>
          <w:rFonts w:cs="Arial"/>
        </w:rPr>
        <w:t xml:space="preserve"> sur l’ensemble du territoire communal.</w:t>
      </w:r>
    </w:p>
    <w:p w:rsidR="002A0476" w:rsidRPr="0089641F" w:rsidRDefault="005D2DC6" w:rsidP="0089641F">
      <w:pPr>
        <w:spacing w:after="0" w:line="240" w:lineRule="auto"/>
      </w:pPr>
      <w:r w:rsidRPr="0089641F">
        <w:rPr>
          <w:b/>
        </w:rPr>
        <w:t>-AUTORISE</w:t>
      </w:r>
      <w:r w:rsidR="002A0476" w:rsidRPr="0089641F">
        <w:t xml:space="preserve"> Mme le Maire, ou son représentant, à signer toutes les pièces nécessaires.</w:t>
      </w:r>
    </w:p>
    <w:p w:rsidR="00A716A1" w:rsidRDefault="00A716A1" w:rsidP="0089641F">
      <w:pPr>
        <w:spacing w:after="0" w:line="240" w:lineRule="auto"/>
      </w:pPr>
    </w:p>
    <w:p w:rsidR="0089641F" w:rsidRDefault="0089641F" w:rsidP="0089641F">
      <w:pPr>
        <w:spacing w:after="0" w:line="240" w:lineRule="auto"/>
      </w:pPr>
    </w:p>
    <w:p w:rsidR="0089641F" w:rsidRDefault="0089641F" w:rsidP="0089641F">
      <w:pPr>
        <w:spacing w:after="0" w:line="240" w:lineRule="auto"/>
      </w:pPr>
    </w:p>
    <w:p w:rsidR="00CF7D2B" w:rsidRPr="007E610D" w:rsidRDefault="00CF7D2B" w:rsidP="00CF7D2B">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32"/>
          <w:lang w:eastAsia="fr-FR"/>
        </w:rPr>
      </w:pPr>
      <w:r w:rsidRPr="003A2BC3">
        <w:rPr>
          <w:rStyle w:val="Policepardfaut1"/>
          <w:rFonts w:eastAsia="Times New Roman"/>
          <w:b/>
          <w:color w:val="FFFFFF" w:themeColor="background1"/>
          <w:sz w:val="24"/>
        </w:rPr>
        <w:t>N° 2018.</w:t>
      </w:r>
      <w:r w:rsidR="0039715A" w:rsidRPr="0039715A">
        <w:rPr>
          <w:rStyle w:val="Policepardfaut1"/>
          <w:rFonts w:eastAsia="Times New Roman"/>
          <w:b/>
          <w:color w:val="FFFFFF" w:themeColor="background1"/>
          <w:sz w:val="24"/>
        </w:rPr>
        <w:t xml:space="preserve"> </w:t>
      </w:r>
      <w:r w:rsidR="0039715A">
        <w:rPr>
          <w:rStyle w:val="Policepardfaut1"/>
          <w:rFonts w:eastAsia="Times New Roman"/>
          <w:b/>
          <w:color w:val="FFFFFF" w:themeColor="background1"/>
          <w:sz w:val="24"/>
        </w:rPr>
        <w:t>09.04</w:t>
      </w:r>
      <w:r w:rsidRPr="003A2BC3">
        <w:rPr>
          <w:rStyle w:val="Policepardfaut1"/>
          <w:rFonts w:eastAsia="Times New Roman"/>
          <w:b/>
          <w:color w:val="FFFFFF" w:themeColor="background1"/>
          <w:sz w:val="24"/>
        </w:rPr>
        <w:t xml:space="preserve">– </w:t>
      </w:r>
      <w:r>
        <w:rPr>
          <w:rStyle w:val="Policepardfaut1"/>
          <w:rFonts w:eastAsia="Times New Roman"/>
          <w:b/>
          <w:color w:val="FFFFFF" w:themeColor="background1"/>
          <w:sz w:val="24"/>
        </w:rPr>
        <w:t>URBANISME</w:t>
      </w:r>
      <w:r w:rsidRPr="003A2BC3">
        <w:rPr>
          <w:rStyle w:val="Policepardfaut1"/>
          <w:rFonts w:eastAsia="Times New Roman"/>
          <w:b/>
          <w:color w:val="FFFFFF" w:themeColor="background1"/>
          <w:sz w:val="24"/>
        </w:rPr>
        <w:t xml:space="preserve"> : </w:t>
      </w:r>
      <w:r w:rsidR="003C2483">
        <w:rPr>
          <w:rStyle w:val="Policepardfaut1"/>
          <w:rFonts w:eastAsia="Times New Roman"/>
          <w:b/>
          <w:color w:val="FFFFFF" w:themeColor="background1"/>
          <w:sz w:val="24"/>
        </w:rPr>
        <w:t xml:space="preserve">Approbation du </w:t>
      </w:r>
      <w:r w:rsidR="003C2483">
        <w:rPr>
          <w:b/>
          <w:color w:val="FFFFFF" w:themeColor="background1"/>
          <w:sz w:val="24"/>
        </w:rPr>
        <w:t>r</w:t>
      </w:r>
      <w:r>
        <w:rPr>
          <w:b/>
          <w:color w:val="FFFFFF" w:themeColor="background1"/>
          <w:sz w:val="24"/>
        </w:rPr>
        <w:t xml:space="preserve">èglement </w:t>
      </w:r>
      <w:r w:rsidR="00E31F5A">
        <w:rPr>
          <w:b/>
          <w:color w:val="FFFFFF" w:themeColor="background1"/>
          <w:sz w:val="24"/>
        </w:rPr>
        <w:t xml:space="preserve">communal </w:t>
      </w:r>
      <w:r>
        <w:rPr>
          <w:b/>
          <w:color w:val="FFFFFF" w:themeColor="background1"/>
          <w:sz w:val="24"/>
        </w:rPr>
        <w:t>de voirie</w:t>
      </w:r>
      <w:r w:rsidR="003C2483">
        <w:rPr>
          <w:b/>
          <w:color w:val="FFFFFF" w:themeColor="background1"/>
          <w:sz w:val="24"/>
        </w:rPr>
        <w:t xml:space="preserve"> </w:t>
      </w:r>
    </w:p>
    <w:p w:rsidR="00A81F4A" w:rsidRPr="00A81F4A" w:rsidRDefault="00A81F4A" w:rsidP="00CF7D2B">
      <w:pPr>
        <w:spacing w:after="0" w:line="240" w:lineRule="auto"/>
        <w:rPr>
          <w:b/>
        </w:rPr>
      </w:pPr>
      <w:r w:rsidRPr="00A81F4A">
        <w:rPr>
          <w:b/>
        </w:rPr>
        <w:t>Annexe</w:t>
      </w:r>
    </w:p>
    <w:p w:rsidR="003978F4" w:rsidRDefault="003978F4" w:rsidP="00CB0A6B">
      <w:pPr>
        <w:spacing w:after="0" w:line="268" w:lineRule="exact"/>
        <w:jc w:val="both"/>
        <w:rPr>
          <w:rFonts w:cs="Arial"/>
          <w:color w:val="333333"/>
          <w:shd w:val="clear" w:color="auto" w:fill="FFFFFF"/>
        </w:rPr>
      </w:pPr>
    </w:p>
    <w:p w:rsidR="005D2DC6" w:rsidRDefault="005D2DC6" w:rsidP="00CB0A6B">
      <w:pPr>
        <w:spacing w:after="0" w:line="268" w:lineRule="exact"/>
        <w:jc w:val="both"/>
        <w:rPr>
          <w:rFonts w:cs="Arial"/>
          <w:color w:val="333333"/>
          <w:shd w:val="clear" w:color="auto" w:fill="FFFFFF"/>
        </w:rPr>
      </w:pPr>
      <w:r>
        <w:rPr>
          <w:rFonts w:cs="Arial"/>
          <w:color w:val="333333"/>
          <w:shd w:val="clear" w:color="auto" w:fill="FFFFFF"/>
        </w:rPr>
        <w:t>Présentation : Patrick LE GUYADER</w:t>
      </w:r>
    </w:p>
    <w:p w:rsidR="00DD0E90" w:rsidRDefault="00DD0E90" w:rsidP="00CB0A6B">
      <w:pPr>
        <w:spacing w:after="0" w:line="268" w:lineRule="exact"/>
        <w:jc w:val="both"/>
        <w:rPr>
          <w:rFonts w:cs="Arial"/>
          <w:color w:val="333333"/>
          <w:shd w:val="clear" w:color="auto" w:fill="FFFFFF"/>
        </w:rPr>
      </w:pPr>
      <w:r>
        <w:rPr>
          <w:rFonts w:cs="Arial"/>
          <w:color w:val="333333"/>
          <w:shd w:val="clear" w:color="auto" w:fill="FFFFFF"/>
        </w:rPr>
        <w:t>Le r</w:t>
      </w:r>
      <w:r w:rsidR="00B12B98" w:rsidRPr="00B12B98">
        <w:rPr>
          <w:rFonts w:cs="Arial"/>
          <w:color w:val="333333"/>
          <w:shd w:val="clear" w:color="auto" w:fill="FFFFFF"/>
        </w:rPr>
        <w:t xml:space="preserve">èglement de </w:t>
      </w:r>
      <w:r>
        <w:rPr>
          <w:rFonts w:cs="Arial"/>
          <w:color w:val="333333"/>
          <w:shd w:val="clear" w:color="auto" w:fill="FFFFFF"/>
        </w:rPr>
        <w:t>v</w:t>
      </w:r>
      <w:r w:rsidR="00B12B98" w:rsidRPr="00B12B98">
        <w:rPr>
          <w:rFonts w:cs="Arial"/>
          <w:color w:val="333333"/>
          <w:shd w:val="clear" w:color="auto" w:fill="FFFFFF"/>
        </w:rPr>
        <w:t>oirie est le document de référence qui fixe les règles d'occupation, d'utilisat</w:t>
      </w:r>
      <w:r w:rsidR="00A81F4A">
        <w:rPr>
          <w:rFonts w:cs="Arial"/>
          <w:color w:val="333333"/>
          <w:shd w:val="clear" w:color="auto" w:fill="FFFFFF"/>
        </w:rPr>
        <w:t xml:space="preserve">ion, </w:t>
      </w:r>
      <w:r w:rsidR="00B12B98" w:rsidRPr="00B12B98">
        <w:rPr>
          <w:rFonts w:cs="Arial"/>
          <w:color w:val="333333"/>
          <w:shd w:val="clear" w:color="auto" w:fill="FFFFFF"/>
        </w:rPr>
        <w:t xml:space="preserve">de gestion du domaine public </w:t>
      </w:r>
      <w:r w:rsidR="00A81F4A">
        <w:rPr>
          <w:rFonts w:cs="Arial"/>
          <w:color w:val="333333"/>
          <w:shd w:val="clear" w:color="auto" w:fill="FFFFFF"/>
        </w:rPr>
        <w:t>communal</w:t>
      </w:r>
      <w:r>
        <w:rPr>
          <w:rFonts w:cs="Arial"/>
          <w:color w:val="333333"/>
          <w:shd w:val="clear" w:color="auto" w:fill="FFFFFF"/>
        </w:rPr>
        <w:t>.</w:t>
      </w:r>
    </w:p>
    <w:p w:rsidR="00A81F4A" w:rsidRPr="00A81F4A" w:rsidRDefault="00A81F4A" w:rsidP="00CB0A6B">
      <w:pPr>
        <w:spacing w:after="0" w:line="268" w:lineRule="exact"/>
        <w:jc w:val="both"/>
        <w:rPr>
          <w:rFonts w:cs="Arial"/>
          <w:color w:val="222222"/>
          <w:shd w:val="clear" w:color="auto" w:fill="FFFFFF"/>
        </w:rPr>
      </w:pPr>
      <w:r>
        <w:rPr>
          <w:rFonts w:cs="Arial"/>
          <w:color w:val="333333"/>
          <w:shd w:val="clear" w:color="auto" w:fill="FFFFFF"/>
        </w:rPr>
        <w:t>L</w:t>
      </w:r>
      <w:r w:rsidRPr="00A81F4A">
        <w:t>e domaine public communal s’entend de l’ensemble des voies communales affectées ou non à la circulation routière et leurs dépendances, ainsi que les places</w:t>
      </w:r>
      <w:r>
        <w:t>.</w:t>
      </w:r>
    </w:p>
    <w:p w:rsidR="006D2F87" w:rsidRDefault="006D2F87" w:rsidP="00CB0A6B">
      <w:pPr>
        <w:spacing w:after="0" w:line="268" w:lineRule="exact"/>
        <w:jc w:val="both"/>
        <w:rPr>
          <w:rFonts w:cs="Arial"/>
          <w:color w:val="222222"/>
          <w:shd w:val="clear" w:color="auto" w:fill="FFFFFF"/>
        </w:rPr>
      </w:pPr>
      <w:r w:rsidRPr="006D2F87">
        <w:rPr>
          <w:rFonts w:cs="Arial"/>
          <w:color w:val="222222"/>
          <w:shd w:val="clear" w:color="auto" w:fill="FFFFFF"/>
        </w:rPr>
        <w:t xml:space="preserve">Ce règlement s'applique à toute occupation au sol, en sous-sol ou en aérien, réalisée par ou pour le compte des personnes physiques ou morales, publiques ou privées. </w:t>
      </w:r>
    </w:p>
    <w:p w:rsidR="00DD0E90" w:rsidRPr="005E0ABC" w:rsidRDefault="00DD0E90" w:rsidP="00CB0A6B">
      <w:pPr>
        <w:spacing w:after="0" w:line="268" w:lineRule="exact"/>
        <w:jc w:val="both"/>
        <w:rPr>
          <w:rFonts w:ascii="Calibri" w:hAnsi="Calibri"/>
          <w:sz w:val="16"/>
          <w:szCs w:val="16"/>
        </w:rPr>
      </w:pPr>
    </w:p>
    <w:p w:rsidR="00CB0A6B" w:rsidRPr="00CB0A6B" w:rsidRDefault="00CB0A6B" w:rsidP="00B12B98">
      <w:pPr>
        <w:spacing w:after="0" w:line="240" w:lineRule="auto"/>
        <w:jc w:val="both"/>
        <w:rPr>
          <w:rFonts w:eastAsia="Calibri" w:cs="Arial"/>
          <w:szCs w:val="24"/>
          <w:lang w:eastAsia="fr-FR"/>
        </w:rPr>
      </w:pPr>
      <w:r w:rsidRPr="00CB0A6B">
        <w:rPr>
          <w:rFonts w:ascii="Calibri" w:hAnsi="Calibri"/>
          <w:szCs w:val="26"/>
        </w:rPr>
        <w:t xml:space="preserve">Bien que </w:t>
      </w:r>
      <w:r>
        <w:rPr>
          <w:rFonts w:ascii="Calibri" w:hAnsi="Calibri"/>
          <w:szCs w:val="26"/>
        </w:rPr>
        <w:t>la constitution</w:t>
      </w:r>
      <w:r w:rsidRPr="00CB0A6B">
        <w:rPr>
          <w:rFonts w:ascii="Calibri" w:hAnsi="Calibri"/>
          <w:szCs w:val="26"/>
        </w:rPr>
        <w:t xml:space="preserve"> d’un règlement </w:t>
      </w:r>
      <w:r w:rsidR="009717FC" w:rsidRPr="00CB0A6B">
        <w:rPr>
          <w:rFonts w:ascii="Calibri" w:hAnsi="Calibri"/>
          <w:szCs w:val="26"/>
        </w:rPr>
        <w:t xml:space="preserve">communal </w:t>
      </w:r>
      <w:r w:rsidRPr="00CB0A6B">
        <w:rPr>
          <w:rFonts w:ascii="Calibri" w:hAnsi="Calibri"/>
          <w:szCs w:val="26"/>
        </w:rPr>
        <w:t xml:space="preserve">de voirie soit </w:t>
      </w:r>
      <w:r w:rsidRPr="00F30B3F">
        <w:rPr>
          <w:rFonts w:ascii="Calibri" w:hAnsi="Calibri"/>
          <w:szCs w:val="26"/>
        </w:rPr>
        <w:t>facultative</w:t>
      </w:r>
      <w:r w:rsidRPr="00CB0A6B">
        <w:rPr>
          <w:rFonts w:ascii="Calibri" w:hAnsi="Calibri"/>
          <w:szCs w:val="26"/>
        </w:rPr>
        <w:t xml:space="preserve"> pour les communes, </w:t>
      </w:r>
      <w:r>
        <w:rPr>
          <w:rFonts w:ascii="Calibri" w:hAnsi="Calibri"/>
          <w:szCs w:val="26"/>
        </w:rPr>
        <w:t>il</w:t>
      </w:r>
      <w:r w:rsidRPr="00CB0A6B">
        <w:rPr>
          <w:rFonts w:eastAsia="Calibri" w:cs="Arial"/>
          <w:szCs w:val="24"/>
          <w:lang w:eastAsia="fr-FR"/>
        </w:rPr>
        <w:t xml:space="preserve"> </w:t>
      </w:r>
      <w:r w:rsidR="006D2F87">
        <w:rPr>
          <w:rFonts w:eastAsia="Calibri" w:cs="Arial"/>
          <w:szCs w:val="24"/>
          <w:lang w:eastAsia="fr-FR"/>
        </w:rPr>
        <w:t xml:space="preserve">en </w:t>
      </w:r>
      <w:r w:rsidRPr="00CB0A6B">
        <w:rPr>
          <w:rFonts w:eastAsia="Calibri" w:cs="Arial"/>
          <w:szCs w:val="24"/>
          <w:lang w:eastAsia="fr-FR"/>
        </w:rPr>
        <w:t xml:space="preserve">a </w:t>
      </w:r>
      <w:r w:rsidR="006D2F87">
        <w:rPr>
          <w:rFonts w:eastAsia="Calibri" w:cs="Arial"/>
          <w:szCs w:val="24"/>
          <w:lang w:eastAsia="fr-FR"/>
        </w:rPr>
        <w:t xml:space="preserve">été </w:t>
      </w:r>
      <w:r w:rsidRPr="00CB0A6B">
        <w:rPr>
          <w:rFonts w:eastAsia="Calibri" w:cs="Arial"/>
          <w:szCs w:val="24"/>
          <w:lang w:eastAsia="fr-FR"/>
        </w:rPr>
        <w:t xml:space="preserve">souhaité </w:t>
      </w:r>
      <w:r w:rsidR="006D2F87">
        <w:rPr>
          <w:rFonts w:eastAsia="Calibri" w:cs="Arial"/>
          <w:szCs w:val="24"/>
          <w:lang w:eastAsia="fr-FR"/>
        </w:rPr>
        <w:t>la mise en œuvre en vue de </w:t>
      </w:r>
      <w:r w:rsidR="006D2F87">
        <w:rPr>
          <w:rFonts w:ascii="Calibri" w:hAnsi="Calibri"/>
          <w:szCs w:val="26"/>
        </w:rPr>
        <w:t xml:space="preserve">notamment </w:t>
      </w:r>
      <w:r w:rsidR="006D2F87">
        <w:rPr>
          <w:rFonts w:eastAsia="Calibri" w:cs="Arial"/>
          <w:szCs w:val="24"/>
          <w:lang w:eastAsia="fr-FR"/>
        </w:rPr>
        <w:t>:</w:t>
      </w:r>
      <w:r w:rsidRPr="00CB0A6B">
        <w:rPr>
          <w:rFonts w:eastAsia="Calibri" w:cs="Arial"/>
          <w:szCs w:val="24"/>
          <w:lang w:eastAsia="fr-FR"/>
        </w:rPr>
        <w:t xml:space="preserve"> </w:t>
      </w:r>
    </w:p>
    <w:p w:rsidR="00CB0A6B" w:rsidRPr="00B12B98" w:rsidRDefault="00CB0A6B" w:rsidP="00B12B98">
      <w:pPr>
        <w:spacing w:after="0" w:line="240" w:lineRule="auto"/>
        <w:jc w:val="both"/>
        <w:rPr>
          <w:rFonts w:ascii="Calibri" w:hAnsi="Calibri"/>
          <w:sz w:val="2"/>
          <w:szCs w:val="26"/>
        </w:rPr>
      </w:pPr>
      <w:r w:rsidRPr="00B12B98">
        <w:rPr>
          <w:rFonts w:ascii="Calibri" w:hAnsi="Calibri"/>
          <w:sz w:val="10"/>
          <w:szCs w:val="26"/>
        </w:rPr>
        <w:t> </w:t>
      </w:r>
    </w:p>
    <w:p w:rsidR="00B12B98" w:rsidRPr="00CB0A6B" w:rsidRDefault="00B12B98" w:rsidP="00B12B98">
      <w:pPr>
        <w:widowControl w:val="0"/>
        <w:numPr>
          <w:ilvl w:val="0"/>
          <w:numId w:val="28"/>
        </w:numPr>
        <w:suppressAutoHyphens/>
        <w:spacing w:after="0" w:line="240" w:lineRule="auto"/>
        <w:contextualSpacing/>
        <w:jc w:val="both"/>
        <w:rPr>
          <w:rFonts w:ascii="Calibri" w:hAnsi="Calibri"/>
          <w:b/>
          <w:bCs/>
          <w:caps/>
          <w:color w:val="0066CC"/>
          <w:spacing w:val="4"/>
          <w:sz w:val="28"/>
          <w:szCs w:val="26"/>
          <w:u w:val="single"/>
        </w:rPr>
      </w:pPr>
      <w:r>
        <w:rPr>
          <w:rFonts w:ascii="Calibri" w:hAnsi="Calibri"/>
          <w:szCs w:val="26"/>
        </w:rPr>
        <w:t>d</w:t>
      </w:r>
      <w:r w:rsidRPr="00CB0A6B">
        <w:rPr>
          <w:rFonts w:ascii="Calibri" w:hAnsi="Calibri"/>
          <w:szCs w:val="26"/>
        </w:rPr>
        <w:t xml:space="preserve">e </w:t>
      </w:r>
      <w:r w:rsidR="00D31F4F">
        <w:rPr>
          <w:rFonts w:ascii="Calibri" w:hAnsi="Calibri"/>
          <w:szCs w:val="26"/>
        </w:rPr>
        <w:t xml:space="preserve">formaliser </w:t>
      </w:r>
      <w:r w:rsidRPr="00CB0A6B">
        <w:rPr>
          <w:rFonts w:ascii="Calibri" w:hAnsi="Calibri"/>
          <w:szCs w:val="26"/>
        </w:rPr>
        <w:t>et réglementer l’occupation privative du domaine public routier communal par un particulier, un concessionnair</w:t>
      </w:r>
      <w:r>
        <w:rPr>
          <w:rFonts w:ascii="Calibri" w:hAnsi="Calibri"/>
          <w:szCs w:val="26"/>
        </w:rPr>
        <w:t>e ou un propriétaire de réseaux,</w:t>
      </w:r>
      <w:r w:rsidRPr="00CB0A6B">
        <w:rPr>
          <w:rFonts w:ascii="Calibri" w:hAnsi="Calibri"/>
          <w:szCs w:val="26"/>
        </w:rPr>
        <w:t xml:space="preserve"> </w:t>
      </w:r>
    </w:p>
    <w:p w:rsidR="00B12B98" w:rsidRPr="00CB0A6B" w:rsidRDefault="00B12B98" w:rsidP="00B12B98">
      <w:pPr>
        <w:widowControl w:val="0"/>
        <w:numPr>
          <w:ilvl w:val="0"/>
          <w:numId w:val="28"/>
        </w:numPr>
        <w:suppressAutoHyphens/>
        <w:spacing w:after="0" w:line="240" w:lineRule="auto"/>
        <w:contextualSpacing/>
        <w:jc w:val="both"/>
        <w:rPr>
          <w:rFonts w:ascii="Calibri" w:hAnsi="Calibri"/>
          <w:szCs w:val="26"/>
        </w:rPr>
      </w:pPr>
      <w:r>
        <w:rPr>
          <w:rFonts w:ascii="Calibri" w:hAnsi="Calibri"/>
          <w:szCs w:val="26"/>
        </w:rPr>
        <w:t>d</w:t>
      </w:r>
      <w:r w:rsidRPr="00CB0A6B">
        <w:rPr>
          <w:rFonts w:ascii="Calibri" w:hAnsi="Calibri"/>
          <w:szCs w:val="26"/>
        </w:rPr>
        <w:t xml:space="preserve">’éviter </w:t>
      </w:r>
      <w:r>
        <w:rPr>
          <w:rFonts w:ascii="Calibri" w:hAnsi="Calibri"/>
          <w:szCs w:val="26"/>
        </w:rPr>
        <w:t>à l’autorité territoriale</w:t>
      </w:r>
      <w:r w:rsidRPr="00CB0A6B">
        <w:rPr>
          <w:rFonts w:ascii="Calibri" w:hAnsi="Calibri"/>
          <w:szCs w:val="26"/>
        </w:rPr>
        <w:t xml:space="preserve"> d’avoir à se prononcer au cas par cas pour chaque demande d’autorisation</w:t>
      </w:r>
      <w:r>
        <w:rPr>
          <w:rFonts w:ascii="Calibri" w:hAnsi="Calibri"/>
          <w:szCs w:val="26"/>
        </w:rPr>
        <w:t xml:space="preserve"> d’occupation du domaine public,</w:t>
      </w:r>
    </w:p>
    <w:p w:rsidR="00B12B98" w:rsidRPr="00CB0A6B" w:rsidRDefault="00B12B98" w:rsidP="00B12B98">
      <w:pPr>
        <w:pStyle w:val="Paragraphedeliste"/>
        <w:numPr>
          <w:ilvl w:val="0"/>
          <w:numId w:val="28"/>
        </w:numPr>
        <w:spacing w:after="0" w:line="240" w:lineRule="auto"/>
        <w:jc w:val="both"/>
        <w:rPr>
          <w:rFonts w:ascii="Calibri" w:hAnsi="Calibri"/>
          <w:szCs w:val="26"/>
        </w:rPr>
      </w:pPr>
      <w:r>
        <w:rPr>
          <w:rFonts w:ascii="Calibri" w:hAnsi="Calibri"/>
          <w:szCs w:val="26"/>
        </w:rPr>
        <w:t>de clarifier et rendre lisible les règles d’occupation et d’entretien du domaine public à l’égard des occupants et riverains.</w:t>
      </w:r>
    </w:p>
    <w:p w:rsidR="00CB0A6B" w:rsidRPr="005E0ABC" w:rsidRDefault="00CB0A6B" w:rsidP="00CB0A6B">
      <w:pPr>
        <w:spacing w:after="0" w:line="268" w:lineRule="exact"/>
        <w:jc w:val="both"/>
        <w:rPr>
          <w:rFonts w:eastAsia="Calibri" w:cs="Arial"/>
          <w:sz w:val="16"/>
          <w:szCs w:val="16"/>
          <w:lang w:eastAsia="fr-FR"/>
        </w:rPr>
      </w:pPr>
    </w:p>
    <w:p w:rsidR="00CB0A6B" w:rsidRPr="00CB0A6B" w:rsidRDefault="006D2F87" w:rsidP="00CB0A6B">
      <w:pPr>
        <w:spacing w:after="0" w:line="268" w:lineRule="exact"/>
        <w:jc w:val="both"/>
        <w:rPr>
          <w:rFonts w:eastAsia="Calibri" w:cs="Arial"/>
          <w:szCs w:val="24"/>
          <w:lang w:eastAsia="fr-FR"/>
        </w:rPr>
      </w:pPr>
      <w:r>
        <w:rPr>
          <w:rFonts w:eastAsia="Calibri" w:cs="Arial"/>
          <w:szCs w:val="24"/>
          <w:lang w:eastAsia="fr-FR"/>
        </w:rPr>
        <w:t>En conformité avec l</w:t>
      </w:r>
      <w:r w:rsidR="00CB0A6B" w:rsidRPr="00CB0A6B">
        <w:rPr>
          <w:rFonts w:eastAsia="Calibri" w:cs="Arial"/>
          <w:szCs w:val="24"/>
          <w:lang w:eastAsia="fr-FR"/>
        </w:rPr>
        <w:t xml:space="preserve">es </w:t>
      </w:r>
      <w:r>
        <w:rPr>
          <w:rFonts w:eastAsia="Calibri" w:cs="Arial"/>
          <w:szCs w:val="24"/>
          <w:lang w:eastAsia="fr-FR"/>
        </w:rPr>
        <w:t>différents codes</w:t>
      </w:r>
      <w:r w:rsidR="00B12B98">
        <w:rPr>
          <w:rFonts w:eastAsia="Calibri" w:cs="Arial"/>
          <w:szCs w:val="24"/>
          <w:lang w:eastAsia="fr-FR"/>
        </w:rPr>
        <w:t xml:space="preserve"> généraux</w:t>
      </w:r>
      <w:r>
        <w:rPr>
          <w:rFonts w:eastAsia="Calibri" w:cs="Arial"/>
          <w:szCs w:val="24"/>
          <w:lang w:eastAsia="fr-FR"/>
        </w:rPr>
        <w:t xml:space="preserve"> </w:t>
      </w:r>
      <w:r w:rsidR="00B12B98">
        <w:rPr>
          <w:rFonts w:eastAsia="Calibri" w:cs="Arial"/>
          <w:szCs w:val="24"/>
          <w:lang w:eastAsia="fr-FR"/>
        </w:rPr>
        <w:t xml:space="preserve">et règlements locaux </w:t>
      </w:r>
      <w:r w:rsidR="00CB0A6B" w:rsidRPr="00CB0A6B">
        <w:rPr>
          <w:rFonts w:eastAsia="Calibri" w:cs="Arial"/>
          <w:szCs w:val="24"/>
          <w:lang w:eastAsia="fr-FR"/>
        </w:rPr>
        <w:t>s'appliq</w:t>
      </w:r>
      <w:r>
        <w:rPr>
          <w:rFonts w:eastAsia="Calibri" w:cs="Arial"/>
          <w:szCs w:val="24"/>
          <w:lang w:eastAsia="fr-FR"/>
        </w:rPr>
        <w:t xml:space="preserve">uant au domaine public communal, </w:t>
      </w:r>
      <w:r w:rsidR="00DD0E90">
        <w:rPr>
          <w:rFonts w:eastAsia="Calibri" w:cs="Arial"/>
          <w:szCs w:val="24"/>
          <w:lang w:eastAsia="fr-FR"/>
        </w:rPr>
        <w:t xml:space="preserve">le </w:t>
      </w:r>
      <w:r w:rsidRPr="00CB0A6B">
        <w:rPr>
          <w:rFonts w:eastAsia="Calibri" w:cs="Arial"/>
          <w:szCs w:val="24"/>
          <w:lang w:eastAsia="fr-FR"/>
        </w:rPr>
        <w:t>règlement</w:t>
      </w:r>
      <w:r w:rsidR="00B12B98">
        <w:rPr>
          <w:rFonts w:eastAsia="Calibri" w:cs="Arial"/>
          <w:szCs w:val="24"/>
          <w:lang w:eastAsia="fr-FR"/>
        </w:rPr>
        <w:t xml:space="preserve"> </w:t>
      </w:r>
      <w:r w:rsidR="009717FC">
        <w:rPr>
          <w:rFonts w:eastAsia="Calibri" w:cs="Arial"/>
          <w:szCs w:val="24"/>
          <w:lang w:eastAsia="fr-FR"/>
        </w:rPr>
        <w:t xml:space="preserve">communal </w:t>
      </w:r>
      <w:r w:rsidR="00B12B98">
        <w:rPr>
          <w:rFonts w:eastAsia="Calibri" w:cs="Arial"/>
          <w:szCs w:val="24"/>
          <w:lang w:eastAsia="fr-FR"/>
        </w:rPr>
        <w:t xml:space="preserve">de voirie </w:t>
      </w:r>
      <w:r w:rsidR="003C2483" w:rsidRPr="00A716A1">
        <w:rPr>
          <w:rFonts w:eastAsia="Calibri" w:cs="Arial"/>
          <w:szCs w:val="24"/>
          <w:lang w:eastAsia="fr-FR"/>
        </w:rPr>
        <w:t>ci-</w:t>
      </w:r>
      <w:r w:rsidR="00A81F4A" w:rsidRPr="00A716A1">
        <w:rPr>
          <w:rFonts w:eastAsia="Calibri" w:cs="Arial"/>
          <w:szCs w:val="24"/>
          <w:lang w:eastAsia="fr-FR"/>
        </w:rPr>
        <w:t>annex</w:t>
      </w:r>
      <w:r w:rsidR="003C2483" w:rsidRPr="00A716A1">
        <w:rPr>
          <w:rFonts w:eastAsia="Calibri" w:cs="Arial"/>
          <w:szCs w:val="24"/>
          <w:lang w:eastAsia="fr-FR"/>
        </w:rPr>
        <w:t>é</w:t>
      </w:r>
      <w:r w:rsidR="00A81F4A">
        <w:rPr>
          <w:rFonts w:eastAsia="Calibri" w:cs="Arial"/>
          <w:szCs w:val="24"/>
          <w:lang w:eastAsia="fr-FR"/>
        </w:rPr>
        <w:t>, s’organise</w:t>
      </w:r>
      <w:r w:rsidR="003C2483">
        <w:rPr>
          <w:rFonts w:eastAsia="Calibri" w:cs="Arial"/>
          <w:szCs w:val="24"/>
          <w:lang w:eastAsia="fr-FR"/>
        </w:rPr>
        <w:t xml:space="preserve"> </w:t>
      </w:r>
      <w:r w:rsidR="00A81F4A">
        <w:rPr>
          <w:rFonts w:eastAsia="Calibri" w:cs="Arial"/>
          <w:szCs w:val="24"/>
          <w:lang w:eastAsia="fr-FR"/>
        </w:rPr>
        <w:t>comme suit :</w:t>
      </w:r>
    </w:p>
    <w:p w:rsidR="00A81F4A" w:rsidRPr="00A81F4A" w:rsidRDefault="00110893" w:rsidP="00A81F4A">
      <w:pPr>
        <w:pStyle w:val="Paragraphedeliste"/>
        <w:numPr>
          <w:ilvl w:val="3"/>
          <w:numId w:val="28"/>
        </w:numPr>
        <w:tabs>
          <w:tab w:val="clear" w:pos="283"/>
          <w:tab w:val="num" w:pos="1560"/>
        </w:tabs>
        <w:spacing w:after="0" w:line="240" w:lineRule="auto"/>
        <w:ind w:left="1276"/>
        <w:jc w:val="both"/>
        <w:rPr>
          <w:rFonts w:ascii="Calibri" w:hAnsi="Calibri"/>
          <w:szCs w:val="26"/>
        </w:rPr>
      </w:pPr>
      <w:hyperlink w:anchor="_Toc516153918" w:history="1">
        <w:r w:rsidR="006D2F87" w:rsidRPr="00A81F4A">
          <w:rPr>
            <w:rFonts w:eastAsia="Lucida Sans Unicode" w:cs="Tahoma"/>
            <w:noProof/>
            <w:kern w:val="1"/>
          </w:rPr>
          <w:t>Droits et obligations de la commune</w:t>
        </w:r>
      </w:hyperlink>
    </w:p>
    <w:p w:rsidR="00A81F4A" w:rsidRPr="00A81F4A" w:rsidRDefault="00110893" w:rsidP="00A81F4A">
      <w:pPr>
        <w:pStyle w:val="Paragraphedeliste"/>
        <w:numPr>
          <w:ilvl w:val="3"/>
          <w:numId w:val="28"/>
        </w:numPr>
        <w:tabs>
          <w:tab w:val="clear" w:pos="283"/>
          <w:tab w:val="num" w:pos="1560"/>
        </w:tabs>
        <w:spacing w:after="0" w:line="240" w:lineRule="auto"/>
        <w:ind w:left="1276"/>
        <w:jc w:val="both"/>
        <w:rPr>
          <w:rFonts w:ascii="Calibri" w:hAnsi="Calibri"/>
          <w:szCs w:val="26"/>
        </w:rPr>
      </w:pPr>
      <w:hyperlink w:anchor="_Toc516153925" w:history="1">
        <w:r w:rsidR="006D2F87" w:rsidRPr="00A81F4A">
          <w:rPr>
            <w:rFonts w:eastAsia="Lucida Sans Unicode" w:cs="Tahoma"/>
            <w:noProof/>
            <w:kern w:val="1"/>
          </w:rPr>
          <w:t>Droits et obligations des riverains</w:t>
        </w:r>
      </w:hyperlink>
    </w:p>
    <w:p w:rsidR="00A81F4A" w:rsidRPr="00A81F4A" w:rsidRDefault="00110893" w:rsidP="00A81F4A">
      <w:pPr>
        <w:pStyle w:val="Paragraphedeliste"/>
        <w:numPr>
          <w:ilvl w:val="3"/>
          <w:numId w:val="28"/>
        </w:numPr>
        <w:tabs>
          <w:tab w:val="clear" w:pos="283"/>
          <w:tab w:val="num" w:pos="1560"/>
        </w:tabs>
        <w:spacing w:after="0" w:line="240" w:lineRule="auto"/>
        <w:ind w:left="1276"/>
        <w:jc w:val="both"/>
        <w:rPr>
          <w:rFonts w:ascii="Calibri" w:hAnsi="Calibri"/>
          <w:szCs w:val="26"/>
        </w:rPr>
      </w:pPr>
      <w:hyperlink w:anchor="_Toc516153938" w:history="1">
        <w:r w:rsidR="006D2F87" w:rsidRPr="00A81F4A">
          <w:rPr>
            <w:rFonts w:eastAsia="Lucida Sans Unicode" w:cs="Tahoma"/>
            <w:noProof/>
            <w:kern w:val="1"/>
          </w:rPr>
          <w:t>Occupation du domaine public</w:t>
        </w:r>
      </w:hyperlink>
    </w:p>
    <w:p w:rsidR="00A81F4A" w:rsidRPr="00A81F4A" w:rsidRDefault="00110893" w:rsidP="00A81F4A">
      <w:pPr>
        <w:pStyle w:val="Paragraphedeliste"/>
        <w:numPr>
          <w:ilvl w:val="3"/>
          <w:numId w:val="28"/>
        </w:numPr>
        <w:tabs>
          <w:tab w:val="clear" w:pos="283"/>
          <w:tab w:val="num" w:pos="1560"/>
        </w:tabs>
        <w:spacing w:after="0" w:line="240" w:lineRule="auto"/>
        <w:ind w:left="1276"/>
        <w:jc w:val="both"/>
        <w:rPr>
          <w:rFonts w:ascii="Calibri" w:hAnsi="Calibri"/>
          <w:szCs w:val="26"/>
        </w:rPr>
      </w:pPr>
      <w:hyperlink w:anchor="_Toc516153946" w:history="1">
        <w:r w:rsidR="006D2F87" w:rsidRPr="00A81F4A">
          <w:rPr>
            <w:rFonts w:eastAsia="Lucida Sans Unicode" w:cs="Tahoma"/>
            <w:noProof/>
            <w:kern w:val="1"/>
          </w:rPr>
          <w:t>Organisation générale des chantiers</w:t>
        </w:r>
      </w:hyperlink>
    </w:p>
    <w:p w:rsidR="00A81F4A" w:rsidRPr="00A81F4A" w:rsidRDefault="00110893" w:rsidP="00A81F4A">
      <w:pPr>
        <w:pStyle w:val="Paragraphedeliste"/>
        <w:numPr>
          <w:ilvl w:val="3"/>
          <w:numId w:val="28"/>
        </w:numPr>
        <w:tabs>
          <w:tab w:val="clear" w:pos="283"/>
          <w:tab w:val="num" w:pos="1560"/>
        </w:tabs>
        <w:spacing w:after="0" w:line="240" w:lineRule="auto"/>
        <w:ind w:left="1276"/>
        <w:jc w:val="both"/>
        <w:rPr>
          <w:rFonts w:ascii="Calibri" w:hAnsi="Calibri"/>
          <w:szCs w:val="26"/>
        </w:rPr>
      </w:pPr>
      <w:hyperlink w:anchor="_Toc516153976" w:history="1">
        <w:r w:rsidR="006D2F87" w:rsidRPr="00A81F4A">
          <w:rPr>
            <w:rFonts w:eastAsia="Lucida Sans Unicode" w:cs="Tahoma"/>
            <w:noProof/>
            <w:kern w:val="1"/>
          </w:rPr>
          <w:t>Autres occupations</w:t>
        </w:r>
      </w:hyperlink>
    </w:p>
    <w:p w:rsidR="006D2F87" w:rsidRPr="00A81F4A" w:rsidRDefault="00110893" w:rsidP="00A81F4A">
      <w:pPr>
        <w:pStyle w:val="Paragraphedeliste"/>
        <w:numPr>
          <w:ilvl w:val="3"/>
          <w:numId w:val="28"/>
        </w:numPr>
        <w:tabs>
          <w:tab w:val="clear" w:pos="283"/>
          <w:tab w:val="num" w:pos="1560"/>
        </w:tabs>
        <w:spacing w:after="0" w:line="240" w:lineRule="auto"/>
        <w:ind w:left="1276"/>
        <w:jc w:val="both"/>
        <w:rPr>
          <w:rFonts w:ascii="Calibri" w:hAnsi="Calibri"/>
          <w:szCs w:val="26"/>
        </w:rPr>
      </w:pPr>
      <w:hyperlink w:anchor="_Toc516153969" w:history="1">
        <w:r w:rsidR="006D2F87" w:rsidRPr="00A81F4A">
          <w:rPr>
            <w:rFonts w:eastAsia="Lucida Sans Unicode" w:cs="Times New Roman"/>
            <w:noProof/>
            <w:kern w:val="1"/>
          </w:rPr>
          <w:t>Conditions techniques d’exécution des ouvrages sous le sol du domaine public</w:t>
        </w:r>
        <w:r w:rsidR="006D2F87" w:rsidRPr="00A81F4A">
          <w:rPr>
            <w:rFonts w:eastAsia="Lucida Sans Unicode" w:cs="Times New Roman"/>
            <w:noProof/>
            <w:webHidden/>
            <w:kern w:val="1"/>
          </w:rPr>
          <w:tab/>
        </w:r>
      </w:hyperlink>
    </w:p>
    <w:p w:rsidR="006D2F87" w:rsidRPr="005E0ABC" w:rsidRDefault="006D2F87" w:rsidP="00CB0A6B">
      <w:pPr>
        <w:spacing w:after="0" w:line="268" w:lineRule="exact"/>
        <w:jc w:val="both"/>
        <w:rPr>
          <w:rFonts w:eastAsia="Calibri" w:cs="Arial"/>
          <w:sz w:val="16"/>
          <w:szCs w:val="16"/>
          <w:lang w:eastAsia="fr-FR"/>
        </w:rPr>
      </w:pPr>
    </w:p>
    <w:p w:rsidR="00A23BA7" w:rsidRDefault="00DD0E90" w:rsidP="003C2483">
      <w:pPr>
        <w:spacing w:after="0" w:line="240" w:lineRule="auto"/>
        <w:jc w:val="both"/>
        <w:rPr>
          <w:bCs/>
        </w:rPr>
      </w:pPr>
      <w:r>
        <w:t xml:space="preserve">Après étude du dossier en commission </w:t>
      </w:r>
      <w:r w:rsidR="005E0ABC">
        <w:t xml:space="preserve">« Travaux » </w:t>
      </w:r>
      <w:r w:rsidR="003C2483">
        <w:t xml:space="preserve">et prise en compte des </w:t>
      </w:r>
      <w:r w:rsidR="005E0ABC">
        <w:t xml:space="preserve">dernières </w:t>
      </w:r>
      <w:r w:rsidR="003C2483">
        <w:t xml:space="preserve">observations </w:t>
      </w:r>
      <w:r w:rsidR="00A23BA7">
        <w:t xml:space="preserve">et </w:t>
      </w:r>
      <w:r w:rsidR="00A23BA7" w:rsidRPr="00A23BA7">
        <w:t>avis favorable unanime</w:t>
      </w:r>
      <w:r w:rsidR="00A23BA7">
        <w:t xml:space="preserve"> émis</w:t>
      </w:r>
      <w:r w:rsidR="003C2483">
        <w:t xml:space="preserve"> par </w:t>
      </w:r>
      <w:r w:rsidR="005E0ABC">
        <w:t>l</w:t>
      </w:r>
      <w:r w:rsidR="003C2483">
        <w:t xml:space="preserve">es membres </w:t>
      </w:r>
      <w:r>
        <w:t>de la commission</w:t>
      </w:r>
      <w:r w:rsidR="00E61E89">
        <w:t xml:space="preserve"> réunis</w:t>
      </w:r>
      <w:r>
        <w:t xml:space="preserve"> </w:t>
      </w:r>
      <w:r w:rsidR="005E0ABC">
        <w:t>le jeudi</w:t>
      </w:r>
      <w:r w:rsidR="003C2483" w:rsidRPr="005E0ABC">
        <w:rPr>
          <w:bCs/>
        </w:rPr>
        <w:t xml:space="preserve"> </w:t>
      </w:r>
      <w:r w:rsidR="00A23BA7">
        <w:rPr>
          <w:bCs/>
        </w:rPr>
        <w:t>13 septembre à 19 heures,</w:t>
      </w:r>
    </w:p>
    <w:p w:rsidR="003C2483" w:rsidRDefault="00A23BA7" w:rsidP="003C2483">
      <w:pPr>
        <w:spacing w:after="0" w:line="240" w:lineRule="auto"/>
        <w:jc w:val="both"/>
      </w:pPr>
      <w:r>
        <w:t xml:space="preserve"> </w:t>
      </w:r>
    </w:p>
    <w:p w:rsidR="003978F4" w:rsidRDefault="003978F4" w:rsidP="003C2483">
      <w:pPr>
        <w:spacing w:after="0" w:line="240" w:lineRule="auto"/>
        <w:jc w:val="both"/>
        <w:rPr>
          <w:i/>
          <w:sz w:val="20"/>
          <w:szCs w:val="20"/>
        </w:rPr>
      </w:pPr>
      <w:r>
        <w:rPr>
          <w:i/>
          <w:sz w:val="20"/>
          <w:szCs w:val="20"/>
        </w:rPr>
        <w:tab/>
      </w:r>
      <w:r w:rsidR="008062CE">
        <w:rPr>
          <w:i/>
          <w:sz w:val="20"/>
          <w:szCs w:val="20"/>
        </w:rPr>
        <w:t xml:space="preserve">M. LENFANT remercie la commission </w:t>
      </w:r>
      <w:r w:rsidR="00297E8B">
        <w:rPr>
          <w:i/>
          <w:sz w:val="20"/>
          <w:szCs w:val="20"/>
        </w:rPr>
        <w:t xml:space="preserve">d’avoir pris en compte les nombreuses contributions de M. GUEDE sur ce dossier. Il indique la nécessité de communiquer sur ce règlement de voirie et s’interroge des </w:t>
      </w:r>
      <w:r w:rsidR="0021310A">
        <w:rPr>
          <w:i/>
          <w:sz w:val="20"/>
          <w:szCs w:val="20"/>
        </w:rPr>
        <w:t xml:space="preserve">moyens qui seront mis en place (réunions avec les habitants,…) pour permettre une bonne compréhension du document </w:t>
      </w:r>
      <w:r>
        <w:rPr>
          <w:i/>
          <w:sz w:val="20"/>
          <w:szCs w:val="20"/>
        </w:rPr>
        <w:t xml:space="preserve">surtout dans les secteurs où visiblement il y a déjà eu quelques écarts. </w:t>
      </w:r>
    </w:p>
    <w:p w:rsidR="003978F4" w:rsidRDefault="0021310A" w:rsidP="003C2483">
      <w:pPr>
        <w:spacing w:after="0" w:line="240" w:lineRule="auto"/>
        <w:jc w:val="both"/>
        <w:rPr>
          <w:i/>
          <w:sz w:val="20"/>
          <w:szCs w:val="20"/>
        </w:rPr>
      </w:pPr>
      <w:r>
        <w:rPr>
          <w:i/>
          <w:sz w:val="20"/>
          <w:szCs w:val="20"/>
        </w:rPr>
        <w:tab/>
      </w:r>
      <w:r w:rsidR="003978F4">
        <w:rPr>
          <w:i/>
          <w:sz w:val="20"/>
          <w:szCs w:val="20"/>
        </w:rPr>
        <w:t>M. LE GUYADER </w:t>
      </w:r>
      <w:r>
        <w:rPr>
          <w:i/>
          <w:sz w:val="20"/>
          <w:szCs w:val="20"/>
        </w:rPr>
        <w:t xml:space="preserve">informe de la communication à venir sur des thèmes précis du </w:t>
      </w:r>
      <w:r w:rsidR="0089641F">
        <w:rPr>
          <w:i/>
          <w:sz w:val="20"/>
          <w:szCs w:val="20"/>
        </w:rPr>
        <w:t xml:space="preserve">règlement dans le </w:t>
      </w:r>
      <w:proofErr w:type="spellStart"/>
      <w:r w:rsidR="0089641F">
        <w:rPr>
          <w:i/>
          <w:sz w:val="20"/>
          <w:szCs w:val="20"/>
        </w:rPr>
        <w:t>Noyal</w:t>
      </w:r>
      <w:proofErr w:type="spellEnd"/>
      <w:r w:rsidR="0089641F">
        <w:rPr>
          <w:i/>
          <w:sz w:val="20"/>
          <w:szCs w:val="20"/>
        </w:rPr>
        <w:t xml:space="preserve"> </w:t>
      </w:r>
      <w:proofErr w:type="spellStart"/>
      <w:r w:rsidR="0089641F">
        <w:rPr>
          <w:i/>
          <w:sz w:val="20"/>
          <w:szCs w:val="20"/>
        </w:rPr>
        <w:t>Mag</w:t>
      </w:r>
      <w:proofErr w:type="spellEnd"/>
      <w:r w:rsidR="0089641F">
        <w:rPr>
          <w:i/>
          <w:sz w:val="20"/>
          <w:szCs w:val="20"/>
        </w:rPr>
        <w:t>’</w:t>
      </w:r>
      <w:r>
        <w:rPr>
          <w:i/>
          <w:sz w:val="20"/>
          <w:szCs w:val="20"/>
        </w:rPr>
        <w:t xml:space="preserve"> et sur le site. Le règlement sera également diffusé auprès </w:t>
      </w:r>
      <w:r w:rsidR="003978F4">
        <w:rPr>
          <w:i/>
          <w:sz w:val="20"/>
          <w:szCs w:val="20"/>
        </w:rPr>
        <w:t xml:space="preserve">de différentes institutions agricoles, </w:t>
      </w:r>
      <w:r>
        <w:rPr>
          <w:i/>
          <w:sz w:val="20"/>
          <w:szCs w:val="20"/>
        </w:rPr>
        <w:t>des concessionnaires réseaux et entreprises intervenant sur la commune, etc.</w:t>
      </w:r>
      <w:r w:rsidR="002C5C3D">
        <w:rPr>
          <w:i/>
          <w:sz w:val="20"/>
          <w:szCs w:val="20"/>
        </w:rPr>
        <w:t xml:space="preserve"> </w:t>
      </w:r>
      <w:r>
        <w:rPr>
          <w:i/>
          <w:sz w:val="20"/>
          <w:szCs w:val="20"/>
        </w:rPr>
        <w:t>M. LE GUYADER remercie Morgane POMAJDA en particulier et les services techniques</w:t>
      </w:r>
      <w:r w:rsidR="002C5C3D">
        <w:rPr>
          <w:i/>
          <w:sz w:val="20"/>
          <w:szCs w:val="20"/>
        </w:rPr>
        <w:t xml:space="preserve"> </w:t>
      </w:r>
      <w:r>
        <w:rPr>
          <w:i/>
          <w:sz w:val="20"/>
          <w:szCs w:val="20"/>
        </w:rPr>
        <w:t>en général pour le travail fourni sur ce dossier. Ce règlement</w:t>
      </w:r>
      <w:r w:rsidR="002C5C3D">
        <w:rPr>
          <w:i/>
          <w:sz w:val="20"/>
          <w:szCs w:val="20"/>
        </w:rPr>
        <w:t xml:space="preserve"> sera également important</w:t>
      </w:r>
      <w:r w:rsidR="0089641F">
        <w:rPr>
          <w:i/>
          <w:sz w:val="20"/>
          <w:szCs w:val="20"/>
        </w:rPr>
        <w:t xml:space="preserve"> pour l</w:t>
      </w:r>
      <w:r>
        <w:rPr>
          <w:i/>
          <w:sz w:val="20"/>
          <w:szCs w:val="20"/>
        </w:rPr>
        <w:t>es services.</w:t>
      </w:r>
    </w:p>
    <w:p w:rsidR="003978F4" w:rsidRDefault="002C5C3D" w:rsidP="003C2483">
      <w:pPr>
        <w:spacing w:after="0" w:line="240" w:lineRule="auto"/>
        <w:jc w:val="both"/>
      </w:pPr>
      <w:r>
        <w:rPr>
          <w:i/>
          <w:sz w:val="20"/>
          <w:szCs w:val="20"/>
        </w:rPr>
        <w:tab/>
      </w:r>
    </w:p>
    <w:p w:rsidR="003C2483" w:rsidRDefault="005D2DC6" w:rsidP="003C2483">
      <w:pPr>
        <w:spacing w:after="0" w:line="240" w:lineRule="auto"/>
        <w:jc w:val="both"/>
        <w:rPr>
          <w:rFonts w:cs="Arial"/>
          <w:b/>
        </w:rPr>
      </w:pPr>
      <w:r>
        <w:rPr>
          <w:rFonts w:cs="Arial"/>
          <w:b/>
        </w:rPr>
        <w:t>Le Conseil Municipal,</w:t>
      </w:r>
    </w:p>
    <w:p w:rsidR="005D2DC6" w:rsidRPr="00FA40B6" w:rsidRDefault="005D2DC6" w:rsidP="003C2483">
      <w:pPr>
        <w:spacing w:after="0" w:line="240" w:lineRule="auto"/>
        <w:jc w:val="both"/>
        <w:rPr>
          <w:rFonts w:cs="Arial"/>
          <w:b/>
        </w:rPr>
      </w:pPr>
      <w:r>
        <w:rPr>
          <w:rFonts w:cs="Arial"/>
          <w:b/>
        </w:rPr>
        <w:t xml:space="preserve">Après en avoir délibéré, </w:t>
      </w:r>
      <w:r w:rsidRPr="00E61E89">
        <w:rPr>
          <w:rFonts w:cs="Arial"/>
          <w:b/>
        </w:rPr>
        <w:t>et à l’unanimité,</w:t>
      </w:r>
    </w:p>
    <w:p w:rsidR="003C2483" w:rsidRPr="003C2483" w:rsidRDefault="00CA518C" w:rsidP="003C2483">
      <w:pPr>
        <w:spacing w:after="0" w:line="240" w:lineRule="auto"/>
        <w:jc w:val="both"/>
        <w:rPr>
          <w:rFonts w:ascii="Calibri" w:eastAsia="Times New Roman" w:hAnsi="Calibri" w:cs="Times New Roman"/>
          <w:lang w:eastAsia="fr-FR"/>
        </w:rPr>
      </w:pPr>
      <w:r>
        <w:rPr>
          <w:rFonts w:ascii="Calibri" w:eastAsia="Times New Roman" w:hAnsi="Calibri" w:cs="Times New Roman"/>
          <w:lang w:eastAsia="fr-FR"/>
        </w:rPr>
        <w:t xml:space="preserve">- </w:t>
      </w:r>
      <w:r>
        <w:rPr>
          <w:rFonts w:ascii="Calibri" w:eastAsia="Times New Roman" w:hAnsi="Calibri" w:cs="Times New Roman"/>
          <w:b/>
          <w:lang w:eastAsia="fr-FR"/>
        </w:rPr>
        <w:t>APPROUVE</w:t>
      </w:r>
      <w:r w:rsidR="003C2483" w:rsidRPr="00FA40B6">
        <w:rPr>
          <w:rFonts w:ascii="Calibri" w:eastAsia="Times New Roman" w:hAnsi="Calibri" w:cs="Times New Roman"/>
          <w:lang w:eastAsia="fr-FR"/>
        </w:rPr>
        <w:t xml:space="preserve"> </w:t>
      </w:r>
      <w:r w:rsidR="003C2483">
        <w:rPr>
          <w:rFonts w:ascii="Calibri" w:eastAsia="Times New Roman" w:hAnsi="Calibri" w:cs="Times New Roman"/>
          <w:lang w:eastAsia="fr-FR"/>
        </w:rPr>
        <w:t xml:space="preserve">le règlement </w:t>
      </w:r>
      <w:r w:rsidR="009717FC">
        <w:rPr>
          <w:rFonts w:ascii="Calibri" w:eastAsia="Times New Roman" w:hAnsi="Calibri" w:cs="Times New Roman"/>
          <w:lang w:eastAsia="fr-FR"/>
        </w:rPr>
        <w:t xml:space="preserve">communal </w:t>
      </w:r>
      <w:r w:rsidR="003C2483">
        <w:rPr>
          <w:rFonts w:ascii="Calibri" w:eastAsia="Times New Roman" w:hAnsi="Calibri" w:cs="Times New Roman"/>
          <w:lang w:eastAsia="fr-FR"/>
        </w:rPr>
        <w:t xml:space="preserve">de voirie </w:t>
      </w:r>
      <w:r w:rsidR="00153A9D">
        <w:rPr>
          <w:rFonts w:ascii="Calibri" w:eastAsia="Times New Roman" w:hAnsi="Calibri" w:cs="Times New Roman"/>
          <w:lang w:eastAsia="fr-FR"/>
        </w:rPr>
        <w:t>tel que présenté ;</w:t>
      </w:r>
    </w:p>
    <w:p w:rsidR="003C2483" w:rsidRDefault="003C2483" w:rsidP="003C2483">
      <w:pPr>
        <w:spacing w:after="0" w:line="240" w:lineRule="auto"/>
        <w:jc w:val="both"/>
        <w:rPr>
          <w:rFonts w:ascii="Calibri" w:eastAsia="Times New Roman" w:hAnsi="Calibri" w:cs="Arial"/>
          <w:lang w:eastAsia="fr-FR"/>
        </w:rPr>
      </w:pPr>
      <w:r w:rsidRPr="00FA40B6">
        <w:rPr>
          <w:rFonts w:ascii="Calibri" w:eastAsia="Times New Roman" w:hAnsi="Calibri" w:cs="Arial"/>
          <w:bCs/>
          <w:lang w:eastAsia="fr-FR"/>
        </w:rPr>
        <w:t xml:space="preserve">- </w:t>
      </w:r>
      <w:r w:rsidR="00CA518C">
        <w:rPr>
          <w:rFonts w:ascii="Calibri" w:eastAsia="Times New Roman" w:hAnsi="Calibri" w:cs="Arial"/>
          <w:b/>
          <w:bCs/>
          <w:lang w:eastAsia="fr-FR"/>
        </w:rPr>
        <w:t>AUTORISE</w:t>
      </w:r>
      <w:r w:rsidRPr="00FA40B6">
        <w:rPr>
          <w:rFonts w:ascii="Calibri" w:eastAsia="Times New Roman" w:hAnsi="Calibri" w:cs="Arial"/>
          <w:b/>
          <w:bCs/>
          <w:lang w:eastAsia="fr-FR"/>
        </w:rPr>
        <w:t xml:space="preserve"> </w:t>
      </w:r>
      <w:r w:rsidRPr="00FA40B6">
        <w:rPr>
          <w:rFonts w:ascii="Calibri" w:eastAsia="Times New Roman" w:hAnsi="Calibri" w:cs="Arial"/>
          <w:bCs/>
          <w:lang w:eastAsia="fr-FR"/>
        </w:rPr>
        <w:t>Mme</w:t>
      </w:r>
      <w:r w:rsidRPr="00FA40B6">
        <w:rPr>
          <w:rFonts w:ascii="Calibri" w:eastAsia="Times New Roman" w:hAnsi="Calibri" w:cs="Arial"/>
          <w:b/>
          <w:bCs/>
          <w:lang w:eastAsia="fr-FR"/>
        </w:rPr>
        <w:t xml:space="preserve"> </w:t>
      </w:r>
      <w:r w:rsidRPr="00FA40B6">
        <w:rPr>
          <w:rFonts w:ascii="Calibri" w:eastAsia="Times New Roman" w:hAnsi="Calibri" w:cs="Arial"/>
          <w:lang w:eastAsia="fr-FR"/>
        </w:rPr>
        <w:t xml:space="preserve">le Maire, ou son représentant, à </w:t>
      </w:r>
      <w:r>
        <w:rPr>
          <w:rFonts w:ascii="Calibri" w:eastAsia="Times New Roman" w:hAnsi="Calibri" w:cs="Arial"/>
          <w:lang w:eastAsia="fr-FR"/>
        </w:rPr>
        <w:t xml:space="preserve">réaliser toutes les démarches nécessaires à la mise en œuvre de la présente délibération et </w:t>
      </w:r>
      <w:r w:rsidRPr="00FA40B6">
        <w:rPr>
          <w:rFonts w:ascii="Calibri" w:eastAsia="Times New Roman" w:hAnsi="Calibri" w:cs="Arial"/>
          <w:lang w:eastAsia="fr-FR"/>
        </w:rPr>
        <w:t>signer tous documents afférents au dossier</w:t>
      </w:r>
      <w:r>
        <w:rPr>
          <w:rFonts w:ascii="Calibri" w:eastAsia="Times New Roman" w:hAnsi="Calibri" w:cs="Arial"/>
          <w:lang w:eastAsia="fr-FR"/>
        </w:rPr>
        <w:t>.</w:t>
      </w:r>
    </w:p>
    <w:p w:rsidR="002C5C3D" w:rsidRDefault="002C5C3D" w:rsidP="003C2483">
      <w:pPr>
        <w:spacing w:after="0" w:line="240" w:lineRule="auto"/>
        <w:jc w:val="both"/>
        <w:rPr>
          <w:rFonts w:ascii="Calibri" w:eastAsia="Times New Roman" w:hAnsi="Calibri" w:cs="Arial"/>
          <w:lang w:eastAsia="fr-FR"/>
        </w:rPr>
      </w:pPr>
    </w:p>
    <w:p w:rsidR="002C5C3D" w:rsidRPr="0089641F" w:rsidRDefault="002C5C3D" w:rsidP="003C2483">
      <w:pPr>
        <w:spacing w:after="0" w:line="240" w:lineRule="auto"/>
        <w:jc w:val="both"/>
        <w:rPr>
          <w:rFonts w:ascii="Calibri" w:eastAsia="Times New Roman" w:hAnsi="Calibri" w:cs="Arial"/>
          <w:i/>
          <w:sz w:val="20"/>
          <w:lang w:eastAsia="fr-FR"/>
        </w:rPr>
      </w:pPr>
      <w:r w:rsidRPr="0089641F">
        <w:rPr>
          <w:rFonts w:ascii="Calibri" w:eastAsia="Times New Roman" w:hAnsi="Calibri" w:cs="Arial"/>
          <w:sz w:val="20"/>
          <w:lang w:eastAsia="fr-FR"/>
        </w:rPr>
        <w:tab/>
      </w:r>
      <w:r w:rsidRPr="0089641F">
        <w:rPr>
          <w:rFonts w:ascii="Calibri" w:eastAsia="Times New Roman" w:hAnsi="Calibri" w:cs="Arial"/>
          <w:i/>
          <w:sz w:val="20"/>
          <w:lang w:eastAsia="fr-FR"/>
        </w:rPr>
        <w:t>Après le vote,</w:t>
      </w:r>
      <w:r w:rsidRPr="0089641F">
        <w:rPr>
          <w:rFonts w:ascii="Calibri" w:eastAsia="Times New Roman" w:hAnsi="Calibri" w:cs="Arial"/>
          <w:sz w:val="20"/>
          <w:lang w:eastAsia="fr-FR"/>
        </w:rPr>
        <w:t xml:space="preserve"> </w:t>
      </w:r>
      <w:r w:rsidRPr="0089641F">
        <w:rPr>
          <w:rFonts w:ascii="Calibri" w:eastAsia="Times New Roman" w:hAnsi="Calibri" w:cs="Arial"/>
          <w:i/>
          <w:sz w:val="20"/>
          <w:lang w:eastAsia="fr-FR"/>
        </w:rPr>
        <w:t>M. LE GUYADER indique le souhait émis en commission de travaux, que ce règlement soit vivant pour permettre sa mise à jour avec communication au Conseil Municipal et bilan ponctuel</w:t>
      </w:r>
      <w:r w:rsidR="0089641F" w:rsidRPr="0089641F">
        <w:rPr>
          <w:rFonts w:ascii="Calibri" w:eastAsia="Times New Roman" w:hAnsi="Calibri" w:cs="Arial"/>
          <w:i/>
          <w:sz w:val="20"/>
          <w:lang w:eastAsia="fr-FR"/>
        </w:rPr>
        <w:t>.</w:t>
      </w:r>
    </w:p>
    <w:p w:rsidR="00F30B3F" w:rsidRDefault="00F30B3F" w:rsidP="003C2483">
      <w:pPr>
        <w:spacing w:after="0" w:line="240" w:lineRule="auto"/>
        <w:jc w:val="both"/>
        <w:rPr>
          <w:rFonts w:ascii="Calibri" w:eastAsia="Times New Roman" w:hAnsi="Calibri" w:cs="Arial"/>
          <w:lang w:eastAsia="fr-FR"/>
        </w:rPr>
      </w:pPr>
    </w:p>
    <w:p w:rsidR="00C71655" w:rsidRPr="00301440" w:rsidRDefault="00C71655" w:rsidP="00C71655">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8"/>
          <w:lang w:eastAsia="fr-FR"/>
        </w:rPr>
      </w:pPr>
      <w:r w:rsidRPr="00301440">
        <w:rPr>
          <w:rStyle w:val="Policepardfaut1"/>
          <w:rFonts w:eastAsia="Times New Roman"/>
          <w:b/>
          <w:color w:val="FFFFFF" w:themeColor="background1"/>
          <w:sz w:val="24"/>
        </w:rPr>
        <w:t>N° 2018.</w:t>
      </w:r>
      <w:r w:rsidR="0039715A">
        <w:rPr>
          <w:rStyle w:val="Policepardfaut1"/>
          <w:rFonts w:eastAsia="Times New Roman"/>
          <w:b/>
          <w:color w:val="FFFFFF" w:themeColor="background1"/>
          <w:sz w:val="24"/>
        </w:rPr>
        <w:t>09.05</w:t>
      </w:r>
      <w:r w:rsidR="00CA518C">
        <w:rPr>
          <w:rStyle w:val="Policepardfaut1"/>
          <w:rFonts w:eastAsia="Times New Roman"/>
          <w:b/>
          <w:color w:val="FFFFFF" w:themeColor="background1"/>
          <w:sz w:val="24"/>
        </w:rPr>
        <w:t xml:space="preserve"> </w:t>
      </w:r>
      <w:r w:rsidRPr="00301440">
        <w:rPr>
          <w:rStyle w:val="Policepardfaut1"/>
          <w:rFonts w:eastAsia="Times New Roman"/>
          <w:b/>
          <w:color w:val="FFFFFF" w:themeColor="background1"/>
          <w:sz w:val="24"/>
        </w:rPr>
        <w:t xml:space="preserve">– URBANISME : Précisions </w:t>
      </w:r>
      <w:r w:rsidRPr="00301440">
        <w:rPr>
          <w:rFonts w:eastAsia="Times New Roman"/>
          <w:b/>
          <w:color w:val="FFFFFF" w:themeColor="background1"/>
          <w:sz w:val="24"/>
        </w:rPr>
        <w:t xml:space="preserve">sur dénominations de voies : ZA La </w:t>
      </w:r>
      <w:proofErr w:type="spellStart"/>
      <w:r w:rsidRPr="00301440">
        <w:rPr>
          <w:rFonts w:eastAsia="Times New Roman"/>
          <w:b/>
          <w:color w:val="FFFFFF" w:themeColor="background1"/>
          <w:sz w:val="24"/>
        </w:rPr>
        <w:t>Giraudière</w:t>
      </w:r>
      <w:proofErr w:type="spellEnd"/>
      <w:r w:rsidRPr="00301440">
        <w:rPr>
          <w:rFonts w:eastAsia="Times New Roman"/>
          <w:b/>
          <w:color w:val="FFFFFF" w:themeColor="background1"/>
          <w:sz w:val="24"/>
        </w:rPr>
        <w:t xml:space="preserve"> – ZA Le Chêne Joli</w:t>
      </w:r>
    </w:p>
    <w:p w:rsidR="00A716A1" w:rsidRPr="00984C0B" w:rsidRDefault="00A716A1" w:rsidP="00C71655">
      <w:pPr>
        <w:spacing w:after="0" w:line="240" w:lineRule="auto"/>
        <w:jc w:val="both"/>
        <w:rPr>
          <w:b/>
          <w:sz w:val="20"/>
        </w:rPr>
      </w:pPr>
    </w:p>
    <w:p w:rsidR="00CA518C" w:rsidRDefault="00CA518C" w:rsidP="00C71655">
      <w:pPr>
        <w:spacing w:after="0" w:line="240" w:lineRule="auto"/>
        <w:jc w:val="both"/>
      </w:pPr>
      <w:r>
        <w:t>Présentation : Sébastien COQUELIN</w:t>
      </w:r>
    </w:p>
    <w:p w:rsidR="00C71655" w:rsidRPr="00301440" w:rsidRDefault="00C71655" w:rsidP="00C71655">
      <w:pPr>
        <w:spacing w:after="0" w:line="240" w:lineRule="auto"/>
        <w:jc w:val="both"/>
      </w:pPr>
      <w:r w:rsidRPr="00301440">
        <w:t xml:space="preserve">Pour rappel, la commune, en partenariat avec La Poste et en collaboration avec le Service Départemental d’Incendie et de Secours, s’est engagée à conduire une démarche de précision de localisation des habitations. Cette procédure concernait également les entreprises dans les zones d’activités. </w:t>
      </w:r>
    </w:p>
    <w:p w:rsidR="00C71655" w:rsidRPr="00F30B3F" w:rsidRDefault="00C71655" w:rsidP="00C71655">
      <w:pPr>
        <w:spacing w:after="0" w:line="240" w:lineRule="auto"/>
        <w:jc w:val="both"/>
        <w:rPr>
          <w:sz w:val="16"/>
          <w:szCs w:val="16"/>
        </w:rPr>
      </w:pPr>
    </w:p>
    <w:p w:rsidR="00C71655" w:rsidRPr="00301440" w:rsidRDefault="00C71655" w:rsidP="00C71655">
      <w:pPr>
        <w:spacing w:after="0" w:line="240" w:lineRule="auto"/>
        <w:jc w:val="both"/>
      </w:pPr>
      <w:r w:rsidRPr="00301440">
        <w:t>Le Pays de Châteaugiron a souhaité au préalable aviser chaque entreprise sur les conséquences éventuelles d’un changement ou d’une précision d’adresse. Cette démarche étant désormais effectuée, il reste toutefois à apporter des précisions sur certains secteurs.</w:t>
      </w:r>
    </w:p>
    <w:p w:rsidR="00A716A1" w:rsidRPr="00984C0B" w:rsidRDefault="00A716A1" w:rsidP="00C71655">
      <w:pPr>
        <w:spacing w:after="0" w:line="240" w:lineRule="auto"/>
        <w:jc w:val="both"/>
        <w:rPr>
          <w:sz w:val="16"/>
        </w:rPr>
      </w:pPr>
    </w:p>
    <w:p w:rsidR="00C71655" w:rsidRPr="00301440" w:rsidRDefault="00C71655" w:rsidP="00C71655">
      <w:pPr>
        <w:spacing w:after="0" w:line="240" w:lineRule="auto"/>
        <w:jc w:val="both"/>
      </w:pPr>
      <w:r w:rsidRPr="00301440">
        <w:t>Cela concerne :</w:t>
      </w:r>
    </w:p>
    <w:p w:rsidR="00C71655" w:rsidRPr="00301440" w:rsidRDefault="00C71655" w:rsidP="00C71655">
      <w:pPr>
        <w:spacing w:after="0" w:line="240" w:lineRule="auto"/>
        <w:jc w:val="both"/>
      </w:pPr>
      <w:r w:rsidRPr="00301440">
        <w:t xml:space="preserve">- des habitations de tiers au sein la zone de la </w:t>
      </w:r>
      <w:proofErr w:type="spellStart"/>
      <w:r w:rsidRPr="00301440">
        <w:t>Giraudière</w:t>
      </w:r>
      <w:proofErr w:type="spellEnd"/>
      <w:r w:rsidRPr="00301440">
        <w:t xml:space="preserve"> (Côté Sud), domiciliées actuellement au lieu-dit « la </w:t>
      </w:r>
      <w:proofErr w:type="spellStart"/>
      <w:r w:rsidRPr="00301440">
        <w:t>Fourerie</w:t>
      </w:r>
      <w:proofErr w:type="spellEnd"/>
      <w:r w:rsidRPr="00301440">
        <w:t> » : il est pro</w:t>
      </w:r>
      <w:r w:rsidR="000E5389" w:rsidRPr="00301440">
        <w:t>posé de dénommer ce lieu-dit « </w:t>
      </w:r>
      <w:r w:rsidRPr="00301440">
        <w:t>RUE DE LA FOURERIE », adresse plus appropriée à un secteur aggloméré (conformément au plan présenté) ;</w:t>
      </w:r>
    </w:p>
    <w:p w:rsidR="00C71655" w:rsidRPr="00301440" w:rsidRDefault="00C71655" w:rsidP="00C71655">
      <w:pPr>
        <w:spacing w:after="0" w:line="240" w:lineRule="auto"/>
        <w:jc w:val="both"/>
      </w:pPr>
      <w:r w:rsidRPr="00301440">
        <w:t xml:space="preserve">- des habitations de tiers mais également des entreprises, situées dans des impasses au sein de la zone de la </w:t>
      </w:r>
      <w:proofErr w:type="spellStart"/>
      <w:r w:rsidRPr="00301440">
        <w:t>Giraudière</w:t>
      </w:r>
      <w:proofErr w:type="spellEnd"/>
      <w:r w:rsidRPr="00301440">
        <w:t xml:space="preserve"> (côté Nord) et dont la dénomination se présentait également sous forme de lieux-dits.</w:t>
      </w:r>
    </w:p>
    <w:p w:rsidR="00C71655" w:rsidRPr="00301440" w:rsidRDefault="00C71655" w:rsidP="00C71655">
      <w:pPr>
        <w:spacing w:after="0" w:line="240" w:lineRule="auto"/>
        <w:jc w:val="both"/>
      </w:pPr>
      <w:r w:rsidRPr="00301440">
        <w:t>Ainsi les impasses dénommées actuellement « </w:t>
      </w:r>
      <w:r w:rsidR="000E5389" w:rsidRPr="00301440">
        <w:t xml:space="preserve">La </w:t>
      </w:r>
      <w:proofErr w:type="spellStart"/>
      <w:r w:rsidR="000E5389" w:rsidRPr="00301440">
        <w:t>Fourerie</w:t>
      </w:r>
      <w:proofErr w:type="spellEnd"/>
      <w:r w:rsidR="000E5389" w:rsidRPr="00301440">
        <w:t xml:space="preserve"> (Nord) », « La Cour </w:t>
      </w:r>
      <w:r w:rsidRPr="00301440">
        <w:t xml:space="preserve">des Roses » et « Le Puits </w:t>
      </w:r>
      <w:proofErr w:type="spellStart"/>
      <w:r w:rsidRPr="00301440">
        <w:t>Blandel</w:t>
      </w:r>
      <w:proofErr w:type="spellEnd"/>
      <w:r w:rsidRPr="00301440">
        <w:t> », seront rattachées à la « RUE DE LA GIRAUDIERE » (conformément au plan présenté) ;</w:t>
      </w:r>
    </w:p>
    <w:p w:rsidR="00C71655" w:rsidRPr="00301440" w:rsidRDefault="00C71655" w:rsidP="00C71655">
      <w:pPr>
        <w:spacing w:after="0" w:line="240" w:lineRule="auto"/>
        <w:jc w:val="both"/>
      </w:pPr>
      <w:r w:rsidRPr="00301440">
        <w:t>Son</w:t>
      </w:r>
      <w:r w:rsidR="0066002E">
        <w:t>t</w:t>
      </w:r>
      <w:r w:rsidRPr="00301440">
        <w:t xml:space="preserve"> également concernées :</w:t>
      </w:r>
    </w:p>
    <w:p w:rsidR="00C71655" w:rsidRPr="00301440" w:rsidRDefault="00C71655" w:rsidP="00C71655">
      <w:pPr>
        <w:spacing w:after="0" w:line="240" w:lineRule="auto"/>
        <w:jc w:val="both"/>
      </w:pPr>
      <w:r w:rsidRPr="00301440">
        <w:t xml:space="preserve">- les entreprises installées dans la zone du Chêne Joli où il convient de préciser que l’impasse située au Sud de l’avenue du Chêne Joli fait partie intégrante de cette voie. En effet, actuellement les entreprises ont toutes comme domiciliation « ZA Le Chêne Joli » sans autre précision. La dénomination de </w:t>
      </w:r>
      <w:r w:rsidR="00113049" w:rsidRPr="00301440">
        <w:t>cette portion de voie</w:t>
      </w:r>
      <w:r w:rsidRPr="00301440">
        <w:t xml:space="preserve"> en « AVENUE DU CHENE JOLI » permettra également de procéder à l</w:t>
      </w:r>
      <w:r w:rsidR="00A716A1">
        <w:t>a numérotation des entreprises</w:t>
      </w:r>
      <w:r w:rsidRPr="00301440">
        <w:t>.</w:t>
      </w:r>
    </w:p>
    <w:p w:rsidR="00301440" w:rsidRPr="00984C0B" w:rsidRDefault="00301440" w:rsidP="00C71655">
      <w:pPr>
        <w:tabs>
          <w:tab w:val="left" w:pos="709"/>
        </w:tabs>
        <w:spacing w:after="0" w:line="240" w:lineRule="auto"/>
        <w:jc w:val="both"/>
        <w:rPr>
          <w:rFonts w:cs="Arial"/>
          <w:b/>
          <w:sz w:val="16"/>
        </w:rPr>
      </w:pPr>
    </w:p>
    <w:p w:rsidR="00E17248" w:rsidRDefault="00E17248" w:rsidP="00C71655">
      <w:pPr>
        <w:tabs>
          <w:tab w:val="left" w:pos="709"/>
        </w:tabs>
        <w:spacing w:after="0" w:line="240" w:lineRule="auto"/>
        <w:jc w:val="both"/>
        <w:rPr>
          <w:rFonts w:cs="Arial"/>
          <w:i/>
          <w:sz w:val="20"/>
        </w:rPr>
      </w:pPr>
      <w:r w:rsidRPr="00E17248">
        <w:rPr>
          <w:rFonts w:cs="Arial"/>
          <w:i/>
          <w:sz w:val="20"/>
        </w:rPr>
        <w:tab/>
      </w:r>
      <w:r w:rsidR="005E005C">
        <w:rPr>
          <w:rFonts w:cs="Arial"/>
          <w:i/>
          <w:sz w:val="20"/>
        </w:rPr>
        <w:t xml:space="preserve">Mme FEVRIER s’étonne que l’impasse du </w:t>
      </w:r>
      <w:r>
        <w:rPr>
          <w:rFonts w:cs="Arial"/>
          <w:i/>
          <w:sz w:val="20"/>
        </w:rPr>
        <w:t>Chêne Joli</w:t>
      </w:r>
      <w:r w:rsidR="0089641F">
        <w:rPr>
          <w:rFonts w:cs="Arial"/>
          <w:i/>
          <w:sz w:val="20"/>
        </w:rPr>
        <w:t xml:space="preserve">, </w:t>
      </w:r>
      <w:r w:rsidR="005E005C">
        <w:rPr>
          <w:rFonts w:cs="Arial"/>
          <w:i/>
          <w:sz w:val="20"/>
        </w:rPr>
        <w:t>relativement récente</w:t>
      </w:r>
      <w:r w:rsidR="0089641F">
        <w:rPr>
          <w:rFonts w:cs="Arial"/>
          <w:i/>
          <w:sz w:val="20"/>
        </w:rPr>
        <w:t>,</w:t>
      </w:r>
      <w:r w:rsidR="005E005C">
        <w:rPr>
          <w:rFonts w:cs="Arial"/>
          <w:i/>
          <w:sz w:val="20"/>
        </w:rPr>
        <w:t xml:space="preserve"> n’ait pas été dénommée et fait part de la vigilance à avoir en ce sens sur de futurs projets. </w:t>
      </w:r>
    </w:p>
    <w:p w:rsidR="00EA4E16" w:rsidRPr="00E17248" w:rsidRDefault="005E005C" w:rsidP="00C71655">
      <w:pPr>
        <w:tabs>
          <w:tab w:val="left" w:pos="709"/>
        </w:tabs>
        <w:spacing w:after="0" w:line="240" w:lineRule="auto"/>
        <w:jc w:val="both"/>
        <w:rPr>
          <w:rFonts w:cs="Arial"/>
          <w:i/>
          <w:sz w:val="20"/>
        </w:rPr>
      </w:pPr>
      <w:r>
        <w:rPr>
          <w:rFonts w:cs="Arial"/>
          <w:i/>
          <w:sz w:val="20"/>
        </w:rPr>
        <w:tab/>
      </w:r>
      <w:r w:rsidR="00E17248">
        <w:rPr>
          <w:rFonts w:cs="Arial"/>
          <w:i/>
          <w:sz w:val="20"/>
        </w:rPr>
        <w:t>Mme LE MAIRE</w:t>
      </w:r>
      <w:r>
        <w:rPr>
          <w:rFonts w:cs="Arial"/>
          <w:i/>
          <w:sz w:val="20"/>
        </w:rPr>
        <w:t xml:space="preserve"> et M. LE GUYADER rappellent le processus de numérotation engagé précédemment</w:t>
      </w:r>
      <w:r w:rsidR="008D4565">
        <w:rPr>
          <w:rFonts w:cs="Arial"/>
          <w:i/>
          <w:sz w:val="20"/>
        </w:rPr>
        <w:t> ; celui arrive</w:t>
      </w:r>
      <w:r>
        <w:rPr>
          <w:rFonts w:cs="Arial"/>
          <w:i/>
          <w:sz w:val="20"/>
        </w:rPr>
        <w:t xml:space="preserve"> à son terme.</w:t>
      </w:r>
      <w:r w:rsidR="00E17248">
        <w:rPr>
          <w:rFonts w:cs="Arial"/>
          <w:i/>
          <w:sz w:val="20"/>
        </w:rPr>
        <w:t xml:space="preserve"> </w:t>
      </w:r>
      <w:r>
        <w:rPr>
          <w:rFonts w:cs="Arial"/>
          <w:i/>
          <w:sz w:val="20"/>
        </w:rPr>
        <w:t>Les</w:t>
      </w:r>
      <w:r w:rsidR="00E17248">
        <w:rPr>
          <w:rFonts w:cs="Arial"/>
          <w:i/>
          <w:sz w:val="20"/>
        </w:rPr>
        <w:t xml:space="preserve"> zones d’activités </w:t>
      </w:r>
      <w:r>
        <w:rPr>
          <w:rFonts w:cs="Arial"/>
          <w:i/>
          <w:sz w:val="20"/>
        </w:rPr>
        <w:t>ont demandé plus de temps s’agissant des entreprises et de l’incidence</w:t>
      </w:r>
      <w:r w:rsidR="0089641F">
        <w:rPr>
          <w:rFonts w:cs="Arial"/>
          <w:i/>
          <w:sz w:val="20"/>
        </w:rPr>
        <w:t xml:space="preserve"> d’un changement de nom de rue </w:t>
      </w:r>
      <w:r>
        <w:rPr>
          <w:rFonts w:cs="Arial"/>
          <w:i/>
          <w:sz w:val="20"/>
        </w:rPr>
        <w:t>sur l’aspect administratif (</w:t>
      </w:r>
      <w:proofErr w:type="spellStart"/>
      <w:r w:rsidR="00E17248">
        <w:rPr>
          <w:rFonts w:cs="Arial"/>
          <w:i/>
          <w:sz w:val="20"/>
        </w:rPr>
        <w:t>Kbis</w:t>
      </w:r>
      <w:proofErr w:type="spellEnd"/>
      <w:r w:rsidR="00E17248">
        <w:rPr>
          <w:rFonts w:cs="Arial"/>
          <w:i/>
          <w:sz w:val="20"/>
        </w:rPr>
        <w:t>, cartes grises, documents de communication</w:t>
      </w:r>
      <w:r>
        <w:rPr>
          <w:rFonts w:cs="Arial"/>
          <w:i/>
          <w:sz w:val="20"/>
        </w:rPr>
        <w:t xml:space="preserve">,…). Il </w:t>
      </w:r>
      <w:r w:rsidR="00E17248">
        <w:rPr>
          <w:rFonts w:cs="Arial"/>
          <w:i/>
          <w:sz w:val="20"/>
        </w:rPr>
        <w:t xml:space="preserve">fallait </w:t>
      </w:r>
      <w:r w:rsidR="0089641F">
        <w:rPr>
          <w:rFonts w:cs="Arial"/>
          <w:i/>
          <w:sz w:val="20"/>
        </w:rPr>
        <w:t xml:space="preserve">informer et </w:t>
      </w:r>
      <w:r w:rsidR="00E17248">
        <w:rPr>
          <w:rFonts w:cs="Arial"/>
          <w:i/>
          <w:sz w:val="20"/>
        </w:rPr>
        <w:t xml:space="preserve">trouver des solutions pour </w:t>
      </w:r>
      <w:r w:rsidR="00EA4E16">
        <w:rPr>
          <w:rFonts w:cs="Arial"/>
          <w:i/>
          <w:sz w:val="20"/>
        </w:rPr>
        <w:t>qu’il y ait le minimum d’impact</w:t>
      </w:r>
      <w:r>
        <w:rPr>
          <w:rFonts w:cs="Arial"/>
          <w:i/>
          <w:sz w:val="20"/>
        </w:rPr>
        <w:t xml:space="preserve"> </w:t>
      </w:r>
      <w:r w:rsidR="008D4565">
        <w:rPr>
          <w:rFonts w:cs="Arial"/>
          <w:i/>
          <w:sz w:val="20"/>
        </w:rPr>
        <w:t>pour</w:t>
      </w:r>
      <w:r>
        <w:rPr>
          <w:rFonts w:cs="Arial"/>
          <w:i/>
          <w:sz w:val="20"/>
        </w:rPr>
        <w:t xml:space="preserve"> les entreprises</w:t>
      </w:r>
      <w:r w:rsidR="0089641F">
        <w:rPr>
          <w:rFonts w:cs="Arial"/>
          <w:i/>
          <w:sz w:val="20"/>
        </w:rPr>
        <w:t>.</w:t>
      </w:r>
      <w:r w:rsidR="00984C0B">
        <w:rPr>
          <w:rFonts w:cs="Arial"/>
          <w:i/>
          <w:sz w:val="20"/>
        </w:rPr>
        <w:t xml:space="preserve"> </w:t>
      </w:r>
      <w:r w:rsidR="00EC4C12">
        <w:rPr>
          <w:rFonts w:cs="Arial"/>
          <w:i/>
          <w:sz w:val="20"/>
        </w:rPr>
        <w:t>Ainsi, tout le territoire sera précisément dénommé, numéroté et reconnu via les GPS. Les livraisons et surtout les interventions d’urgence seront facilitées.</w:t>
      </w:r>
    </w:p>
    <w:p w:rsidR="00E17248" w:rsidRPr="00984C0B" w:rsidRDefault="00E17248" w:rsidP="00C71655">
      <w:pPr>
        <w:tabs>
          <w:tab w:val="left" w:pos="709"/>
        </w:tabs>
        <w:spacing w:after="0" w:line="240" w:lineRule="auto"/>
        <w:jc w:val="both"/>
        <w:rPr>
          <w:rFonts w:cs="Arial"/>
          <w:b/>
          <w:sz w:val="16"/>
        </w:rPr>
      </w:pPr>
    </w:p>
    <w:p w:rsidR="00CA518C" w:rsidRDefault="00CA518C" w:rsidP="00C71655">
      <w:pPr>
        <w:tabs>
          <w:tab w:val="left" w:pos="709"/>
        </w:tabs>
        <w:spacing w:after="0" w:line="240" w:lineRule="auto"/>
        <w:jc w:val="both"/>
        <w:rPr>
          <w:rFonts w:cs="Arial"/>
          <w:b/>
        </w:rPr>
      </w:pPr>
      <w:r w:rsidRPr="00A23BA7">
        <w:rPr>
          <w:rFonts w:cs="Arial"/>
          <w:b/>
        </w:rPr>
        <w:t>Sur avis favorable de la commission « Urbanisme » réunie le 5 septembre 2018,</w:t>
      </w:r>
    </w:p>
    <w:p w:rsidR="00CA518C" w:rsidRDefault="00CA518C" w:rsidP="00CA518C">
      <w:pPr>
        <w:tabs>
          <w:tab w:val="left" w:pos="709"/>
        </w:tabs>
        <w:spacing w:after="0" w:line="240" w:lineRule="auto"/>
        <w:jc w:val="both"/>
        <w:rPr>
          <w:rFonts w:cs="Arial"/>
          <w:b/>
        </w:rPr>
      </w:pPr>
      <w:r>
        <w:rPr>
          <w:rFonts w:cs="Arial"/>
          <w:b/>
        </w:rPr>
        <w:t>Le Conseil Municipal,</w:t>
      </w:r>
    </w:p>
    <w:p w:rsidR="00CA518C" w:rsidRPr="00301440" w:rsidRDefault="00CA518C" w:rsidP="00C71655">
      <w:pPr>
        <w:tabs>
          <w:tab w:val="left" w:pos="709"/>
        </w:tabs>
        <w:spacing w:after="0" w:line="240" w:lineRule="auto"/>
        <w:jc w:val="both"/>
        <w:rPr>
          <w:rFonts w:cs="Arial"/>
          <w:b/>
        </w:rPr>
      </w:pPr>
      <w:r>
        <w:rPr>
          <w:rFonts w:cs="Arial"/>
          <w:b/>
        </w:rPr>
        <w:t>Après en avoir délibéré</w:t>
      </w:r>
      <w:r w:rsidRPr="00A23BA7">
        <w:rPr>
          <w:rFonts w:cs="Arial"/>
          <w:b/>
        </w:rPr>
        <w:t>, et à l’unanimité,</w:t>
      </w:r>
    </w:p>
    <w:p w:rsidR="00C71655" w:rsidRPr="00301440" w:rsidRDefault="00C71655" w:rsidP="00C71655">
      <w:pPr>
        <w:spacing w:after="0" w:line="240" w:lineRule="auto"/>
        <w:jc w:val="both"/>
        <w:rPr>
          <w:rFonts w:cs="Arial"/>
          <w:bCs/>
        </w:rPr>
      </w:pPr>
      <w:r w:rsidRPr="00301440">
        <w:rPr>
          <w:rFonts w:cs="Arial"/>
          <w:b/>
          <w:bCs/>
        </w:rPr>
        <w:t xml:space="preserve">- </w:t>
      </w:r>
      <w:r w:rsidR="00CA518C">
        <w:rPr>
          <w:rFonts w:cs="Arial"/>
          <w:b/>
          <w:bCs/>
        </w:rPr>
        <w:t>APP</w:t>
      </w:r>
      <w:r w:rsidR="0021267B">
        <w:rPr>
          <w:rFonts w:cs="Arial"/>
          <w:b/>
          <w:bCs/>
        </w:rPr>
        <w:t>R</w:t>
      </w:r>
      <w:r w:rsidR="00CA518C">
        <w:rPr>
          <w:rFonts w:cs="Arial"/>
          <w:b/>
          <w:bCs/>
        </w:rPr>
        <w:t>OUVE</w:t>
      </w:r>
      <w:r w:rsidRPr="00301440">
        <w:rPr>
          <w:rFonts w:cs="Arial"/>
          <w:b/>
          <w:bCs/>
        </w:rPr>
        <w:t xml:space="preserve"> </w:t>
      </w:r>
      <w:r w:rsidRPr="00301440">
        <w:rPr>
          <w:rFonts w:cs="Arial"/>
          <w:bCs/>
        </w:rPr>
        <w:t xml:space="preserve"> les précisions de dénomination des voies comme indiqué ci-avant ;</w:t>
      </w:r>
    </w:p>
    <w:p w:rsidR="00C71655" w:rsidRPr="00301440" w:rsidRDefault="00C71655" w:rsidP="00C71655">
      <w:pPr>
        <w:spacing w:after="0" w:line="240" w:lineRule="auto"/>
        <w:jc w:val="both"/>
        <w:rPr>
          <w:rFonts w:cs="Arial"/>
          <w:bCs/>
        </w:rPr>
      </w:pPr>
      <w:r w:rsidRPr="00301440">
        <w:rPr>
          <w:rFonts w:cs="Arial"/>
          <w:b/>
          <w:bCs/>
        </w:rPr>
        <w:t xml:space="preserve">- </w:t>
      </w:r>
      <w:r w:rsidR="00CA518C">
        <w:rPr>
          <w:b/>
        </w:rPr>
        <w:t>AUTORISE</w:t>
      </w:r>
      <w:r w:rsidRPr="00301440">
        <w:t xml:space="preserve"> </w:t>
      </w:r>
      <w:r w:rsidR="00DC2AC9">
        <w:t xml:space="preserve">Mme </w:t>
      </w:r>
      <w:r w:rsidRPr="00301440">
        <w:rPr>
          <w:rFonts w:cs="Arial"/>
          <w:bCs/>
        </w:rPr>
        <w:t>le Maire, ou son représentant, à signer tous documents afférents à ce dossier.</w:t>
      </w:r>
    </w:p>
    <w:p w:rsidR="00C71655" w:rsidRDefault="00C71655" w:rsidP="003C2483">
      <w:pPr>
        <w:spacing w:after="0" w:line="240" w:lineRule="auto"/>
        <w:jc w:val="both"/>
        <w:rPr>
          <w:rFonts w:ascii="Calibri" w:eastAsia="Times New Roman" w:hAnsi="Calibri" w:cs="Arial"/>
          <w:lang w:eastAsia="fr-FR"/>
        </w:rPr>
      </w:pPr>
    </w:p>
    <w:p w:rsidR="007933DE" w:rsidRPr="0095124B" w:rsidRDefault="007933DE" w:rsidP="007933DE">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b/>
          <w:u w:val="single"/>
        </w:rPr>
      </w:pPr>
      <w:r w:rsidRPr="003A2BC3">
        <w:rPr>
          <w:rStyle w:val="Policepardfaut1"/>
          <w:rFonts w:eastAsia="Times New Roman"/>
          <w:b/>
          <w:color w:val="FFFFFF" w:themeColor="background1"/>
          <w:sz w:val="24"/>
        </w:rPr>
        <w:t>N° 2018.</w:t>
      </w:r>
      <w:r w:rsidR="0039715A">
        <w:rPr>
          <w:rStyle w:val="Policepardfaut1"/>
          <w:rFonts w:eastAsia="Times New Roman"/>
          <w:b/>
          <w:color w:val="FFFFFF" w:themeColor="background1"/>
          <w:sz w:val="24"/>
        </w:rPr>
        <w:t>09.06</w:t>
      </w:r>
      <w:r w:rsidR="00CA518C">
        <w:rPr>
          <w:rStyle w:val="Policepardfaut1"/>
          <w:rFonts w:eastAsia="Times New Roman"/>
          <w:b/>
          <w:color w:val="FFFFFF" w:themeColor="background1"/>
          <w:sz w:val="24"/>
        </w:rPr>
        <w:t xml:space="preserve"> </w:t>
      </w:r>
      <w:r w:rsidRPr="003A2BC3">
        <w:rPr>
          <w:rStyle w:val="Policepardfaut1"/>
          <w:rFonts w:eastAsia="Times New Roman"/>
          <w:b/>
          <w:color w:val="FFFFFF" w:themeColor="background1"/>
          <w:sz w:val="24"/>
        </w:rPr>
        <w:t xml:space="preserve">– </w:t>
      </w:r>
      <w:r>
        <w:rPr>
          <w:rFonts w:ascii="Calibri" w:eastAsia="Times New Roman" w:hAnsi="Calibri" w:cs="Arial"/>
          <w:b/>
          <w:color w:val="FFFFFF" w:themeColor="background1"/>
          <w:sz w:val="24"/>
          <w:lang w:eastAsia="fr-FR"/>
        </w:rPr>
        <w:t xml:space="preserve">DOMAINE </w:t>
      </w:r>
      <w:r w:rsidRPr="00543247">
        <w:rPr>
          <w:rFonts w:ascii="Calibri" w:eastAsia="Times New Roman" w:hAnsi="Calibri" w:cs="Arial"/>
          <w:b/>
          <w:color w:val="FFFFFF" w:themeColor="background1"/>
          <w:sz w:val="24"/>
          <w:lang w:eastAsia="fr-FR"/>
        </w:rPr>
        <w:t xml:space="preserve">: </w:t>
      </w:r>
      <w:r>
        <w:rPr>
          <w:rFonts w:ascii="Calibri" w:eastAsia="Times New Roman" w:hAnsi="Calibri" w:cs="Arial"/>
          <w:b/>
          <w:color w:val="FFFFFF" w:themeColor="background1"/>
          <w:sz w:val="24"/>
          <w:lang w:eastAsia="fr-FR"/>
        </w:rPr>
        <w:t>Equipement sportif intercommunal à Nominoë - Cession foncière complémentaire au PAYS DE CHATEAUGIRON COMMUNAUTE</w:t>
      </w:r>
    </w:p>
    <w:p w:rsidR="007933DE" w:rsidRDefault="007933DE" w:rsidP="007933DE">
      <w:pPr>
        <w:pStyle w:val="Normal1"/>
        <w:spacing w:after="0" w:line="100" w:lineRule="atLeast"/>
        <w:jc w:val="both"/>
      </w:pPr>
    </w:p>
    <w:p w:rsidR="00CA518C" w:rsidRDefault="00CA518C" w:rsidP="007933DE">
      <w:pPr>
        <w:spacing w:after="0" w:line="240" w:lineRule="auto"/>
        <w:contextualSpacing/>
        <w:jc w:val="both"/>
        <w:rPr>
          <w:rFonts w:ascii="Calibri" w:eastAsia="Calibri" w:hAnsi="Calibri" w:cs="Times New Roman"/>
        </w:rPr>
      </w:pPr>
      <w:r>
        <w:rPr>
          <w:rFonts w:ascii="Calibri" w:eastAsia="Calibri" w:hAnsi="Calibri" w:cs="Times New Roman"/>
        </w:rPr>
        <w:t>Présentation : Marielle MURET-BAUDOIN</w:t>
      </w:r>
    </w:p>
    <w:p w:rsidR="007933DE" w:rsidRPr="00C32F76" w:rsidRDefault="007933DE" w:rsidP="007933DE">
      <w:pPr>
        <w:spacing w:after="0" w:line="240" w:lineRule="auto"/>
        <w:contextualSpacing/>
        <w:jc w:val="both"/>
        <w:rPr>
          <w:rFonts w:ascii="Calibri" w:eastAsia="Times New Roman" w:hAnsi="Calibri" w:cs="Times New Roman"/>
          <w:bCs/>
          <w:kern w:val="32"/>
          <w:lang w:eastAsia="fr-FR"/>
        </w:rPr>
      </w:pPr>
      <w:r w:rsidRPr="00C32F76">
        <w:rPr>
          <w:rFonts w:ascii="Calibri" w:eastAsia="Calibri" w:hAnsi="Calibri" w:cs="Times New Roman"/>
        </w:rPr>
        <w:t>Par déli</w:t>
      </w:r>
      <w:r>
        <w:rPr>
          <w:rFonts w:ascii="Calibri" w:eastAsia="Calibri" w:hAnsi="Calibri" w:cs="Times New Roman"/>
        </w:rPr>
        <w:t>bération du 22 mai dernier et 9 juillet dernier, le Conseil M</w:t>
      </w:r>
      <w:r w:rsidRPr="00C32F76">
        <w:rPr>
          <w:rFonts w:ascii="Calibri" w:eastAsia="Calibri" w:hAnsi="Calibri" w:cs="Times New Roman"/>
        </w:rPr>
        <w:t xml:space="preserve">unicipal a </w:t>
      </w:r>
      <w:r>
        <w:rPr>
          <w:rFonts w:ascii="Calibri" w:eastAsia="Calibri" w:hAnsi="Calibri" w:cs="Times New Roman"/>
        </w:rPr>
        <w:t xml:space="preserve">respectivement approuvé </w:t>
      </w:r>
      <w:r w:rsidRPr="00C32F76">
        <w:rPr>
          <w:rFonts w:ascii="Calibri" w:eastAsia="Calibri" w:hAnsi="Calibri" w:cs="Times New Roman"/>
        </w:rPr>
        <w:t xml:space="preserve">la vente au </w:t>
      </w:r>
      <w:r>
        <w:rPr>
          <w:rFonts w:ascii="Calibri" w:eastAsia="Calibri" w:hAnsi="Calibri" w:cs="Arial"/>
          <w:color w:val="000000"/>
        </w:rPr>
        <w:t>Pays de C</w:t>
      </w:r>
      <w:r w:rsidRPr="00C32F76">
        <w:rPr>
          <w:rFonts w:ascii="Calibri" w:eastAsia="Calibri" w:hAnsi="Calibri" w:cs="Arial"/>
          <w:color w:val="000000"/>
        </w:rPr>
        <w:t>h</w:t>
      </w:r>
      <w:r w:rsidR="00DC2AC9">
        <w:rPr>
          <w:rFonts w:ascii="Calibri" w:eastAsia="Calibri" w:hAnsi="Calibri" w:cs="Arial"/>
          <w:color w:val="000000"/>
        </w:rPr>
        <w:t xml:space="preserve">âteaugiron Communauté (PCC) </w:t>
      </w:r>
      <w:r>
        <w:rPr>
          <w:rFonts w:ascii="Calibri" w:eastAsia="Calibri" w:hAnsi="Calibri" w:cs="Arial"/>
          <w:color w:val="000000"/>
        </w:rPr>
        <w:t>d’</w:t>
      </w:r>
      <w:r w:rsidRPr="00C32F76">
        <w:rPr>
          <w:rFonts w:ascii="Calibri" w:eastAsia="Calibri" w:hAnsi="Calibri" w:cs="Times New Roman"/>
        </w:rPr>
        <w:t>u</w:t>
      </w:r>
      <w:r>
        <w:rPr>
          <w:rFonts w:ascii="Calibri" w:eastAsia="Calibri" w:hAnsi="Calibri" w:cs="Times New Roman"/>
        </w:rPr>
        <w:t>n</w:t>
      </w:r>
      <w:r w:rsidRPr="00C32F76">
        <w:rPr>
          <w:rFonts w:ascii="Calibri" w:eastAsia="Calibri" w:hAnsi="Calibri" w:cs="Times New Roman"/>
        </w:rPr>
        <w:t xml:space="preserve"> terrain </w:t>
      </w:r>
      <w:r>
        <w:rPr>
          <w:rFonts w:ascii="Calibri" w:eastAsia="Calibri" w:hAnsi="Calibri" w:cs="Times New Roman"/>
        </w:rPr>
        <w:t xml:space="preserve">de </w:t>
      </w:r>
      <w:r w:rsidRPr="00C32F76">
        <w:rPr>
          <w:rFonts w:ascii="Calibri" w:eastAsia="Times New Roman" w:hAnsi="Calibri" w:cs="Times New Roman"/>
          <w:bCs/>
          <w:kern w:val="32"/>
          <w:lang w:eastAsia="fr-FR"/>
        </w:rPr>
        <w:t>8</w:t>
      </w:r>
      <w:r w:rsidR="00EA4E16">
        <w:rPr>
          <w:rFonts w:ascii="Calibri" w:eastAsia="Times New Roman" w:hAnsi="Calibri" w:cs="Times New Roman"/>
          <w:bCs/>
          <w:kern w:val="32"/>
          <w:lang w:eastAsia="fr-FR"/>
        </w:rPr>
        <w:t>.</w:t>
      </w:r>
      <w:r w:rsidRPr="00C32F76">
        <w:rPr>
          <w:rFonts w:ascii="Calibri" w:eastAsia="Times New Roman" w:hAnsi="Calibri" w:cs="Times New Roman"/>
          <w:bCs/>
          <w:kern w:val="32"/>
          <w:lang w:eastAsia="fr-FR"/>
        </w:rPr>
        <w:t xml:space="preserve">448 m² </w:t>
      </w:r>
      <w:r>
        <w:rPr>
          <w:rFonts w:ascii="Calibri" w:eastAsia="Calibri" w:hAnsi="Calibri" w:cs="Arial"/>
          <w:color w:val="000000"/>
        </w:rPr>
        <w:t>pour</w:t>
      </w:r>
      <w:r w:rsidRPr="00C32F76">
        <w:rPr>
          <w:rFonts w:ascii="Calibri" w:eastAsia="Calibri" w:hAnsi="Calibri" w:cs="Arial"/>
          <w:color w:val="000000"/>
        </w:rPr>
        <w:t xml:space="preserve"> la réalisation de l’équipement </w:t>
      </w:r>
      <w:r w:rsidRPr="00C32F76">
        <w:rPr>
          <w:rFonts w:ascii="Calibri" w:eastAsia="Times New Roman" w:hAnsi="Calibri" w:cs="Times New Roman"/>
          <w:bCs/>
          <w:kern w:val="32"/>
          <w:lang w:eastAsia="fr-FR"/>
        </w:rPr>
        <w:t>multisport intercommunal</w:t>
      </w:r>
      <w:r w:rsidRPr="00C32F76">
        <w:rPr>
          <w:rFonts w:ascii="Calibri" w:eastAsia="Calibri" w:hAnsi="Calibri" w:cs="Arial"/>
          <w:color w:val="000000"/>
        </w:rPr>
        <w:t xml:space="preserve"> sur le site de l’espace Nominoë</w:t>
      </w:r>
      <w:r>
        <w:rPr>
          <w:rFonts w:ascii="Calibri" w:eastAsia="Calibri" w:hAnsi="Calibri" w:cs="Arial"/>
          <w:color w:val="000000"/>
        </w:rPr>
        <w:t xml:space="preserve"> et constaté la désaffectation et le déclassement dans le domaine privé communal d’une emprise complémentaire (délaissé de voirie) de 88 m² avant cession pour le même objet.</w:t>
      </w:r>
    </w:p>
    <w:p w:rsidR="007933DE" w:rsidRPr="00984C0B" w:rsidRDefault="007933DE" w:rsidP="007933DE">
      <w:pPr>
        <w:spacing w:after="0" w:line="240" w:lineRule="auto"/>
        <w:jc w:val="both"/>
        <w:rPr>
          <w:rFonts w:ascii="Calibri" w:eastAsia="Times New Roman" w:hAnsi="Calibri" w:cs="Times New Roman"/>
          <w:bCs/>
          <w:kern w:val="32"/>
          <w:sz w:val="16"/>
          <w:szCs w:val="16"/>
          <w:lang w:eastAsia="fr-FR"/>
        </w:rPr>
      </w:pPr>
    </w:p>
    <w:p w:rsidR="007933DE" w:rsidRPr="002F0F23" w:rsidRDefault="007933DE" w:rsidP="007933DE">
      <w:pPr>
        <w:spacing w:after="0" w:line="240" w:lineRule="auto"/>
        <w:contextualSpacing/>
        <w:jc w:val="both"/>
        <w:rPr>
          <w:rFonts w:cs="Arial"/>
          <w:bCs/>
        </w:rPr>
      </w:pPr>
      <w:r w:rsidRPr="00C32F76">
        <w:rPr>
          <w:rFonts w:ascii="Calibri" w:eastAsia="Calibri" w:hAnsi="Calibri" w:cs="Times New Roman"/>
        </w:rPr>
        <w:t xml:space="preserve">Il </w:t>
      </w:r>
      <w:r>
        <w:rPr>
          <w:rFonts w:ascii="Calibri" w:eastAsia="Calibri" w:hAnsi="Calibri" w:cs="Times New Roman"/>
        </w:rPr>
        <w:t xml:space="preserve">convient aujourd’hui au Conseil Municipal de se prononcer sur la cession de cette emprise complémentaire de 88 m² au </w:t>
      </w:r>
      <w:r>
        <w:rPr>
          <w:rFonts w:ascii="Calibri" w:eastAsia="Calibri" w:hAnsi="Calibri" w:cs="Arial"/>
          <w:color w:val="000000"/>
        </w:rPr>
        <w:t>Pays de C</w:t>
      </w:r>
      <w:r w:rsidRPr="00C32F76">
        <w:rPr>
          <w:rFonts w:ascii="Calibri" w:eastAsia="Calibri" w:hAnsi="Calibri" w:cs="Arial"/>
          <w:color w:val="000000"/>
        </w:rPr>
        <w:t>h</w:t>
      </w:r>
      <w:r>
        <w:rPr>
          <w:rFonts w:ascii="Calibri" w:eastAsia="Calibri" w:hAnsi="Calibri" w:cs="Arial"/>
          <w:color w:val="000000"/>
        </w:rPr>
        <w:t>âteaugiron Communauté,</w:t>
      </w:r>
      <w:r>
        <w:rPr>
          <w:rFonts w:ascii="Calibri" w:eastAsia="Calibri" w:hAnsi="Calibri" w:cs="Times New Roman"/>
        </w:rPr>
        <w:t xml:space="preserve"> préalablement </w:t>
      </w:r>
      <w:r>
        <w:rPr>
          <w:rFonts w:cs="Arial"/>
          <w:bCs/>
        </w:rPr>
        <w:t xml:space="preserve">désaffectée et déclassée, </w:t>
      </w:r>
      <w:r>
        <w:rPr>
          <w:bCs/>
        </w:rPr>
        <w:t>dans les mêmes conditions que l’emprise principale initiale soit pour un prix de 25 € le m².</w:t>
      </w:r>
    </w:p>
    <w:p w:rsidR="007933DE" w:rsidRPr="00EA4E16" w:rsidRDefault="007933DE" w:rsidP="007933DE">
      <w:pPr>
        <w:spacing w:after="0" w:line="240" w:lineRule="auto"/>
        <w:jc w:val="both"/>
        <w:rPr>
          <w:rFonts w:ascii="Calibri" w:eastAsia="Calibri" w:hAnsi="Calibri" w:cs="Times New Roman"/>
          <w:szCs w:val="14"/>
        </w:rPr>
      </w:pPr>
    </w:p>
    <w:p w:rsidR="007933DE" w:rsidRDefault="007933DE" w:rsidP="007933DE">
      <w:pPr>
        <w:spacing w:after="0" w:line="240" w:lineRule="auto"/>
        <w:jc w:val="both"/>
        <w:rPr>
          <w:rFonts w:ascii="Calibri" w:eastAsia="Calibri" w:hAnsi="Calibri" w:cs="Times New Roman"/>
        </w:rPr>
      </w:pPr>
      <w:r>
        <w:rPr>
          <w:rFonts w:ascii="Calibri" w:eastAsia="Calibri" w:hAnsi="Calibri" w:cs="Times New Roman"/>
        </w:rPr>
        <w:t>Les services du Domaine ont délivré un avis favorable en ce sens en date du 9 juillet 2018.</w:t>
      </w:r>
    </w:p>
    <w:p w:rsidR="007933DE" w:rsidRPr="00984C0B" w:rsidRDefault="007933DE" w:rsidP="007933DE">
      <w:pPr>
        <w:spacing w:after="0" w:line="240" w:lineRule="auto"/>
        <w:jc w:val="both"/>
        <w:rPr>
          <w:rFonts w:ascii="Calibri" w:eastAsia="Calibri" w:hAnsi="Calibri" w:cs="Times New Roman"/>
          <w:sz w:val="16"/>
          <w:szCs w:val="14"/>
        </w:rPr>
      </w:pPr>
    </w:p>
    <w:p w:rsidR="00DC2AC9" w:rsidRPr="007A222C" w:rsidRDefault="00DC2AC9" w:rsidP="00DC2AC9">
      <w:pPr>
        <w:spacing w:after="0" w:line="240" w:lineRule="auto"/>
        <w:jc w:val="both"/>
        <w:rPr>
          <w:rFonts w:cs="Arial"/>
          <w:b/>
        </w:rPr>
      </w:pPr>
      <w:r w:rsidRPr="007A222C">
        <w:rPr>
          <w:rFonts w:cs="Arial"/>
          <w:b/>
        </w:rPr>
        <w:t xml:space="preserve">Sur avis favorable </w:t>
      </w:r>
      <w:r>
        <w:rPr>
          <w:rFonts w:cs="Arial"/>
          <w:b/>
        </w:rPr>
        <w:t xml:space="preserve">unanime </w:t>
      </w:r>
      <w:r w:rsidRPr="007A222C">
        <w:rPr>
          <w:rFonts w:cs="Arial"/>
          <w:b/>
        </w:rPr>
        <w:t>de la commission Urbanisme réunie le mercredi 5 septembre 2018</w:t>
      </w:r>
      <w:r>
        <w:rPr>
          <w:rFonts w:cs="Arial"/>
          <w:b/>
        </w:rPr>
        <w:t>,</w:t>
      </w:r>
    </w:p>
    <w:p w:rsidR="007933DE" w:rsidRDefault="00CA518C" w:rsidP="007933DE">
      <w:pPr>
        <w:tabs>
          <w:tab w:val="left" w:pos="709"/>
        </w:tabs>
        <w:spacing w:after="0" w:line="240" w:lineRule="auto"/>
        <w:jc w:val="both"/>
        <w:rPr>
          <w:rFonts w:cs="Arial"/>
          <w:b/>
        </w:rPr>
      </w:pPr>
      <w:r>
        <w:rPr>
          <w:rFonts w:cs="Arial"/>
          <w:b/>
        </w:rPr>
        <w:t>Le Conseil Municipal,</w:t>
      </w:r>
    </w:p>
    <w:p w:rsidR="00CA518C" w:rsidRPr="007C6AE5" w:rsidRDefault="00CA518C" w:rsidP="007933DE">
      <w:pPr>
        <w:tabs>
          <w:tab w:val="left" w:pos="709"/>
        </w:tabs>
        <w:spacing w:after="0" w:line="240" w:lineRule="auto"/>
        <w:jc w:val="both"/>
        <w:rPr>
          <w:rFonts w:cs="Arial"/>
          <w:b/>
        </w:rPr>
      </w:pPr>
      <w:r>
        <w:rPr>
          <w:rFonts w:cs="Arial"/>
          <w:b/>
        </w:rPr>
        <w:t>Après en avoir délibéré, et à l’unanimité,</w:t>
      </w:r>
    </w:p>
    <w:p w:rsidR="007933DE" w:rsidRDefault="007933DE" w:rsidP="007933DE">
      <w:pPr>
        <w:spacing w:after="0" w:line="240" w:lineRule="auto"/>
        <w:jc w:val="both"/>
        <w:rPr>
          <w:rFonts w:cs="Arial"/>
          <w:bCs/>
        </w:rPr>
      </w:pPr>
      <w:r w:rsidRPr="007C6AE5">
        <w:rPr>
          <w:rFonts w:cs="Arial"/>
          <w:b/>
          <w:bCs/>
        </w:rPr>
        <w:t xml:space="preserve">- </w:t>
      </w:r>
      <w:r w:rsidR="00CA518C">
        <w:rPr>
          <w:rFonts w:cs="Arial"/>
          <w:b/>
          <w:bCs/>
        </w:rPr>
        <w:t>APPROUVE</w:t>
      </w:r>
      <w:r>
        <w:rPr>
          <w:rFonts w:cs="Arial"/>
          <w:b/>
          <w:bCs/>
        </w:rPr>
        <w:t xml:space="preserve"> </w:t>
      </w:r>
      <w:r>
        <w:rPr>
          <w:rFonts w:cs="Arial"/>
          <w:bCs/>
        </w:rPr>
        <w:t xml:space="preserve"> la cession de cette emprise complémentaire dans les conditions présentées ci-avant ;</w:t>
      </w:r>
    </w:p>
    <w:p w:rsidR="00DC2AC9" w:rsidRDefault="00CA518C" w:rsidP="007933DE">
      <w:pPr>
        <w:spacing w:after="0" w:line="240" w:lineRule="auto"/>
        <w:jc w:val="both"/>
        <w:rPr>
          <w:rFonts w:cs="Arial"/>
          <w:bCs/>
        </w:rPr>
      </w:pPr>
      <w:r>
        <w:rPr>
          <w:b/>
          <w:bCs/>
        </w:rPr>
        <w:t>- MISSIONNE</w:t>
      </w:r>
      <w:r w:rsidR="00DC2AC9">
        <w:rPr>
          <w:bCs/>
        </w:rPr>
        <w:t xml:space="preserve"> </w:t>
      </w:r>
      <w:r w:rsidR="00DC2AC9" w:rsidRPr="00C8171B">
        <w:rPr>
          <w:bCs/>
        </w:rPr>
        <w:t xml:space="preserve">l’étude notariale de Me Jérôme NICOLAZO à </w:t>
      </w:r>
      <w:proofErr w:type="spellStart"/>
      <w:r w:rsidR="00DC2AC9" w:rsidRPr="00C8171B">
        <w:rPr>
          <w:bCs/>
        </w:rPr>
        <w:t>Noyal</w:t>
      </w:r>
      <w:proofErr w:type="spellEnd"/>
      <w:r w:rsidR="00DC2AC9" w:rsidRPr="00C8171B">
        <w:rPr>
          <w:bCs/>
        </w:rPr>
        <w:t xml:space="preserve">-sur-Vilaine </w:t>
      </w:r>
      <w:r w:rsidR="00DC2AC9">
        <w:rPr>
          <w:bCs/>
        </w:rPr>
        <w:t xml:space="preserve">pour </w:t>
      </w:r>
      <w:r w:rsidR="00DC2AC9" w:rsidRPr="00C8171B">
        <w:rPr>
          <w:bCs/>
        </w:rPr>
        <w:t>la formalisation de l’acte authentique</w:t>
      </w:r>
      <w:r w:rsidR="00DC2AC9">
        <w:rPr>
          <w:bCs/>
        </w:rPr>
        <w:t xml:space="preserve"> global de cession (terrain principal et complémentaire), </w:t>
      </w:r>
      <w:r w:rsidR="00DC2AC9" w:rsidRPr="00C8171B">
        <w:rPr>
          <w:bCs/>
        </w:rPr>
        <w:t xml:space="preserve">étant </w:t>
      </w:r>
      <w:proofErr w:type="gramStart"/>
      <w:r w:rsidR="00DC2AC9" w:rsidRPr="00C8171B">
        <w:rPr>
          <w:bCs/>
        </w:rPr>
        <w:t>précisé</w:t>
      </w:r>
      <w:proofErr w:type="gramEnd"/>
      <w:r w:rsidR="00DC2AC9" w:rsidRPr="00C8171B">
        <w:rPr>
          <w:bCs/>
        </w:rPr>
        <w:t xml:space="preserve"> que les frais induits </w:t>
      </w:r>
      <w:r w:rsidR="00DC2AC9">
        <w:rPr>
          <w:bCs/>
        </w:rPr>
        <w:t>sont à la charge du PCC.</w:t>
      </w:r>
    </w:p>
    <w:p w:rsidR="007933DE" w:rsidRDefault="007933DE" w:rsidP="007933DE">
      <w:pPr>
        <w:spacing w:after="0" w:line="240" w:lineRule="auto"/>
        <w:jc w:val="both"/>
        <w:rPr>
          <w:rFonts w:cs="Arial"/>
          <w:bCs/>
        </w:rPr>
      </w:pPr>
      <w:r w:rsidRPr="007C6AE5">
        <w:rPr>
          <w:rFonts w:cs="Arial"/>
          <w:b/>
          <w:bCs/>
        </w:rPr>
        <w:t xml:space="preserve">- </w:t>
      </w:r>
      <w:r w:rsidR="00CA518C">
        <w:rPr>
          <w:b/>
        </w:rPr>
        <w:t>AUTORISE</w:t>
      </w:r>
      <w:r w:rsidRPr="007C6AE5">
        <w:t xml:space="preserve"> </w:t>
      </w:r>
      <w:r w:rsidR="00DC2AC9">
        <w:t xml:space="preserve">Mme </w:t>
      </w:r>
      <w:r w:rsidRPr="007C6AE5">
        <w:rPr>
          <w:rFonts w:cs="Arial"/>
          <w:bCs/>
        </w:rPr>
        <w:t>le Maire, ou son représentant, à signer tous documents afférents à ce dossier.</w:t>
      </w:r>
    </w:p>
    <w:p w:rsidR="00D542A5" w:rsidRDefault="00D542A5" w:rsidP="007933DE">
      <w:pPr>
        <w:spacing w:after="0" w:line="240" w:lineRule="auto"/>
        <w:jc w:val="both"/>
        <w:rPr>
          <w:rFonts w:cs="Arial"/>
          <w:bCs/>
        </w:rPr>
      </w:pPr>
    </w:p>
    <w:p w:rsidR="00CF7D2B" w:rsidRPr="006F4E77" w:rsidRDefault="00CF7D2B" w:rsidP="00CF7D2B">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32"/>
          <w:lang w:eastAsia="fr-FR"/>
        </w:rPr>
      </w:pPr>
      <w:r w:rsidRPr="006F4E77">
        <w:rPr>
          <w:rStyle w:val="Policepardfaut1"/>
          <w:rFonts w:eastAsia="Times New Roman"/>
          <w:b/>
          <w:color w:val="FFFFFF" w:themeColor="background1"/>
          <w:sz w:val="24"/>
        </w:rPr>
        <w:t>N° 2018.</w:t>
      </w:r>
      <w:r w:rsidR="0039715A">
        <w:rPr>
          <w:rStyle w:val="Policepardfaut1"/>
          <w:rFonts w:eastAsia="Times New Roman"/>
          <w:b/>
          <w:color w:val="FFFFFF" w:themeColor="background1"/>
          <w:sz w:val="24"/>
        </w:rPr>
        <w:t>09.07</w:t>
      </w:r>
      <w:r w:rsidR="00CA518C">
        <w:rPr>
          <w:rStyle w:val="Policepardfaut1"/>
          <w:rFonts w:eastAsia="Times New Roman"/>
          <w:b/>
          <w:color w:val="FFFFFF" w:themeColor="background1"/>
          <w:sz w:val="24"/>
        </w:rPr>
        <w:t xml:space="preserve"> </w:t>
      </w:r>
      <w:r w:rsidRPr="006F4E77">
        <w:rPr>
          <w:rStyle w:val="Policepardfaut1"/>
          <w:rFonts w:eastAsia="Times New Roman"/>
          <w:b/>
          <w:color w:val="FFFFFF" w:themeColor="background1"/>
          <w:sz w:val="24"/>
        </w:rPr>
        <w:t xml:space="preserve">– </w:t>
      </w:r>
      <w:r w:rsidR="00357C1B">
        <w:rPr>
          <w:rFonts w:ascii="Calibri" w:eastAsia="Times New Roman" w:hAnsi="Calibri" w:cs="Arial"/>
          <w:b/>
          <w:color w:val="FFFFFF" w:themeColor="background1"/>
          <w:sz w:val="24"/>
          <w:lang w:eastAsia="fr-FR"/>
        </w:rPr>
        <w:t xml:space="preserve">DOMAINE </w:t>
      </w:r>
      <w:r w:rsidRPr="006F4E77">
        <w:rPr>
          <w:rStyle w:val="Policepardfaut1"/>
          <w:rFonts w:eastAsia="Times New Roman"/>
          <w:b/>
          <w:color w:val="FFFFFF" w:themeColor="background1"/>
          <w:sz w:val="24"/>
        </w:rPr>
        <w:t xml:space="preserve">: </w:t>
      </w:r>
      <w:r w:rsidRPr="006F4E77">
        <w:rPr>
          <w:b/>
          <w:color w:val="FFFFFF" w:themeColor="background1"/>
          <w:sz w:val="24"/>
        </w:rPr>
        <w:t xml:space="preserve">Acquisition d’un terrain en secteur de la </w:t>
      </w:r>
      <w:proofErr w:type="spellStart"/>
      <w:r w:rsidRPr="006F4E77">
        <w:rPr>
          <w:b/>
          <w:color w:val="FFFFFF" w:themeColor="background1"/>
          <w:sz w:val="24"/>
        </w:rPr>
        <w:t>Richardière</w:t>
      </w:r>
      <w:proofErr w:type="spellEnd"/>
      <w:r w:rsidRPr="006F4E77">
        <w:rPr>
          <w:b/>
          <w:color w:val="FFFFFF" w:themeColor="background1"/>
          <w:sz w:val="24"/>
        </w:rPr>
        <w:t xml:space="preserve"> </w:t>
      </w:r>
      <w:r w:rsidR="009F53C6" w:rsidRPr="006F4E77">
        <w:rPr>
          <w:b/>
          <w:color w:val="FFFFFF" w:themeColor="background1"/>
          <w:sz w:val="24"/>
        </w:rPr>
        <w:t>à M. PAULIC et Consorts</w:t>
      </w:r>
    </w:p>
    <w:p w:rsidR="007E610D" w:rsidRDefault="007E610D" w:rsidP="00C7141A">
      <w:pPr>
        <w:spacing w:after="0" w:line="240" w:lineRule="auto"/>
        <w:jc w:val="both"/>
      </w:pPr>
    </w:p>
    <w:p w:rsidR="00CA518C" w:rsidRDefault="00CA518C" w:rsidP="008452AF">
      <w:pPr>
        <w:spacing w:after="0" w:line="240" w:lineRule="auto"/>
        <w:jc w:val="both"/>
        <w:rPr>
          <w:bCs/>
        </w:rPr>
      </w:pPr>
      <w:r>
        <w:rPr>
          <w:bCs/>
        </w:rPr>
        <w:t>Présentation : Marielle MURET-BAUDOIN</w:t>
      </w:r>
    </w:p>
    <w:p w:rsidR="00D42A0D" w:rsidRPr="009F53C6" w:rsidRDefault="00D42A0D" w:rsidP="008452AF">
      <w:pPr>
        <w:spacing w:after="0" w:line="240" w:lineRule="auto"/>
        <w:jc w:val="both"/>
        <w:rPr>
          <w:bCs/>
        </w:rPr>
      </w:pPr>
      <w:r w:rsidRPr="009F53C6">
        <w:rPr>
          <w:bCs/>
        </w:rPr>
        <w:t xml:space="preserve">Sur sollicitation </w:t>
      </w:r>
      <w:r w:rsidR="009F53C6" w:rsidRPr="009F53C6">
        <w:rPr>
          <w:bCs/>
        </w:rPr>
        <w:t xml:space="preserve">de Monsieur Joël PAULIC et Consorts </w:t>
      </w:r>
      <w:r w:rsidRPr="009F53C6">
        <w:rPr>
          <w:bCs/>
        </w:rPr>
        <w:t xml:space="preserve">auprès de la Commune de </w:t>
      </w:r>
      <w:proofErr w:type="spellStart"/>
      <w:r w:rsidRPr="009F53C6">
        <w:rPr>
          <w:bCs/>
        </w:rPr>
        <w:t>Noyal</w:t>
      </w:r>
      <w:proofErr w:type="spellEnd"/>
      <w:r w:rsidRPr="009F53C6">
        <w:rPr>
          <w:bCs/>
        </w:rPr>
        <w:t xml:space="preserve">-sur-Vilaine, il est proposé d’acquérir une parcelle située sur le secteur de la </w:t>
      </w:r>
      <w:proofErr w:type="spellStart"/>
      <w:r w:rsidRPr="009F53C6">
        <w:rPr>
          <w:bCs/>
        </w:rPr>
        <w:t>Richardière</w:t>
      </w:r>
      <w:proofErr w:type="spellEnd"/>
      <w:r w:rsidRPr="009F53C6">
        <w:rPr>
          <w:bCs/>
        </w:rPr>
        <w:t>, telle que présentée sur les plans ci-joints.</w:t>
      </w:r>
    </w:p>
    <w:p w:rsidR="00D42A0D" w:rsidRPr="00E91E18" w:rsidRDefault="00D42A0D" w:rsidP="008452AF">
      <w:pPr>
        <w:spacing w:after="0" w:line="240" w:lineRule="auto"/>
        <w:jc w:val="both"/>
        <w:rPr>
          <w:bCs/>
          <w:sz w:val="14"/>
          <w:szCs w:val="14"/>
        </w:rPr>
      </w:pPr>
    </w:p>
    <w:p w:rsidR="00D42A0D" w:rsidRPr="00D42A0D" w:rsidRDefault="00D42A0D" w:rsidP="008452AF">
      <w:pPr>
        <w:tabs>
          <w:tab w:val="left" w:pos="4820"/>
          <w:tab w:val="center" w:pos="7371"/>
        </w:tabs>
        <w:spacing w:after="0" w:line="240" w:lineRule="auto"/>
        <w:jc w:val="both"/>
        <w:rPr>
          <w:rFonts w:ascii="Calibri" w:eastAsia="Calibri" w:hAnsi="Calibri" w:cs="Times New Roman"/>
        </w:rPr>
      </w:pPr>
      <w:r w:rsidRPr="00D42A0D">
        <w:rPr>
          <w:rFonts w:ascii="Calibri" w:eastAsia="Calibri" w:hAnsi="Calibri" w:cs="Times New Roman"/>
        </w:rPr>
        <w:t>La parcelle concernée, d’une contenance de 1 011 m², est référencée au cadastre sous le n° ZE 8 et classée en zone naturelle protégée (</w:t>
      </w:r>
      <w:proofErr w:type="spellStart"/>
      <w:r w:rsidRPr="00D42A0D">
        <w:rPr>
          <w:rFonts w:ascii="Calibri" w:eastAsia="Calibri" w:hAnsi="Calibri" w:cs="Times New Roman"/>
        </w:rPr>
        <w:t>NPi</w:t>
      </w:r>
      <w:proofErr w:type="spellEnd"/>
      <w:r w:rsidRPr="00D42A0D">
        <w:rPr>
          <w:rFonts w:ascii="Calibri" w:eastAsia="Calibri" w:hAnsi="Calibri" w:cs="Times New Roman"/>
        </w:rPr>
        <w:t>) au Plan Local de l’Urbanisme.</w:t>
      </w:r>
    </w:p>
    <w:p w:rsidR="001B0470" w:rsidRPr="009F53C6" w:rsidRDefault="005E010F" w:rsidP="008452AF">
      <w:pPr>
        <w:spacing w:after="0" w:line="240" w:lineRule="auto"/>
        <w:jc w:val="both"/>
        <w:rPr>
          <w:bCs/>
        </w:rPr>
      </w:pPr>
      <w:r w:rsidRPr="009F53C6">
        <w:rPr>
          <w:bCs/>
        </w:rPr>
        <w:t xml:space="preserve">Il s’agit </w:t>
      </w:r>
      <w:r w:rsidR="001B0470" w:rsidRPr="009F53C6">
        <w:rPr>
          <w:bCs/>
        </w:rPr>
        <w:t>d’un terrain clos, arboré</w:t>
      </w:r>
      <w:r w:rsidRPr="009F53C6">
        <w:rPr>
          <w:bCs/>
        </w:rPr>
        <w:t xml:space="preserve">, </w:t>
      </w:r>
      <w:r w:rsidR="001B0470" w:rsidRPr="009F53C6">
        <w:rPr>
          <w:bCs/>
        </w:rPr>
        <w:t>composé de feuillus, de résineux et de quelques arbres fruitiers.</w:t>
      </w:r>
    </w:p>
    <w:p w:rsidR="001B0470" w:rsidRPr="00E91E18" w:rsidRDefault="001B0470" w:rsidP="008452AF">
      <w:pPr>
        <w:spacing w:after="0" w:line="240" w:lineRule="auto"/>
        <w:jc w:val="both"/>
        <w:rPr>
          <w:bCs/>
          <w:sz w:val="14"/>
          <w:szCs w:val="14"/>
        </w:rPr>
      </w:pPr>
    </w:p>
    <w:p w:rsidR="009F53C6" w:rsidRPr="009F53C6" w:rsidRDefault="009F53C6" w:rsidP="008452AF">
      <w:pPr>
        <w:spacing w:after="0" w:line="240" w:lineRule="auto"/>
        <w:jc w:val="both"/>
        <w:rPr>
          <w:bCs/>
        </w:rPr>
      </w:pPr>
      <w:r>
        <w:rPr>
          <w:bCs/>
        </w:rPr>
        <w:t xml:space="preserve">Cette </w:t>
      </w:r>
      <w:r w:rsidRPr="009F53C6">
        <w:rPr>
          <w:bCs/>
        </w:rPr>
        <w:t xml:space="preserve">acquisition permettrait </w:t>
      </w:r>
      <w:r>
        <w:rPr>
          <w:bCs/>
        </w:rPr>
        <w:t xml:space="preserve">à la Commune </w:t>
      </w:r>
      <w:r w:rsidRPr="009F53C6">
        <w:rPr>
          <w:bCs/>
        </w:rPr>
        <w:t xml:space="preserve">de disposer de la maîtrise foncière de ce terrain </w:t>
      </w:r>
      <w:r>
        <w:rPr>
          <w:bCs/>
        </w:rPr>
        <w:t>étant déjà propriétaire des parcelles limitrophes.</w:t>
      </w:r>
    </w:p>
    <w:p w:rsidR="00D42A0D" w:rsidRPr="009F53C6" w:rsidRDefault="001B0470" w:rsidP="008452AF">
      <w:pPr>
        <w:spacing w:after="0" w:line="240" w:lineRule="auto"/>
        <w:jc w:val="both"/>
        <w:rPr>
          <w:bCs/>
        </w:rPr>
      </w:pPr>
      <w:r w:rsidRPr="009F53C6">
        <w:rPr>
          <w:bCs/>
        </w:rPr>
        <w:t>En accord avec les vendeurs, il vous est p</w:t>
      </w:r>
      <w:r w:rsidR="00243E6B">
        <w:rPr>
          <w:bCs/>
        </w:rPr>
        <w:t>roposé d’acquérir ce terrain</w:t>
      </w:r>
      <w:r w:rsidRPr="009F53C6">
        <w:rPr>
          <w:bCs/>
        </w:rPr>
        <w:t xml:space="preserve"> </w:t>
      </w:r>
      <w:r w:rsidR="00D42A0D" w:rsidRPr="009F53C6">
        <w:rPr>
          <w:bCs/>
        </w:rPr>
        <w:t>pour un prix de 1</w:t>
      </w:r>
      <w:r w:rsidR="005E010F" w:rsidRPr="009F53C6">
        <w:rPr>
          <w:bCs/>
        </w:rPr>
        <w:t xml:space="preserve"> </w:t>
      </w:r>
      <w:r w:rsidR="00D42A0D" w:rsidRPr="009F53C6">
        <w:rPr>
          <w:bCs/>
        </w:rPr>
        <w:t>425,78 € composé comme suit :</w:t>
      </w:r>
    </w:p>
    <w:p w:rsidR="00D42A0D" w:rsidRPr="009F53C6" w:rsidRDefault="00D42A0D" w:rsidP="00D42A0D">
      <w:pPr>
        <w:spacing w:after="0" w:line="240" w:lineRule="auto"/>
        <w:ind w:left="1416" w:right="-229"/>
        <w:jc w:val="both"/>
        <w:rPr>
          <w:rFonts w:ascii="Calibri" w:eastAsia="Calibri" w:hAnsi="Calibri" w:cs="Times New Roman"/>
        </w:rPr>
      </w:pPr>
      <w:r w:rsidRPr="009F53C6">
        <w:rPr>
          <w:bCs/>
        </w:rPr>
        <w:t>-</w:t>
      </w:r>
      <w:r w:rsidR="008452AF">
        <w:rPr>
          <w:bCs/>
        </w:rPr>
        <w:t xml:space="preserve"> </w:t>
      </w:r>
      <w:r w:rsidR="005E010F" w:rsidRPr="009F53C6">
        <w:rPr>
          <w:rFonts w:ascii="Calibri" w:eastAsia="Calibri" w:hAnsi="Calibri" w:cs="Times New Roman"/>
        </w:rPr>
        <w:t xml:space="preserve">Prix principal : 1 </w:t>
      </w:r>
      <w:r w:rsidRPr="009F53C6">
        <w:rPr>
          <w:rFonts w:ascii="Calibri" w:eastAsia="Calibri" w:hAnsi="Calibri"/>
        </w:rPr>
        <w:t>011</w:t>
      </w:r>
      <w:r w:rsidRPr="009F53C6">
        <w:rPr>
          <w:rFonts w:ascii="Calibri" w:eastAsia="Calibri" w:hAnsi="Calibri" w:cs="Times New Roman"/>
        </w:rPr>
        <w:t xml:space="preserve"> m² x 0,46 €/ m² =  </w:t>
      </w:r>
      <w:r w:rsidR="008452AF">
        <w:rPr>
          <w:rFonts w:ascii="Calibri" w:eastAsia="Calibri" w:hAnsi="Calibri" w:cs="Times New Roman"/>
        </w:rPr>
        <w:t xml:space="preserve"> </w:t>
      </w:r>
      <w:r w:rsidR="005E010F" w:rsidRPr="009F53C6">
        <w:rPr>
          <w:rFonts w:ascii="Calibri" w:eastAsia="Calibri" w:hAnsi="Calibri" w:cs="Times New Roman"/>
        </w:rPr>
        <w:t xml:space="preserve"> </w:t>
      </w:r>
      <w:r w:rsidR="008452AF">
        <w:rPr>
          <w:rFonts w:ascii="Calibri" w:eastAsia="Calibri" w:hAnsi="Calibri" w:cs="Times New Roman"/>
        </w:rPr>
        <w:t xml:space="preserve"> </w:t>
      </w:r>
      <w:r w:rsidRPr="009F53C6">
        <w:rPr>
          <w:rFonts w:ascii="Calibri" w:eastAsia="Calibri" w:hAnsi="Calibri"/>
        </w:rPr>
        <w:t>465,06</w:t>
      </w:r>
      <w:r w:rsidRPr="009F53C6">
        <w:rPr>
          <w:rFonts w:ascii="Calibri" w:eastAsia="Calibri" w:hAnsi="Calibri" w:cs="Times New Roman"/>
        </w:rPr>
        <w:t xml:space="preserve"> €</w:t>
      </w:r>
    </w:p>
    <w:p w:rsidR="00D42A0D" w:rsidRPr="009F53C6" w:rsidRDefault="00D42A0D" w:rsidP="00D42A0D">
      <w:pPr>
        <w:tabs>
          <w:tab w:val="left" w:pos="4820"/>
          <w:tab w:val="center" w:pos="7371"/>
        </w:tabs>
        <w:spacing w:after="0" w:line="240" w:lineRule="auto"/>
        <w:ind w:left="1416" w:right="-229"/>
        <w:jc w:val="both"/>
        <w:rPr>
          <w:rFonts w:ascii="Calibri" w:eastAsia="Calibri" w:hAnsi="Calibri" w:cs="Times New Roman"/>
        </w:rPr>
      </w:pPr>
      <w:r w:rsidRPr="009F53C6">
        <w:rPr>
          <w:rFonts w:ascii="Calibri" w:eastAsia="Calibri" w:hAnsi="Calibri" w:cs="Times New Roman"/>
        </w:rPr>
        <w:t>-</w:t>
      </w:r>
      <w:r w:rsidR="008452AF">
        <w:rPr>
          <w:rFonts w:ascii="Calibri" w:eastAsia="Calibri" w:hAnsi="Calibri" w:cs="Times New Roman"/>
        </w:rPr>
        <w:t xml:space="preserve"> </w:t>
      </w:r>
      <w:r w:rsidRPr="009F53C6">
        <w:rPr>
          <w:rFonts w:ascii="Calibri" w:eastAsia="Calibri" w:hAnsi="Calibri" w:cs="Times New Roman"/>
        </w:rPr>
        <w:t xml:space="preserve">Indemnisation des arbres et arbustes = </w:t>
      </w:r>
      <w:r w:rsidR="008452AF">
        <w:rPr>
          <w:rFonts w:ascii="Calibri" w:eastAsia="Calibri" w:hAnsi="Calibri" w:cs="Times New Roman"/>
        </w:rPr>
        <w:t xml:space="preserve"> </w:t>
      </w:r>
      <w:r w:rsidRPr="009F53C6">
        <w:rPr>
          <w:rFonts w:ascii="Calibri" w:eastAsia="Calibri" w:hAnsi="Calibri" w:cs="Times New Roman"/>
          <w:u w:val="single"/>
        </w:rPr>
        <w:t>9</w:t>
      </w:r>
      <w:r w:rsidRPr="009F53C6">
        <w:rPr>
          <w:rFonts w:ascii="Calibri" w:eastAsia="Calibri" w:hAnsi="Calibri"/>
          <w:u w:val="single"/>
        </w:rPr>
        <w:t>60</w:t>
      </w:r>
      <w:r w:rsidRPr="009F53C6">
        <w:rPr>
          <w:rFonts w:ascii="Calibri" w:eastAsia="Calibri" w:hAnsi="Calibri" w:cs="Times New Roman"/>
          <w:u w:val="single"/>
        </w:rPr>
        <w:t>,</w:t>
      </w:r>
      <w:r w:rsidRPr="009F53C6">
        <w:rPr>
          <w:rFonts w:ascii="Calibri" w:eastAsia="Calibri" w:hAnsi="Calibri"/>
          <w:u w:val="single"/>
        </w:rPr>
        <w:t>72</w:t>
      </w:r>
      <w:r w:rsidRPr="009F53C6">
        <w:rPr>
          <w:rFonts w:ascii="Calibri" w:eastAsia="Calibri" w:hAnsi="Calibri" w:cs="Times New Roman"/>
          <w:u w:val="single"/>
        </w:rPr>
        <w:t xml:space="preserve"> €</w:t>
      </w:r>
    </w:p>
    <w:p w:rsidR="005E010F" w:rsidRPr="009F53C6" w:rsidRDefault="008452AF" w:rsidP="009F53C6">
      <w:pPr>
        <w:spacing w:after="0" w:line="240" w:lineRule="auto"/>
        <w:ind w:left="4248" w:right="-227" w:firstLine="708"/>
        <w:jc w:val="both"/>
        <w:rPr>
          <w:bCs/>
        </w:rPr>
      </w:pPr>
      <w:r>
        <w:rPr>
          <w:bCs/>
        </w:rPr>
        <w:t xml:space="preserve"> </w:t>
      </w:r>
      <w:r w:rsidR="005E010F" w:rsidRPr="009F53C6">
        <w:rPr>
          <w:bCs/>
        </w:rPr>
        <w:t>1 425,78 €</w:t>
      </w:r>
    </w:p>
    <w:p w:rsidR="00E91E18" w:rsidRPr="00EA4E16" w:rsidRDefault="00E91E18" w:rsidP="008452AF">
      <w:pPr>
        <w:spacing w:after="0" w:line="240" w:lineRule="auto"/>
        <w:jc w:val="both"/>
        <w:rPr>
          <w:bCs/>
          <w:szCs w:val="14"/>
        </w:rPr>
      </w:pPr>
    </w:p>
    <w:p w:rsidR="005E010F" w:rsidRDefault="009F53C6" w:rsidP="008452AF">
      <w:pPr>
        <w:spacing w:after="0" w:line="240" w:lineRule="auto"/>
        <w:jc w:val="both"/>
        <w:rPr>
          <w:bCs/>
        </w:rPr>
      </w:pPr>
      <w:r w:rsidRPr="009F53C6">
        <w:rPr>
          <w:bCs/>
        </w:rPr>
        <w:t>Les S</w:t>
      </w:r>
      <w:r w:rsidR="005E010F" w:rsidRPr="009F53C6">
        <w:rPr>
          <w:bCs/>
        </w:rPr>
        <w:t>ervices du Domaine, saisis sur cette opération,</w:t>
      </w:r>
      <w:r>
        <w:rPr>
          <w:bCs/>
        </w:rPr>
        <w:t xml:space="preserve"> ont indiqué ne pas se</w:t>
      </w:r>
      <w:r w:rsidR="005E010F" w:rsidRPr="009F53C6">
        <w:rPr>
          <w:bCs/>
        </w:rPr>
        <w:t xml:space="preserve"> prononce</w:t>
      </w:r>
      <w:r>
        <w:rPr>
          <w:bCs/>
        </w:rPr>
        <w:t xml:space="preserve">r </w:t>
      </w:r>
      <w:r w:rsidR="005E010F" w:rsidRPr="009F53C6">
        <w:rPr>
          <w:bCs/>
        </w:rPr>
        <w:t>dans la mesure où le seuil du montant d’acquisition ne justifie pas une évaluation de leur part (pas d’avis formulé pour tout projet d’acquisition</w:t>
      </w:r>
      <w:r w:rsidR="005E010F">
        <w:rPr>
          <w:bCs/>
        </w:rPr>
        <w:t xml:space="preserve"> d’immeubles d’un montant inférieur à 180 000 €)</w:t>
      </w:r>
      <w:r w:rsidR="008D68E6">
        <w:rPr>
          <w:bCs/>
        </w:rPr>
        <w:t>.</w:t>
      </w:r>
    </w:p>
    <w:p w:rsidR="00EA4E16" w:rsidRDefault="00EA4E16" w:rsidP="008452AF">
      <w:pPr>
        <w:spacing w:after="0" w:line="240" w:lineRule="auto"/>
        <w:jc w:val="both"/>
        <w:rPr>
          <w:bCs/>
        </w:rPr>
      </w:pPr>
    </w:p>
    <w:p w:rsidR="000D6FAF" w:rsidRDefault="00EA4E16" w:rsidP="008452AF">
      <w:pPr>
        <w:spacing w:after="0" w:line="240" w:lineRule="auto"/>
        <w:jc w:val="both"/>
        <w:rPr>
          <w:bCs/>
          <w:i/>
          <w:sz w:val="20"/>
        </w:rPr>
      </w:pPr>
      <w:r>
        <w:rPr>
          <w:bCs/>
        </w:rPr>
        <w:tab/>
      </w:r>
      <w:r w:rsidR="00EC4C12">
        <w:rPr>
          <w:bCs/>
          <w:i/>
          <w:sz w:val="20"/>
        </w:rPr>
        <w:t xml:space="preserve">M. LENFANT indique l’incompréhension de son groupe quant à cette acquisition ne voyant pas l’utilisation possible de ce terrain dans un </w:t>
      </w:r>
      <w:r w:rsidR="000D6FAF">
        <w:rPr>
          <w:bCs/>
          <w:i/>
          <w:sz w:val="20"/>
        </w:rPr>
        <w:t>quelconque projet.</w:t>
      </w:r>
    </w:p>
    <w:p w:rsidR="000D6FAF" w:rsidRDefault="00EA4E16" w:rsidP="008452AF">
      <w:pPr>
        <w:spacing w:after="0" w:line="240" w:lineRule="auto"/>
        <w:jc w:val="both"/>
        <w:rPr>
          <w:bCs/>
          <w:i/>
          <w:sz w:val="20"/>
        </w:rPr>
      </w:pPr>
      <w:r>
        <w:rPr>
          <w:bCs/>
          <w:i/>
          <w:sz w:val="20"/>
        </w:rPr>
        <w:tab/>
        <w:t>Mme LE MAIRE </w:t>
      </w:r>
      <w:r w:rsidR="000D6FAF">
        <w:rPr>
          <w:bCs/>
          <w:i/>
          <w:sz w:val="20"/>
        </w:rPr>
        <w:t>rappelle comme indiqué dans l’exposé que la commune est déjà propriétaire de parcelles jouxtant ce terrain. S’il n’y a pas de projet à court terme, ce terrain peut à l’avenir s’avérer utile en cas de réflexion sur de l’aménagement de voirie (sécurisation des sorties</w:t>
      </w:r>
      <w:r w:rsidR="006F77C4">
        <w:rPr>
          <w:bCs/>
          <w:i/>
          <w:sz w:val="20"/>
        </w:rPr>
        <w:t>,…</w:t>
      </w:r>
      <w:r w:rsidR="000D6FAF">
        <w:rPr>
          <w:bCs/>
          <w:i/>
          <w:sz w:val="20"/>
        </w:rPr>
        <w:t>).</w:t>
      </w:r>
    </w:p>
    <w:p w:rsidR="006F77C4" w:rsidRDefault="006F77C4" w:rsidP="008452AF">
      <w:pPr>
        <w:spacing w:after="0" w:line="240" w:lineRule="auto"/>
        <w:jc w:val="both"/>
        <w:rPr>
          <w:bCs/>
          <w:i/>
          <w:sz w:val="20"/>
        </w:rPr>
      </w:pPr>
      <w:r>
        <w:rPr>
          <w:bCs/>
          <w:i/>
          <w:sz w:val="20"/>
        </w:rPr>
        <w:tab/>
      </w:r>
      <w:r w:rsidR="00DD3A1D">
        <w:rPr>
          <w:bCs/>
          <w:i/>
          <w:sz w:val="20"/>
        </w:rPr>
        <w:t>M. FOUCHER</w:t>
      </w:r>
      <w:r>
        <w:rPr>
          <w:bCs/>
          <w:i/>
          <w:sz w:val="20"/>
        </w:rPr>
        <w:t xml:space="preserve">, s’agissant d’une zone naturelle protégée, s’interroge sur le projet évoqué. </w:t>
      </w:r>
      <w:r w:rsidR="00DD3A1D">
        <w:rPr>
          <w:bCs/>
          <w:i/>
          <w:sz w:val="20"/>
        </w:rPr>
        <w:t> </w:t>
      </w:r>
    </w:p>
    <w:p w:rsidR="00DD3A1D" w:rsidRDefault="00DD3A1D" w:rsidP="008452AF">
      <w:pPr>
        <w:spacing w:after="0" w:line="240" w:lineRule="auto"/>
        <w:jc w:val="both"/>
        <w:rPr>
          <w:bCs/>
          <w:i/>
          <w:sz w:val="20"/>
        </w:rPr>
      </w:pPr>
      <w:r>
        <w:rPr>
          <w:bCs/>
          <w:i/>
          <w:sz w:val="20"/>
        </w:rPr>
        <w:tab/>
        <w:t>M. LE GUYADER </w:t>
      </w:r>
      <w:r w:rsidR="006F77C4">
        <w:rPr>
          <w:bCs/>
          <w:i/>
          <w:sz w:val="20"/>
        </w:rPr>
        <w:t xml:space="preserve">et Mme LE MAIRE précisent que la commune n’avait pas envisagé cette acquisition mais </w:t>
      </w:r>
      <w:r w:rsidR="00947DAD">
        <w:rPr>
          <w:bCs/>
          <w:i/>
          <w:sz w:val="20"/>
        </w:rPr>
        <w:t>qu’elle a été contactée</w:t>
      </w:r>
      <w:r w:rsidR="006F77C4">
        <w:rPr>
          <w:bCs/>
          <w:i/>
          <w:sz w:val="20"/>
        </w:rPr>
        <w:t xml:space="preserve"> par les héritiers. Ceux-ci ne résidant pas sur la commune n’entretiennent pas le terrain</w:t>
      </w:r>
      <w:r w:rsidR="00947DAD">
        <w:rPr>
          <w:bCs/>
          <w:i/>
          <w:sz w:val="20"/>
        </w:rPr>
        <w:t xml:space="preserve"> à l’état de friche</w:t>
      </w:r>
      <w:r w:rsidR="006F77C4">
        <w:rPr>
          <w:bCs/>
          <w:i/>
          <w:sz w:val="20"/>
        </w:rPr>
        <w:t xml:space="preserve">. </w:t>
      </w:r>
      <w:r w:rsidR="00947DAD">
        <w:rPr>
          <w:bCs/>
          <w:i/>
          <w:sz w:val="20"/>
        </w:rPr>
        <w:t>Au vu du faible enjeu financier, la commune a souhaité être propriétaire de cette parcelle dont l’entretien lui reviendrait par nécessité.</w:t>
      </w:r>
    </w:p>
    <w:p w:rsidR="00D42A0D" w:rsidRPr="00984C0B" w:rsidRDefault="00D42A0D" w:rsidP="008452AF">
      <w:pPr>
        <w:spacing w:after="0" w:line="240" w:lineRule="auto"/>
        <w:jc w:val="both"/>
        <w:rPr>
          <w:bCs/>
          <w:sz w:val="16"/>
          <w:szCs w:val="16"/>
        </w:rPr>
      </w:pPr>
    </w:p>
    <w:p w:rsidR="00DC2AC9" w:rsidRPr="007A222C" w:rsidRDefault="00DC2AC9" w:rsidP="00DC2AC9">
      <w:pPr>
        <w:spacing w:after="0" w:line="240" w:lineRule="auto"/>
        <w:jc w:val="both"/>
        <w:rPr>
          <w:rFonts w:cs="Arial"/>
          <w:b/>
        </w:rPr>
      </w:pPr>
      <w:r w:rsidRPr="007A222C">
        <w:rPr>
          <w:rFonts w:cs="Arial"/>
          <w:b/>
        </w:rPr>
        <w:t xml:space="preserve">Sur avis favorable </w:t>
      </w:r>
      <w:r>
        <w:rPr>
          <w:rFonts w:cs="Arial"/>
          <w:b/>
        </w:rPr>
        <w:t xml:space="preserve">unanime </w:t>
      </w:r>
      <w:r w:rsidRPr="007A222C">
        <w:rPr>
          <w:rFonts w:cs="Arial"/>
          <w:b/>
        </w:rPr>
        <w:t>de la commission Urbanisme réunie le mercredi 5 septembre 2018</w:t>
      </w:r>
      <w:r>
        <w:rPr>
          <w:rFonts w:cs="Arial"/>
          <w:b/>
        </w:rPr>
        <w:t>,</w:t>
      </w:r>
    </w:p>
    <w:p w:rsidR="00C8171B" w:rsidRDefault="00CA518C" w:rsidP="008452AF">
      <w:pPr>
        <w:spacing w:after="0" w:line="240" w:lineRule="auto"/>
        <w:jc w:val="both"/>
        <w:rPr>
          <w:rFonts w:ascii="Calibri" w:eastAsia="Times New Roman" w:hAnsi="Calibri" w:cs="Arial"/>
          <w:b/>
          <w:lang w:eastAsia="fr-FR"/>
        </w:rPr>
      </w:pPr>
      <w:r>
        <w:rPr>
          <w:rFonts w:ascii="Calibri" w:eastAsia="Times New Roman" w:hAnsi="Calibri" w:cs="Arial"/>
          <w:b/>
          <w:lang w:eastAsia="fr-FR"/>
        </w:rPr>
        <w:t>Le Conseil Municipal,</w:t>
      </w:r>
    </w:p>
    <w:p w:rsidR="00CA518C" w:rsidRPr="00271232" w:rsidRDefault="00CA518C" w:rsidP="008452AF">
      <w:pPr>
        <w:spacing w:after="0" w:line="240" w:lineRule="auto"/>
        <w:jc w:val="both"/>
        <w:rPr>
          <w:rFonts w:ascii="Calibri" w:eastAsia="Times New Roman" w:hAnsi="Calibri" w:cs="Arial"/>
          <w:b/>
          <w:lang w:eastAsia="fr-FR"/>
        </w:rPr>
      </w:pPr>
      <w:r>
        <w:rPr>
          <w:rFonts w:ascii="Calibri" w:eastAsia="Times New Roman" w:hAnsi="Calibri" w:cs="Arial"/>
          <w:b/>
          <w:lang w:eastAsia="fr-FR"/>
        </w:rPr>
        <w:t>Après en avoir délibéré</w:t>
      </w:r>
      <w:r w:rsidR="00A23BA7">
        <w:rPr>
          <w:rFonts w:ascii="Calibri" w:eastAsia="Times New Roman" w:hAnsi="Calibri" w:cs="Arial"/>
          <w:b/>
          <w:lang w:eastAsia="fr-FR"/>
        </w:rPr>
        <w:t>, par 22 voix pour et 7 abstentions du groupe d’opposition,</w:t>
      </w:r>
    </w:p>
    <w:p w:rsidR="00C8171B" w:rsidRPr="00C8171B" w:rsidRDefault="00CA518C" w:rsidP="00CA518C">
      <w:pPr>
        <w:pStyle w:val="Paragraphedeliste"/>
        <w:numPr>
          <w:ilvl w:val="0"/>
          <w:numId w:val="43"/>
        </w:numPr>
        <w:spacing w:after="0" w:line="240" w:lineRule="auto"/>
        <w:jc w:val="both"/>
        <w:rPr>
          <w:bCs/>
        </w:rPr>
      </w:pPr>
      <w:r>
        <w:rPr>
          <w:rFonts w:ascii="Calibri" w:eastAsia="Times New Roman" w:hAnsi="Calibri" w:cs="Arial"/>
          <w:b/>
          <w:bCs/>
          <w:lang w:eastAsia="fr-FR"/>
        </w:rPr>
        <w:t xml:space="preserve">APPROUVE </w:t>
      </w:r>
      <w:r w:rsidR="00C8171B" w:rsidRPr="00C8171B">
        <w:rPr>
          <w:rFonts w:ascii="Calibri" w:eastAsia="Times New Roman" w:hAnsi="Calibri" w:cs="Arial"/>
          <w:lang w:eastAsia="fr-FR"/>
        </w:rPr>
        <w:t>l’acquisition dans le</w:t>
      </w:r>
      <w:r w:rsidR="00C8171B">
        <w:rPr>
          <w:rFonts w:ascii="Calibri" w:eastAsia="Times New Roman" w:hAnsi="Calibri" w:cs="Arial"/>
          <w:lang w:eastAsia="fr-FR"/>
        </w:rPr>
        <w:t>s conditions indiquées ci-avant</w:t>
      </w:r>
      <w:r w:rsidR="008452AF">
        <w:rPr>
          <w:rFonts w:ascii="Calibri" w:eastAsia="Times New Roman" w:hAnsi="Calibri" w:cs="Arial"/>
          <w:lang w:eastAsia="fr-FR"/>
        </w:rPr>
        <w:t> ;</w:t>
      </w:r>
    </w:p>
    <w:p w:rsidR="00C8171B" w:rsidRPr="00C8171B" w:rsidRDefault="00CA518C" w:rsidP="008452AF">
      <w:pPr>
        <w:pStyle w:val="Paragraphedeliste"/>
        <w:numPr>
          <w:ilvl w:val="0"/>
          <w:numId w:val="30"/>
        </w:numPr>
        <w:spacing w:after="0" w:line="240" w:lineRule="auto"/>
        <w:jc w:val="both"/>
        <w:rPr>
          <w:bCs/>
        </w:rPr>
      </w:pPr>
      <w:r>
        <w:rPr>
          <w:b/>
          <w:bCs/>
        </w:rPr>
        <w:t>MISSIONNE</w:t>
      </w:r>
      <w:r w:rsidR="00C8171B">
        <w:rPr>
          <w:bCs/>
        </w:rPr>
        <w:t xml:space="preserve"> </w:t>
      </w:r>
      <w:r w:rsidR="009F53C6" w:rsidRPr="00C8171B">
        <w:rPr>
          <w:bCs/>
        </w:rPr>
        <w:t xml:space="preserve">l’étude notariale de Me Jérôme NICOLAZO à </w:t>
      </w:r>
      <w:proofErr w:type="spellStart"/>
      <w:r w:rsidR="009F53C6" w:rsidRPr="00C8171B">
        <w:rPr>
          <w:bCs/>
        </w:rPr>
        <w:t>Noyal</w:t>
      </w:r>
      <w:proofErr w:type="spellEnd"/>
      <w:r w:rsidR="009F53C6" w:rsidRPr="00C8171B">
        <w:rPr>
          <w:bCs/>
        </w:rPr>
        <w:t xml:space="preserve">-sur-Vilaine </w:t>
      </w:r>
      <w:r w:rsidR="009F53C6">
        <w:rPr>
          <w:bCs/>
        </w:rPr>
        <w:t xml:space="preserve">pour </w:t>
      </w:r>
      <w:r w:rsidR="00C8171B" w:rsidRPr="00C8171B">
        <w:rPr>
          <w:bCs/>
        </w:rPr>
        <w:t xml:space="preserve">la formalisation de l’acte authentique </w:t>
      </w:r>
      <w:r w:rsidR="00C8171B">
        <w:rPr>
          <w:bCs/>
        </w:rPr>
        <w:t>d’acquisition</w:t>
      </w:r>
      <w:r w:rsidR="009F53C6">
        <w:rPr>
          <w:bCs/>
        </w:rPr>
        <w:t xml:space="preserve">, </w:t>
      </w:r>
      <w:r w:rsidR="00C8171B" w:rsidRPr="00C8171B">
        <w:rPr>
          <w:bCs/>
        </w:rPr>
        <w:t xml:space="preserve">étant précisé que les frais induits </w:t>
      </w:r>
      <w:r w:rsidR="009F53C6">
        <w:rPr>
          <w:bCs/>
        </w:rPr>
        <w:t>sont à la charge de la C</w:t>
      </w:r>
      <w:r w:rsidR="00C8171B" w:rsidRPr="00C8171B">
        <w:rPr>
          <w:bCs/>
        </w:rPr>
        <w:t>ommune</w:t>
      </w:r>
      <w:r w:rsidR="008452AF">
        <w:rPr>
          <w:bCs/>
        </w:rPr>
        <w:t> ;</w:t>
      </w:r>
    </w:p>
    <w:p w:rsidR="00C8171B" w:rsidRDefault="00CA518C" w:rsidP="008452AF">
      <w:pPr>
        <w:numPr>
          <w:ilvl w:val="0"/>
          <w:numId w:val="30"/>
        </w:numPr>
        <w:spacing w:after="0" w:line="240" w:lineRule="auto"/>
        <w:jc w:val="both"/>
        <w:rPr>
          <w:rFonts w:ascii="Calibri" w:eastAsia="Times New Roman" w:hAnsi="Calibri" w:cs="Arial"/>
          <w:lang w:eastAsia="fr-FR"/>
        </w:rPr>
      </w:pPr>
      <w:r>
        <w:rPr>
          <w:rFonts w:ascii="Calibri" w:eastAsia="Times New Roman" w:hAnsi="Calibri" w:cs="Arial"/>
          <w:b/>
          <w:lang w:eastAsia="fr-FR"/>
        </w:rPr>
        <w:t>AUTORISE</w:t>
      </w:r>
      <w:r w:rsidR="00C8171B" w:rsidRPr="00271232">
        <w:rPr>
          <w:rFonts w:ascii="Calibri" w:eastAsia="Times New Roman" w:hAnsi="Calibri" w:cs="Arial"/>
          <w:b/>
          <w:lang w:eastAsia="fr-FR"/>
        </w:rPr>
        <w:t xml:space="preserve"> </w:t>
      </w:r>
      <w:r w:rsidR="00C8171B" w:rsidRPr="00271232">
        <w:rPr>
          <w:rFonts w:ascii="Calibri" w:eastAsia="Times New Roman" w:hAnsi="Calibri" w:cs="Arial"/>
          <w:lang w:eastAsia="fr-FR"/>
        </w:rPr>
        <w:t>Mme le Maire, ou son représentant, à signer tout document afférent à cette opération.</w:t>
      </w:r>
    </w:p>
    <w:p w:rsidR="00E937F3" w:rsidRPr="000679AB" w:rsidRDefault="00E937F3" w:rsidP="00E937F3">
      <w:pPr>
        <w:pBdr>
          <w:top w:val="single" w:sz="4" w:space="1" w:color="auto"/>
          <w:left w:val="single" w:sz="4" w:space="4" w:color="auto"/>
          <w:bottom w:val="single" w:sz="4" w:space="1" w:color="auto"/>
          <w:right w:val="single" w:sz="4" w:space="4" w:color="auto"/>
        </w:pBdr>
        <w:shd w:val="clear" w:color="auto" w:fill="00B050"/>
        <w:autoSpaceDE w:val="0"/>
        <w:autoSpaceDN w:val="0"/>
        <w:spacing w:after="0" w:line="240" w:lineRule="auto"/>
        <w:jc w:val="both"/>
        <w:rPr>
          <w:rFonts w:ascii="Calibri" w:eastAsia="Times New Roman" w:hAnsi="Calibri" w:cs="Arial"/>
          <w:color w:val="FFFFFF" w:themeColor="background1"/>
          <w:lang w:eastAsia="fr-FR"/>
        </w:rPr>
      </w:pPr>
      <w:r w:rsidRPr="000679AB">
        <w:rPr>
          <w:rFonts w:ascii="Calibri" w:eastAsia="Calibri" w:hAnsi="Calibri" w:cs="Arial"/>
          <w:b/>
          <w:color w:val="FFFFFF" w:themeColor="background1"/>
          <w:sz w:val="24"/>
          <w:szCs w:val="24"/>
          <w:lang w:eastAsia="fr-FR"/>
        </w:rPr>
        <w:t>N°</w:t>
      </w:r>
      <w:r w:rsidR="00DF4B1B">
        <w:rPr>
          <w:rFonts w:ascii="Calibri" w:eastAsia="Calibri" w:hAnsi="Calibri" w:cs="Arial"/>
          <w:b/>
          <w:color w:val="FFFFFF" w:themeColor="background1"/>
          <w:sz w:val="24"/>
          <w:szCs w:val="24"/>
          <w:lang w:eastAsia="fr-FR"/>
        </w:rPr>
        <w:t xml:space="preserve"> 2018.</w:t>
      </w:r>
      <w:r w:rsidR="0039715A">
        <w:rPr>
          <w:rStyle w:val="Policepardfaut1"/>
          <w:rFonts w:eastAsia="Times New Roman"/>
          <w:b/>
          <w:color w:val="FFFFFF" w:themeColor="background1"/>
          <w:sz w:val="24"/>
        </w:rPr>
        <w:t>09.08</w:t>
      </w:r>
      <w:r w:rsidR="00CA518C">
        <w:rPr>
          <w:rStyle w:val="Policepardfaut1"/>
          <w:rFonts w:eastAsia="Times New Roman"/>
          <w:b/>
          <w:color w:val="FFFFFF" w:themeColor="background1"/>
          <w:sz w:val="24"/>
        </w:rPr>
        <w:t xml:space="preserve"> </w:t>
      </w:r>
      <w:r w:rsidRPr="000679AB">
        <w:rPr>
          <w:rFonts w:ascii="Calibri" w:eastAsia="Times New Roman" w:hAnsi="Calibri" w:cs="Arial"/>
          <w:b/>
          <w:color w:val="FFFFFF" w:themeColor="background1"/>
          <w:sz w:val="24"/>
          <w:szCs w:val="24"/>
          <w:lang w:eastAsia="fr-FR"/>
        </w:rPr>
        <w:t xml:space="preserve">– </w:t>
      </w:r>
      <w:r w:rsidRPr="000679AB">
        <w:rPr>
          <w:rFonts w:ascii="Calibri" w:eastAsia="Times New Roman" w:hAnsi="Calibri" w:cs="Times New Roman"/>
          <w:b/>
          <w:color w:val="FFFFFF" w:themeColor="background1"/>
          <w:sz w:val="24"/>
          <w:lang w:eastAsia="ar-SA"/>
        </w:rPr>
        <w:t xml:space="preserve"> </w:t>
      </w:r>
      <w:r>
        <w:rPr>
          <w:rFonts w:ascii="Calibri" w:eastAsia="Times New Roman" w:hAnsi="Calibri" w:cs="Times New Roman"/>
          <w:b/>
          <w:color w:val="FFFFFF" w:themeColor="background1"/>
          <w:sz w:val="24"/>
          <w:lang w:eastAsia="ar-SA"/>
        </w:rPr>
        <w:t>COMMANDE PUBLIQUE</w:t>
      </w:r>
      <w:r w:rsidRPr="000679AB">
        <w:rPr>
          <w:rFonts w:ascii="Calibri" w:eastAsia="Times New Roman" w:hAnsi="Calibri" w:cs="Times New Roman"/>
          <w:b/>
          <w:color w:val="FFFFFF" w:themeColor="background1"/>
          <w:sz w:val="24"/>
          <w:lang w:eastAsia="ar-SA"/>
        </w:rPr>
        <w:t> </w:t>
      </w:r>
      <w:r>
        <w:rPr>
          <w:rFonts w:ascii="Calibri" w:eastAsia="Times New Roman" w:hAnsi="Calibri" w:cs="Times New Roman"/>
          <w:b/>
          <w:color w:val="FFFFFF" w:themeColor="background1"/>
          <w:sz w:val="24"/>
          <w:lang w:eastAsia="ar-SA"/>
        </w:rPr>
        <w:t xml:space="preserve">– Centre-ville </w:t>
      </w:r>
      <w:r w:rsidR="008F1C3C" w:rsidRPr="008F1C3C">
        <w:rPr>
          <w:rFonts w:ascii="Calibri" w:eastAsia="Times New Roman" w:hAnsi="Calibri" w:cs="Times New Roman"/>
          <w:b/>
          <w:color w:val="FFFFFF" w:themeColor="background1"/>
          <w:sz w:val="24"/>
          <w:lang w:eastAsia="ar-SA"/>
        </w:rPr>
        <w:t>secteur A. GEFFRAULT</w:t>
      </w:r>
      <w:r>
        <w:rPr>
          <w:rFonts w:ascii="Calibri" w:eastAsia="Times New Roman" w:hAnsi="Calibri" w:cs="Times New Roman"/>
          <w:b/>
          <w:color w:val="FFFFFF" w:themeColor="background1"/>
          <w:sz w:val="24"/>
          <w:lang w:eastAsia="ar-SA"/>
        </w:rPr>
        <w:t xml:space="preserve">: Attribution des marchés de travaux </w:t>
      </w:r>
      <w:r w:rsidR="00E31F5A">
        <w:rPr>
          <w:rFonts w:ascii="Calibri" w:eastAsia="Times New Roman" w:hAnsi="Calibri" w:cs="Times New Roman"/>
          <w:b/>
          <w:color w:val="FFFFFF" w:themeColor="background1"/>
          <w:sz w:val="24"/>
          <w:lang w:eastAsia="ar-SA"/>
        </w:rPr>
        <w:t>pour le lot n°4</w:t>
      </w:r>
    </w:p>
    <w:p w:rsidR="00A354AA" w:rsidRDefault="00A354AA" w:rsidP="00E92B65">
      <w:pPr>
        <w:spacing w:after="0" w:line="240" w:lineRule="auto"/>
        <w:jc w:val="both"/>
        <w:rPr>
          <w:rFonts w:eastAsia="Times New Roman" w:cs="Times New Roman"/>
          <w:bCs/>
          <w:lang w:eastAsia="fr-FR"/>
        </w:rPr>
      </w:pPr>
    </w:p>
    <w:p w:rsidR="00CA518C" w:rsidRDefault="00CA518C" w:rsidP="00E92B65">
      <w:pPr>
        <w:spacing w:after="0" w:line="240" w:lineRule="auto"/>
        <w:jc w:val="both"/>
        <w:rPr>
          <w:rFonts w:eastAsia="Times New Roman" w:cs="Times New Roman"/>
          <w:bCs/>
          <w:lang w:eastAsia="fr-FR"/>
        </w:rPr>
      </w:pPr>
      <w:r>
        <w:rPr>
          <w:rFonts w:eastAsia="Times New Roman" w:cs="Times New Roman"/>
          <w:bCs/>
          <w:lang w:eastAsia="fr-FR"/>
        </w:rPr>
        <w:t>Présentation : Patrick LE GUYADER</w:t>
      </w:r>
    </w:p>
    <w:p w:rsidR="00E92B65" w:rsidRDefault="00E92B65" w:rsidP="00E92B65">
      <w:pPr>
        <w:spacing w:after="0" w:line="240" w:lineRule="auto"/>
        <w:jc w:val="both"/>
        <w:rPr>
          <w:rFonts w:eastAsia="Times New Roman" w:cs="Times New Roman"/>
          <w:lang w:eastAsia="fr-FR"/>
        </w:rPr>
      </w:pPr>
      <w:r w:rsidRPr="00C728B0">
        <w:rPr>
          <w:rFonts w:eastAsia="Times New Roman" w:cs="Times New Roman"/>
          <w:bCs/>
          <w:lang w:eastAsia="fr-FR"/>
        </w:rPr>
        <w:t xml:space="preserve">Par décision du 26 mars </w:t>
      </w:r>
      <w:r w:rsidR="002F0F23">
        <w:rPr>
          <w:rFonts w:eastAsia="Times New Roman" w:cs="Times New Roman"/>
          <w:bCs/>
          <w:lang w:eastAsia="fr-FR"/>
        </w:rPr>
        <w:t>2018</w:t>
      </w:r>
      <w:r w:rsidRPr="00C728B0">
        <w:rPr>
          <w:rFonts w:eastAsia="Times New Roman" w:cs="Times New Roman"/>
          <w:bCs/>
          <w:lang w:eastAsia="fr-FR"/>
        </w:rPr>
        <w:t>, le Conseil Municipal a approuvé</w:t>
      </w:r>
      <w:r w:rsidRPr="00C728B0">
        <w:rPr>
          <w:rFonts w:eastAsia="Times New Roman" w:cs="Times New Roman"/>
          <w:b/>
          <w:bCs/>
          <w:lang w:eastAsia="fr-FR"/>
        </w:rPr>
        <w:t xml:space="preserve"> </w:t>
      </w:r>
      <w:r w:rsidRPr="00C728B0">
        <w:rPr>
          <w:rFonts w:eastAsia="Times New Roman" w:cs="Times New Roman"/>
          <w:lang w:eastAsia="fr-FR"/>
        </w:rPr>
        <w:t>le projet technique et financier de la 3</w:t>
      </w:r>
      <w:r w:rsidRPr="00EC75E9">
        <w:rPr>
          <w:rFonts w:eastAsia="Times New Roman" w:cs="Times New Roman"/>
          <w:vertAlign w:val="superscript"/>
          <w:lang w:eastAsia="fr-FR"/>
        </w:rPr>
        <w:t>ème</w:t>
      </w:r>
      <w:r w:rsidR="00EC75E9">
        <w:rPr>
          <w:rFonts w:eastAsia="Times New Roman" w:cs="Times New Roman"/>
          <w:lang w:eastAsia="fr-FR"/>
        </w:rPr>
        <w:t xml:space="preserve"> </w:t>
      </w:r>
      <w:r w:rsidRPr="00C728B0">
        <w:rPr>
          <w:rFonts w:eastAsia="Times New Roman" w:cs="Times New Roman"/>
          <w:lang w:eastAsia="fr-FR"/>
        </w:rPr>
        <w:t>tranche d’aménagement du centre-ville </w:t>
      </w:r>
      <w:r w:rsidR="00EC75E9">
        <w:rPr>
          <w:rFonts w:eastAsia="Times New Roman" w:cs="Times New Roman"/>
          <w:lang w:eastAsia="fr-FR"/>
        </w:rPr>
        <w:t xml:space="preserve">(secteur </w:t>
      </w:r>
      <w:proofErr w:type="spellStart"/>
      <w:r w:rsidR="00EC75E9">
        <w:rPr>
          <w:rFonts w:eastAsia="Times New Roman" w:cs="Times New Roman"/>
          <w:lang w:eastAsia="fr-FR"/>
        </w:rPr>
        <w:t>Geffrault</w:t>
      </w:r>
      <w:proofErr w:type="spellEnd"/>
      <w:r w:rsidR="00EC75E9">
        <w:rPr>
          <w:rFonts w:eastAsia="Times New Roman" w:cs="Times New Roman"/>
          <w:lang w:eastAsia="fr-FR"/>
        </w:rPr>
        <w:t xml:space="preserve">) </w:t>
      </w:r>
      <w:r w:rsidRPr="00C728B0">
        <w:rPr>
          <w:rFonts w:eastAsia="Times New Roman" w:cs="Times New Roman"/>
          <w:lang w:eastAsia="fr-FR"/>
        </w:rPr>
        <w:t>sous la maîtrise d’œuvre de l’Atelier du lieu de Nantes et décidé du lancement de la consultation des entreprises en plusieurs étapes.</w:t>
      </w:r>
    </w:p>
    <w:p w:rsidR="00E92B65" w:rsidRPr="00110893" w:rsidRDefault="00E92B65" w:rsidP="00E92B65">
      <w:pPr>
        <w:spacing w:after="0" w:line="240" w:lineRule="auto"/>
        <w:jc w:val="both"/>
        <w:rPr>
          <w:rFonts w:eastAsia="Times New Roman" w:cs="Times New Roman"/>
          <w:lang w:eastAsia="fr-FR"/>
        </w:rPr>
      </w:pPr>
    </w:p>
    <w:p w:rsidR="00E92B65" w:rsidRDefault="00E92B65" w:rsidP="00E92B65">
      <w:pPr>
        <w:spacing w:after="0" w:line="240" w:lineRule="auto"/>
        <w:ind w:right="-142"/>
        <w:jc w:val="both"/>
        <w:rPr>
          <w:rFonts w:eastAsia="Calibri" w:cs="Arial"/>
        </w:rPr>
      </w:pPr>
      <w:r w:rsidRPr="009E24B4">
        <w:t>Suite à consu</w:t>
      </w:r>
      <w:r w:rsidR="002F0F23">
        <w:t>ltation et relance pour certains lots, et suivant l’avis des</w:t>
      </w:r>
      <w:r w:rsidRPr="009E24B4">
        <w:t xml:space="preserve"> commission</w:t>
      </w:r>
      <w:r w:rsidR="002F0F23">
        <w:t>s</w:t>
      </w:r>
      <w:r w:rsidRPr="009E24B4">
        <w:t xml:space="preserve"> de marché réunie</w:t>
      </w:r>
      <w:r w:rsidR="002F0F23">
        <w:t>s</w:t>
      </w:r>
      <w:r w:rsidRPr="009E24B4">
        <w:t xml:space="preserve"> préalablement, le Conseil Municipal a </w:t>
      </w:r>
      <w:r w:rsidR="00F30B3F">
        <w:t xml:space="preserve">attribué </w:t>
      </w:r>
      <w:r w:rsidRPr="009E24B4">
        <w:t xml:space="preserve">le </w:t>
      </w:r>
      <w:r>
        <w:t>11 juin </w:t>
      </w:r>
      <w:r w:rsidR="00DA6724">
        <w:t>2018 et</w:t>
      </w:r>
      <w:r w:rsidR="002F0F23">
        <w:t xml:space="preserve"> </w:t>
      </w:r>
      <w:r w:rsidR="00DA6724">
        <w:t xml:space="preserve">le </w:t>
      </w:r>
      <w:r w:rsidR="002F0F23">
        <w:t xml:space="preserve">9 juillet 2018 </w:t>
      </w:r>
      <w:r>
        <w:rPr>
          <w:rFonts w:eastAsia="Calibri" w:cs="Arial"/>
        </w:rPr>
        <w:t xml:space="preserve"> les lots suivants :</w:t>
      </w:r>
    </w:p>
    <w:tbl>
      <w:tblPr>
        <w:tblStyle w:val="Grilledutableau"/>
        <w:tblpPr w:leftFromText="141" w:rightFromText="141" w:vertAnchor="text" w:horzAnchor="margin" w:tblpY="183"/>
        <w:tblW w:w="9180" w:type="dxa"/>
        <w:tblLook w:val="04A0" w:firstRow="1" w:lastRow="0" w:firstColumn="1" w:lastColumn="0" w:noHBand="0" w:noVBand="1"/>
      </w:tblPr>
      <w:tblGrid>
        <w:gridCol w:w="675"/>
        <w:gridCol w:w="3828"/>
        <w:gridCol w:w="3260"/>
        <w:gridCol w:w="1417"/>
      </w:tblGrid>
      <w:tr w:rsidR="00EC0FE3" w:rsidRPr="00EC0FE3" w:rsidTr="00142D41">
        <w:tc>
          <w:tcPr>
            <w:tcW w:w="675" w:type="dxa"/>
          </w:tcPr>
          <w:p w:rsidR="00EC0FE3" w:rsidRPr="00EC0FE3" w:rsidRDefault="0036425B" w:rsidP="0036425B">
            <w:pPr>
              <w:ind w:right="-142"/>
              <w:rPr>
                <w:rFonts w:eastAsia="Calibri" w:cs="Arial"/>
                <w:b/>
              </w:rPr>
            </w:pPr>
            <w:r>
              <w:rPr>
                <w:rFonts w:eastAsia="Calibri" w:cs="Arial"/>
                <w:b/>
              </w:rPr>
              <w:t xml:space="preserve">  </w:t>
            </w:r>
            <w:r w:rsidR="00EC0FE3" w:rsidRPr="00EC0FE3">
              <w:rPr>
                <w:rFonts w:eastAsia="Calibri" w:cs="Arial"/>
                <w:b/>
              </w:rPr>
              <w:t>N°</w:t>
            </w:r>
          </w:p>
        </w:tc>
        <w:tc>
          <w:tcPr>
            <w:tcW w:w="3828" w:type="dxa"/>
          </w:tcPr>
          <w:p w:rsidR="00EC0FE3" w:rsidRPr="00EC0FE3" w:rsidRDefault="00EC0FE3" w:rsidP="00EC0FE3">
            <w:pPr>
              <w:ind w:right="-142"/>
              <w:jc w:val="center"/>
              <w:rPr>
                <w:rFonts w:eastAsia="Calibri" w:cs="Arial"/>
                <w:b/>
              </w:rPr>
            </w:pPr>
            <w:r w:rsidRPr="00EC0FE3">
              <w:rPr>
                <w:rFonts w:eastAsia="Calibri" w:cs="Arial"/>
                <w:b/>
              </w:rPr>
              <w:t>Nature du Lot</w:t>
            </w:r>
          </w:p>
        </w:tc>
        <w:tc>
          <w:tcPr>
            <w:tcW w:w="3260" w:type="dxa"/>
          </w:tcPr>
          <w:p w:rsidR="00EC0FE3" w:rsidRPr="00EC0FE3" w:rsidRDefault="00EC0FE3" w:rsidP="00142D41">
            <w:pPr>
              <w:ind w:right="-142"/>
              <w:jc w:val="center"/>
              <w:rPr>
                <w:rFonts w:eastAsia="Calibri" w:cs="Arial"/>
                <w:b/>
              </w:rPr>
            </w:pPr>
            <w:r w:rsidRPr="00EC0FE3">
              <w:rPr>
                <w:rFonts w:eastAsia="Calibri" w:cs="Arial"/>
                <w:b/>
              </w:rPr>
              <w:t xml:space="preserve">Entreprise </w:t>
            </w:r>
            <w:r>
              <w:rPr>
                <w:rFonts w:eastAsia="Calibri" w:cs="Arial"/>
                <w:b/>
              </w:rPr>
              <w:t>retenue</w:t>
            </w:r>
          </w:p>
        </w:tc>
        <w:tc>
          <w:tcPr>
            <w:tcW w:w="1417" w:type="dxa"/>
          </w:tcPr>
          <w:p w:rsidR="00142D41" w:rsidRDefault="00EC0FE3" w:rsidP="00EC0FE3">
            <w:pPr>
              <w:ind w:right="-142"/>
              <w:jc w:val="center"/>
              <w:rPr>
                <w:rFonts w:eastAsia="Calibri" w:cs="Arial"/>
                <w:b/>
              </w:rPr>
            </w:pPr>
            <w:r w:rsidRPr="00EC0FE3">
              <w:rPr>
                <w:rFonts w:eastAsia="Calibri" w:cs="Arial"/>
                <w:b/>
              </w:rPr>
              <w:t xml:space="preserve">Montant </w:t>
            </w:r>
          </w:p>
          <w:p w:rsidR="00EC0FE3" w:rsidRPr="00EC0FE3" w:rsidRDefault="00EC0FE3" w:rsidP="00EC0FE3">
            <w:pPr>
              <w:ind w:right="-142"/>
              <w:jc w:val="center"/>
              <w:rPr>
                <w:rFonts w:eastAsia="Calibri" w:cs="Arial"/>
                <w:b/>
              </w:rPr>
            </w:pPr>
            <w:r w:rsidRPr="00EC0FE3">
              <w:rPr>
                <w:rFonts w:eastAsia="Calibri" w:cs="Arial"/>
                <w:b/>
              </w:rPr>
              <w:t>en € HT</w:t>
            </w:r>
          </w:p>
        </w:tc>
      </w:tr>
      <w:tr w:rsidR="00EC0FE3" w:rsidTr="00142D41">
        <w:tc>
          <w:tcPr>
            <w:tcW w:w="675" w:type="dxa"/>
          </w:tcPr>
          <w:p w:rsidR="00EC0FE3" w:rsidRDefault="00EC0FE3" w:rsidP="00EC0FE3">
            <w:pPr>
              <w:ind w:right="19"/>
              <w:jc w:val="both"/>
              <w:rPr>
                <w:rFonts w:ascii="Calibri" w:eastAsia="Times New Roman" w:hAnsi="Calibri" w:cs="Arial"/>
                <w:bCs/>
                <w:lang w:eastAsia="fr-FR"/>
              </w:rPr>
            </w:pPr>
            <w:r>
              <w:rPr>
                <w:rFonts w:ascii="Calibri" w:eastAsia="Times New Roman" w:hAnsi="Calibri" w:cs="Arial"/>
                <w:bCs/>
                <w:lang w:eastAsia="fr-FR"/>
              </w:rPr>
              <w:t xml:space="preserve">lot </w:t>
            </w:r>
            <w:r w:rsidRPr="009020D0">
              <w:rPr>
                <w:rFonts w:ascii="Calibri" w:eastAsia="Times New Roman" w:hAnsi="Calibri" w:cs="Arial"/>
                <w:bCs/>
                <w:lang w:eastAsia="fr-FR"/>
              </w:rPr>
              <w:t>1</w:t>
            </w:r>
          </w:p>
        </w:tc>
        <w:tc>
          <w:tcPr>
            <w:tcW w:w="3828" w:type="dxa"/>
          </w:tcPr>
          <w:p w:rsidR="00EC0FE3" w:rsidRDefault="00EC0FE3" w:rsidP="00EC0FE3">
            <w:pPr>
              <w:ind w:right="33"/>
              <w:rPr>
                <w:rFonts w:eastAsia="Calibri" w:cs="Arial"/>
              </w:rPr>
            </w:pPr>
            <w:r>
              <w:rPr>
                <w:rFonts w:ascii="Calibri" w:eastAsia="Times New Roman" w:hAnsi="Calibri" w:cs="Arial"/>
                <w:bCs/>
                <w:lang w:eastAsia="fr-FR"/>
              </w:rPr>
              <w:t>T</w:t>
            </w:r>
            <w:r w:rsidRPr="009020D0">
              <w:rPr>
                <w:rFonts w:ascii="Calibri" w:eastAsia="Times New Roman" w:hAnsi="Calibri" w:cs="Arial"/>
                <w:bCs/>
                <w:lang w:eastAsia="fr-FR"/>
              </w:rPr>
              <w:t>errassements, voirie, maço</w:t>
            </w:r>
            <w:r>
              <w:rPr>
                <w:rFonts w:ascii="Calibri" w:eastAsia="Times New Roman" w:hAnsi="Calibri" w:cs="Arial"/>
                <w:bCs/>
                <w:lang w:eastAsia="fr-FR"/>
              </w:rPr>
              <w:t>nnerie, mobilier et démolition</w:t>
            </w:r>
          </w:p>
        </w:tc>
        <w:tc>
          <w:tcPr>
            <w:tcW w:w="3260" w:type="dxa"/>
          </w:tcPr>
          <w:p w:rsidR="00EC0FE3" w:rsidRPr="00142D41" w:rsidRDefault="00142D41" w:rsidP="00142D41">
            <w:pPr>
              <w:ind w:right="-142"/>
              <w:jc w:val="both"/>
              <w:rPr>
                <w:rFonts w:eastAsia="Calibri" w:cs="Arial"/>
              </w:rPr>
            </w:pPr>
            <w:r>
              <w:rPr>
                <w:rFonts w:eastAsia="Calibri" w:cs="Arial"/>
              </w:rPr>
              <w:t>COLAS (</w:t>
            </w:r>
            <w:proofErr w:type="spellStart"/>
            <w:r w:rsidRPr="00142D41">
              <w:rPr>
                <w:rFonts w:eastAsia="Calibri" w:cs="Arial"/>
              </w:rPr>
              <w:t>Domloup</w:t>
            </w:r>
            <w:proofErr w:type="spellEnd"/>
            <w:r w:rsidR="00BF3C29" w:rsidRPr="00142D41">
              <w:rPr>
                <w:rFonts w:eastAsia="Calibri" w:cs="Arial"/>
              </w:rPr>
              <w:t>)</w:t>
            </w:r>
          </w:p>
        </w:tc>
        <w:tc>
          <w:tcPr>
            <w:tcW w:w="1417" w:type="dxa"/>
          </w:tcPr>
          <w:p w:rsidR="00EC0FE3" w:rsidRPr="00142D41" w:rsidRDefault="00BF3C29" w:rsidP="00BF3C29">
            <w:pPr>
              <w:jc w:val="right"/>
              <w:rPr>
                <w:rFonts w:eastAsia="Calibri" w:cs="Arial"/>
              </w:rPr>
            </w:pPr>
            <w:r w:rsidRPr="00142D41">
              <w:rPr>
                <w:rFonts w:eastAsia="Calibri" w:cs="Arial"/>
              </w:rPr>
              <w:t>752 208,50</w:t>
            </w:r>
          </w:p>
        </w:tc>
      </w:tr>
      <w:tr w:rsidR="00EC0FE3" w:rsidTr="00142D41">
        <w:tc>
          <w:tcPr>
            <w:tcW w:w="675" w:type="dxa"/>
          </w:tcPr>
          <w:p w:rsidR="00EC0FE3" w:rsidRDefault="00EC0FE3" w:rsidP="00EC0FE3">
            <w:pPr>
              <w:ind w:right="-142"/>
              <w:jc w:val="both"/>
              <w:rPr>
                <w:rFonts w:eastAsia="Calibri" w:cs="Arial"/>
              </w:rPr>
            </w:pPr>
            <w:r>
              <w:rPr>
                <w:rFonts w:eastAsia="Calibri" w:cs="Arial"/>
              </w:rPr>
              <w:t>Lot 2</w:t>
            </w:r>
          </w:p>
        </w:tc>
        <w:tc>
          <w:tcPr>
            <w:tcW w:w="3828" w:type="dxa"/>
          </w:tcPr>
          <w:p w:rsidR="00EC0FE3" w:rsidRDefault="00EC0FE3" w:rsidP="00EC0FE3">
            <w:pPr>
              <w:ind w:right="33"/>
              <w:rPr>
                <w:rFonts w:ascii="Calibri" w:eastAsia="Times New Roman" w:hAnsi="Calibri" w:cs="Arial"/>
                <w:bCs/>
                <w:lang w:eastAsia="fr-FR"/>
              </w:rPr>
            </w:pPr>
            <w:r>
              <w:rPr>
                <w:rFonts w:ascii="Calibri" w:eastAsia="Times New Roman" w:hAnsi="Calibri" w:cs="Arial"/>
                <w:bCs/>
                <w:lang w:eastAsia="fr-FR"/>
              </w:rPr>
              <w:t>Assainissement</w:t>
            </w:r>
          </w:p>
          <w:p w:rsidR="00142D41" w:rsidRDefault="00142D41" w:rsidP="00EC0FE3">
            <w:pPr>
              <w:ind w:right="33"/>
              <w:rPr>
                <w:rFonts w:eastAsia="Calibri" w:cs="Arial"/>
              </w:rPr>
            </w:pPr>
          </w:p>
        </w:tc>
        <w:tc>
          <w:tcPr>
            <w:tcW w:w="3260" w:type="dxa"/>
          </w:tcPr>
          <w:p w:rsidR="00EC0FE3" w:rsidRPr="00142D41" w:rsidRDefault="00EC0FE3" w:rsidP="00EC0FE3">
            <w:pPr>
              <w:ind w:right="-142"/>
              <w:jc w:val="both"/>
              <w:rPr>
                <w:rFonts w:eastAsia="Calibri" w:cs="Arial"/>
              </w:rPr>
            </w:pPr>
            <w:r w:rsidRPr="00142D41">
              <w:rPr>
                <w:rFonts w:ascii="Calibri" w:eastAsia="Times New Roman" w:hAnsi="Calibri" w:cs="Arial"/>
                <w:bCs/>
                <w:lang w:eastAsia="fr-FR"/>
              </w:rPr>
              <w:t>SOTRAV (Fougères)</w:t>
            </w:r>
          </w:p>
        </w:tc>
        <w:tc>
          <w:tcPr>
            <w:tcW w:w="1417" w:type="dxa"/>
          </w:tcPr>
          <w:p w:rsidR="00EC0FE3" w:rsidRPr="00142D41" w:rsidRDefault="00EC0FE3" w:rsidP="00EC0FE3">
            <w:pPr>
              <w:jc w:val="right"/>
              <w:rPr>
                <w:rFonts w:eastAsia="Calibri" w:cs="Arial"/>
              </w:rPr>
            </w:pPr>
            <w:r w:rsidRPr="00142D41">
              <w:rPr>
                <w:rFonts w:ascii="Calibri" w:eastAsia="Times New Roman" w:hAnsi="Calibri" w:cs="Arial"/>
                <w:bCs/>
                <w:lang w:eastAsia="fr-FR"/>
              </w:rPr>
              <w:t xml:space="preserve">187 084,00 </w:t>
            </w:r>
          </w:p>
        </w:tc>
      </w:tr>
      <w:tr w:rsidR="00EC0FE3" w:rsidTr="00142D41">
        <w:tc>
          <w:tcPr>
            <w:tcW w:w="675" w:type="dxa"/>
          </w:tcPr>
          <w:p w:rsidR="00EC0FE3" w:rsidRDefault="00EC0FE3" w:rsidP="00EC0FE3">
            <w:pPr>
              <w:ind w:right="-142"/>
              <w:jc w:val="both"/>
              <w:rPr>
                <w:rFonts w:eastAsia="Calibri" w:cs="Arial"/>
              </w:rPr>
            </w:pPr>
            <w:r>
              <w:rPr>
                <w:rFonts w:eastAsia="Calibri" w:cs="Arial"/>
              </w:rPr>
              <w:t>Lot 3</w:t>
            </w:r>
          </w:p>
        </w:tc>
        <w:tc>
          <w:tcPr>
            <w:tcW w:w="3828" w:type="dxa"/>
          </w:tcPr>
          <w:p w:rsidR="00EC0FE3" w:rsidRDefault="00EC0FE3" w:rsidP="00EC0FE3">
            <w:pPr>
              <w:ind w:right="33"/>
              <w:rPr>
                <w:rFonts w:eastAsia="Calibri" w:cs="Arial"/>
              </w:rPr>
            </w:pPr>
            <w:r>
              <w:rPr>
                <w:rFonts w:ascii="Calibri" w:eastAsia="Times New Roman" w:hAnsi="Calibri" w:cs="Arial"/>
                <w:bCs/>
                <w:lang w:eastAsia="fr-FR"/>
              </w:rPr>
              <w:t>R</w:t>
            </w:r>
            <w:r w:rsidRPr="009020D0">
              <w:rPr>
                <w:rFonts w:ascii="Calibri" w:eastAsia="Times New Roman" w:hAnsi="Calibri" w:cs="Arial"/>
                <w:bCs/>
                <w:lang w:eastAsia="fr-FR"/>
              </w:rPr>
              <w:t>éseaux génie-civil fibre optique, éclairage, sonorisation et illumination</w:t>
            </w:r>
            <w:r>
              <w:rPr>
                <w:rFonts w:ascii="Calibri" w:eastAsia="Times New Roman" w:hAnsi="Calibri" w:cs="Arial"/>
                <w:bCs/>
                <w:lang w:eastAsia="fr-FR"/>
              </w:rPr>
              <w:t>s</w:t>
            </w:r>
          </w:p>
        </w:tc>
        <w:tc>
          <w:tcPr>
            <w:tcW w:w="3260" w:type="dxa"/>
          </w:tcPr>
          <w:p w:rsidR="00EC0FE3" w:rsidRPr="00142D41" w:rsidRDefault="00142D41" w:rsidP="00142D41">
            <w:pPr>
              <w:ind w:right="34"/>
              <w:jc w:val="both"/>
              <w:rPr>
                <w:rFonts w:eastAsia="Calibri" w:cs="Arial"/>
              </w:rPr>
            </w:pPr>
            <w:r>
              <w:rPr>
                <w:rFonts w:ascii="Calibri" w:eastAsia="Times New Roman" w:hAnsi="Calibri" w:cs="Arial"/>
                <w:bCs/>
                <w:lang w:eastAsia="fr-FR"/>
              </w:rPr>
              <w:t>G</w:t>
            </w:r>
            <w:r w:rsidR="00EC0FE3" w:rsidRPr="00142D41">
              <w:rPr>
                <w:rFonts w:ascii="Calibri" w:eastAsia="Times New Roman" w:hAnsi="Calibri" w:cs="Arial"/>
                <w:bCs/>
                <w:lang w:eastAsia="fr-FR"/>
              </w:rPr>
              <w:t>roupeme</w:t>
            </w:r>
            <w:r>
              <w:rPr>
                <w:rFonts w:ascii="Calibri" w:eastAsia="Times New Roman" w:hAnsi="Calibri" w:cs="Arial"/>
                <w:bCs/>
                <w:lang w:eastAsia="fr-FR"/>
              </w:rPr>
              <w:t>nt ECMB–</w:t>
            </w:r>
            <w:r w:rsidR="00EC0FE3" w:rsidRPr="00142D41">
              <w:rPr>
                <w:rFonts w:ascii="Calibri" w:eastAsia="Times New Roman" w:hAnsi="Calibri" w:cs="Arial"/>
                <w:bCs/>
                <w:lang w:eastAsia="fr-FR"/>
              </w:rPr>
              <w:t xml:space="preserve">ID VERDE (Saint-Malo) </w:t>
            </w:r>
          </w:p>
        </w:tc>
        <w:tc>
          <w:tcPr>
            <w:tcW w:w="1417" w:type="dxa"/>
          </w:tcPr>
          <w:p w:rsidR="00EC0FE3" w:rsidRPr="00142D41" w:rsidRDefault="00EC0FE3" w:rsidP="00EC0FE3">
            <w:pPr>
              <w:jc w:val="right"/>
              <w:rPr>
                <w:rFonts w:ascii="Calibri" w:eastAsia="Times New Roman" w:hAnsi="Calibri" w:cs="Arial"/>
                <w:bCs/>
                <w:lang w:eastAsia="fr-FR"/>
              </w:rPr>
            </w:pPr>
            <w:r w:rsidRPr="00142D41">
              <w:rPr>
                <w:rFonts w:ascii="Calibri" w:eastAsia="Times New Roman" w:hAnsi="Calibri" w:cs="Arial"/>
                <w:bCs/>
                <w:lang w:eastAsia="fr-FR"/>
              </w:rPr>
              <w:t xml:space="preserve">106 094,32 </w:t>
            </w:r>
          </w:p>
          <w:p w:rsidR="00EC0FE3" w:rsidRPr="00142D41" w:rsidRDefault="00EC0FE3" w:rsidP="00EC0FE3">
            <w:pPr>
              <w:jc w:val="right"/>
              <w:rPr>
                <w:rFonts w:eastAsia="Calibri" w:cs="Arial"/>
              </w:rPr>
            </w:pPr>
          </w:p>
        </w:tc>
      </w:tr>
      <w:tr w:rsidR="00EC0FE3" w:rsidTr="00142D41">
        <w:tc>
          <w:tcPr>
            <w:tcW w:w="675" w:type="dxa"/>
          </w:tcPr>
          <w:p w:rsidR="00EC0FE3" w:rsidRDefault="00EC0FE3" w:rsidP="00EC0FE3">
            <w:pPr>
              <w:ind w:right="-142"/>
              <w:jc w:val="both"/>
            </w:pPr>
            <w:r>
              <w:t>Lot 5</w:t>
            </w:r>
          </w:p>
        </w:tc>
        <w:tc>
          <w:tcPr>
            <w:tcW w:w="3828" w:type="dxa"/>
          </w:tcPr>
          <w:p w:rsidR="00EC0FE3" w:rsidRDefault="00EC0FE3" w:rsidP="00EC0FE3">
            <w:pPr>
              <w:ind w:right="33"/>
              <w:rPr>
                <w:rFonts w:ascii="Calibri" w:eastAsia="Times New Roman" w:hAnsi="Calibri" w:cs="Arial"/>
                <w:bCs/>
                <w:lang w:eastAsia="fr-FR"/>
              </w:rPr>
            </w:pPr>
            <w:r>
              <w:rPr>
                <w:rFonts w:ascii="Calibri" w:eastAsia="Times New Roman" w:hAnsi="Calibri" w:cs="Arial"/>
                <w:bCs/>
                <w:lang w:eastAsia="fr-FR"/>
              </w:rPr>
              <w:t>Mobilier serrurerie-métallerie/bois</w:t>
            </w:r>
          </w:p>
          <w:p w:rsidR="00142D41" w:rsidRDefault="00142D41" w:rsidP="00EC0FE3">
            <w:pPr>
              <w:ind w:right="33"/>
            </w:pPr>
          </w:p>
        </w:tc>
        <w:tc>
          <w:tcPr>
            <w:tcW w:w="3260" w:type="dxa"/>
          </w:tcPr>
          <w:p w:rsidR="00EC0FE3" w:rsidRPr="00142D41" w:rsidRDefault="00BF3C29" w:rsidP="00142D41">
            <w:pPr>
              <w:ind w:right="-142"/>
              <w:jc w:val="both"/>
            </w:pPr>
            <w:r w:rsidRPr="00142D41">
              <w:t>ERS (</w:t>
            </w:r>
            <w:r w:rsidR="00142D41" w:rsidRPr="00142D41">
              <w:t>Saint Grégoire)</w:t>
            </w:r>
          </w:p>
        </w:tc>
        <w:tc>
          <w:tcPr>
            <w:tcW w:w="1417" w:type="dxa"/>
          </w:tcPr>
          <w:p w:rsidR="00BF3C29" w:rsidRPr="00142D41" w:rsidRDefault="00BF3C29" w:rsidP="00FA78A1">
            <w:pPr>
              <w:jc w:val="right"/>
            </w:pPr>
            <w:r w:rsidRPr="00142D41">
              <w:t>216 </w:t>
            </w:r>
            <w:r w:rsidR="00FA78A1">
              <w:t>448</w:t>
            </w:r>
            <w:r w:rsidRPr="00142D41">
              <w:t>,00</w:t>
            </w:r>
          </w:p>
        </w:tc>
      </w:tr>
      <w:tr w:rsidR="00142D41" w:rsidRPr="00142D41" w:rsidTr="007F71A3">
        <w:tc>
          <w:tcPr>
            <w:tcW w:w="7763" w:type="dxa"/>
            <w:gridSpan w:val="3"/>
          </w:tcPr>
          <w:p w:rsidR="00142D41" w:rsidRPr="00142D41" w:rsidRDefault="00142D41" w:rsidP="00142D41">
            <w:pPr>
              <w:ind w:right="176"/>
              <w:jc w:val="right"/>
              <w:rPr>
                <w:b/>
              </w:rPr>
            </w:pPr>
            <w:r w:rsidRPr="00142D41">
              <w:rPr>
                <w:b/>
              </w:rPr>
              <w:t>TOTAL</w:t>
            </w:r>
          </w:p>
        </w:tc>
        <w:tc>
          <w:tcPr>
            <w:tcW w:w="1417" w:type="dxa"/>
          </w:tcPr>
          <w:p w:rsidR="00142D41" w:rsidRPr="00142D41" w:rsidRDefault="00142D41" w:rsidP="00FA78A1">
            <w:pPr>
              <w:jc w:val="right"/>
              <w:rPr>
                <w:b/>
              </w:rPr>
            </w:pPr>
            <w:r w:rsidRPr="00142D41">
              <w:rPr>
                <w:b/>
              </w:rPr>
              <w:t>1 261 </w:t>
            </w:r>
            <w:r w:rsidR="00FA78A1">
              <w:rPr>
                <w:b/>
              </w:rPr>
              <w:t>834</w:t>
            </w:r>
            <w:r w:rsidRPr="00142D41">
              <w:rPr>
                <w:b/>
              </w:rPr>
              <w:t>,82</w:t>
            </w:r>
          </w:p>
        </w:tc>
      </w:tr>
    </w:tbl>
    <w:p w:rsidR="00CA518C" w:rsidRDefault="00CA518C" w:rsidP="002F0F23">
      <w:pPr>
        <w:spacing w:after="0" w:line="240" w:lineRule="auto"/>
        <w:ind w:right="-142"/>
        <w:jc w:val="both"/>
        <w:rPr>
          <w:rFonts w:ascii="Calibri" w:eastAsia="Times New Roman" w:hAnsi="Calibri" w:cs="Arial"/>
          <w:bCs/>
          <w:lang w:eastAsia="fr-FR"/>
        </w:rPr>
      </w:pPr>
    </w:p>
    <w:p w:rsidR="00CA518C" w:rsidRDefault="00CA518C" w:rsidP="002F0F23">
      <w:pPr>
        <w:spacing w:after="0" w:line="240" w:lineRule="auto"/>
        <w:ind w:right="-142"/>
        <w:jc w:val="both"/>
        <w:rPr>
          <w:rFonts w:ascii="Calibri" w:eastAsia="Times New Roman" w:hAnsi="Calibri" w:cs="Arial"/>
          <w:bCs/>
          <w:lang w:eastAsia="fr-FR"/>
        </w:rPr>
      </w:pPr>
    </w:p>
    <w:p w:rsidR="00CA518C" w:rsidRDefault="00CA518C" w:rsidP="002F0F23">
      <w:pPr>
        <w:spacing w:after="0" w:line="240" w:lineRule="auto"/>
        <w:ind w:right="-142"/>
        <w:jc w:val="both"/>
        <w:rPr>
          <w:rFonts w:ascii="Calibri" w:eastAsia="Times New Roman" w:hAnsi="Calibri" w:cs="Arial"/>
          <w:bCs/>
          <w:lang w:eastAsia="fr-FR"/>
        </w:rPr>
      </w:pPr>
    </w:p>
    <w:p w:rsidR="00CA518C" w:rsidRDefault="00CA518C" w:rsidP="002F0F23">
      <w:pPr>
        <w:spacing w:after="0" w:line="240" w:lineRule="auto"/>
        <w:ind w:right="-142"/>
        <w:jc w:val="both"/>
        <w:rPr>
          <w:rFonts w:ascii="Calibri" w:eastAsia="Times New Roman" w:hAnsi="Calibri" w:cs="Arial"/>
          <w:bCs/>
          <w:lang w:eastAsia="fr-FR"/>
        </w:rPr>
      </w:pPr>
    </w:p>
    <w:p w:rsidR="00CA518C" w:rsidRDefault="00CA518C" w:rsidP="002F0F23">
      <w:pPr>
        <w:spacing w:after="0" w:line="240" w:lineRule="auto"/>
        <w:ind w:right="-142"/>
        <w:jc w:val="both"/>
        <w:rPr>
          <w:rFonts w:ascii="Calibri" w:eastAsia="Times New Roman" w:hAnsi="Calibri" w:cs="Arial"/>
          <w:bCs/>
          <w:lang w:eastAsia="fr-FR"/>
        </w:rPr>
      </w:pPr>
    </w:p>
    <w:p w:rsidR="00CA518C" w:rsidRDefault="00CA518C" w:rsidP="00A354AA">
      <w:pPr>
        <w:spacing w:after="0" w:line="240" w:lineRule="auto"/>
        <w:ind w:right="-142"/>
        <w:rPr>
          <w:rFonts w:ascii="Calibri" w:eastAsia="Times New Roman" w:hAnsi="Calibri" w:cs="Arial"/>
          <w:bCs/>
          <w:lang w:eastAsia="fr-FR"/>
        </w:rPr>
      </w:pPr>
    </w:p>
    <w:p w:rsidR="00A354AA" w:rsidRDefault="00A354AA" w:rsidP="00A354AA">
      <w:pPr>
        <w:spacing w:after="0" w:line="240" w:lineRule="auto"/>
        <w:ind w:right="-142"/>
        <w:rPr>
          <w:rFonts w:ascii="Calibri" w:eastAsia="Times New Roman" w:hAnsi="Calibri" w:cs="Arial"/>
          <w:bCs/>
          <w:lang w:eastAsia="fr-FR"/>
        </w:rPr>
      </w:pPr>
    </w:p>
    <w:p w:rsidR="0089641F" w:rsidRDefault="0089641F" w:rsidP="002F0F23">
      <w:pPr>
        <w:spacing w:after="0" w:line="240" w:lineRule="auto"/>
        <w:ind w:right="-142"/>
        <w:jc w:val="both"/>
        <w:rPr>
          <w:rFonts w:ascii="Calibri" w:eastAsia="Times New Roman" w:hAnsi="Calibri" w:cs="Arial"/>
          <w:bCs/>
          <w:lang w:eastAsia="fr-FR"/>
        </w:rPr>
      </w:pPr>
    </w:p>
    <w:p w:rsidR="0089641F" w:rsidRDefault="0089641F" w:rsidP="002F0F23">
      <w:pPr>
        <w:spacing w:after="0" w:line="240" w:lineRule="auto"/>
        <w:ind w:right="-142"/>
        <w:jc w:val="both"/>
        <w:rPr>
          <w:rFonts w:ascii="Calibri" w:eastAsia="Times New Roman" w:hAnsi="Calibri" w:cs="Arial"/>
          <w:bCs/>
          <w:lang w:eastAsia="fr-FR"/>
        </w:rPr>
      </w:pPr>
    </w:p>
    <w:p w:rsidR="0089641F" w:rsidRDefault="0089641F" w:rsidP="002F0F23">
      <w:pPr>
        <w:spacing w:after="0" w:line="240" w:lineRule="auto"/>
        <w:ind w:right="-142"/>
        <w:jc w:val="both"/>
        <w:rPr>
          <w:rFonts w:ascii="Calibri" w:eastAsia="Times New Roman" w:hAnsi="Calibri" w:cs="Arial"/>
          <w:bCs/>
          <w:lang w:eastAsia="fr-FR"/>
        </w:rPr>
      </w:pPr>
    </w:p>
    <w:p w:rsidR="0089641F" w:rsidRDefault="0089641F" w:rsidP="002F0F23">
      <w:pPr>
        <w:spacing w:after="0" w:line="240" w:lineRule="auto"/>
        <w:ind w:right="-142"/>
        <w:jc w:val="both"/>
        <w:rPr>
          <w:rFonts w:ascii="Calibri" w:eastAsia="Times New Roman" w:hAnsi="Calibri" w:cs="Arial"/>
          <w:bCs/>
          <w:lang w:eastAsia="fr-FR"/>
        </w:rPr>
      </w:pPr>
    </w:p>
    <w:p w:rsidR="0089641F" w:rsidRDefault="0089641F" w:rsidP="002F0F23">
      <w:pPr>
        <w:spacing w:after="0" w:line="240" w:lineRule="auto"/>
        <w:ind w:right="-142"/>
        <w:jc w:val="both"/>
        <w:rPr>
          <w:rFonts w:ascii="Calibri" w:eastAsia="Times New Roman" w:hAnsi="Calibri" w:cs="Arial"/>
          <w:bCs/>
          <w:lang w:eastAsia="fr-FR"/>
        </w:rPr>
      </w:pPr>
    </w:p>
    <w:p w:rsidR="0089641F" w:rsidRDefault="0089641F" w:rsidP="002F0F23">
      <w:pPr>
        <w:spacing w:after="0" w:line="240" w:lineRule="auto"/>
        <w:ind w:right="-142"/>
        <w:jc w:val="both"/>
        <w:rPr>
          <w:rFonts w:ascii="Calibri" w:eastAsia="Times New Roman" w:hAnsi="Calibri" w:cs="Arial"/>
          <w:bCs/>
          <w:lang w:eastAsia="fr-FR"/>
        </w:rPr>
      </w:pPr>
    </w:p>
    <w:p w:rsidR="002F0F23" w:rsidRDefault="002F0F23" w:rsidP="002F0F23">
      <w:pPr>
        <w:spacing w:after="0" w:line="240" w:lineRule="auto"/>
        <w:ind w:right="-142"/>
        <w:jc w:val="both"/>
        <w:rPr>
          <w:rFonts w:ascii="Calibri" w:eastAsia="Times New Roman" w:hAnsi="Calibri" w:cs="Arial"/>
          <w:bCs/>
          <w:lang w:eastAsia="fr-FR"/>
        </w:rPr>
      </w:pPr>
      <w:r w:rsidRPr="002F0F23">
        <w:rPr>
          <w:rFonts w:ascii="Calibri" w:eastAsia="Times New Roman" w:hAnsi="Calibri" w:cs="Arial"/>
          <w:bCs/>
          <w:lang w:eastAsia="fr-FR"/>
        </w:rPr>
        <w:t xml:space="preserve">Le lot 4 </w:t>
      </w:r>
      <w:r w:rsidR="00EC0FE3">
        <w:rPr>
          <w:rFonts w:ascii="Calibri" w:eastAsia="Times New Roman" w:hAnsi="Calibri" w:cs="Arial"/>
          <w:bCs/>
          <w:lang w:eastAsia="fr-FR"/>
        </w:rPr>
        <w:t>« </w:t>
      </w:r>
      <w:r>
        <w:rPr>
          <w:rFonts w:ascii="Calibri" w:eastAsia="Times New Roman" w:hAnsi="Calibri" w:cs="Arial"/>
          <w:bCs/>
          <w:lang w:eastAsia="fr-FR"/>
        </w:rPr>
        <w:t>A</w:t>
      </w:r>
      <w:r w:rsidRPr="00E92B65">
        <w:rPr>
          <w:rFonts w:ascii="Calibri" w:eastAsia="Times New Roman" w:hAnsi="Calibri" w:cs="Arial"/>
          <w:bCs/>
          <w:lang w:eastAsia="fr-FR"/>
        </w:rPr>
        <w:t>ménagements paysagers</w:t>
      </w:r>
      <w:r w:rsidR="00EC0FE3">
        <w:rPr>
          <w:rFonts w:ascii="Calibri" w:eastAsia="Times New Roman" w:hAnsi="Calibri" w:cs="Arial"/>
          <w:bCs/>
          <w:lang w:eastAsia="fr-FR"/>
        </w:rPr>
        <w:t> »</w:t>
      </w:r>
      <w:r>
        <w:rPr>
          <w:rFonts w:ascii="Calibri" w:eastAsia="Times New Roman" w:hAnsi="Calibri" w:cs="Arial"/>
          <w:bCs/>
          <w:lang w:eastAsia="fr-FR"/>
        </w:rPr>
        <w:t xml:space="preserve"> </w:t>
      </w:r>
      <w:r w:rsidRPr="002F0F23">
        <w:rPr>
          <w:rFonts w:ascii="Calibri" w:eastAsia="Times New Roman" w:hAnsi="Calibri" w:cs="Arial"/>
          <w:bCs/>
          <w:lang w:eastAsia="fr-FR"/>
        </w:rPr>
        <w:t>a fait l’objet d’une négociation</w:t>
      </w:r>
      <w:r w:rsidR="00BF3C29" w:rsidRPr="00BF3C29">
        <w:rPr>
          <w:rFonts w:ascii="Calibri" w:eastAsia="Times New Roman" w:hAnsi="Calibri" w:cs="Arial"/>
          <w:bCs/>
          <w:lang w:eastAsia="fr-FR"/>
        </w:rPr>
        <w:t xml:space="preserve"> </w:t>
      </w:r>
      <w:r w:rsidR="00BF3C29" w:rsidRPr="002F0F23">
        <w:rPr>
          <w:rFonts w:ascii="Calibri" w:eastAsia="Times New Roman" w:hAnsi="Calibri" w:cs="Arial"/>
          <w:bCs/>
          <w:lang w:eastAsia="fr-FR"/>
        </w:rPr>
        <w:t>avec les deux en</w:t>
      </w:r>
      <w:r w:rsidR="00BF3C29">
        <w:rPr>
          <w:rFonts w:ascii="Calibri" w:eastAsia="Times New Roman" w:hAnsi="Calibri" w:cs="Arial"/>
          <w:bCs/>
          <w:lang w:eastAsia="fr-FR"/>
        </w:rPr>
        <w:t>treprises ayant remis une offre</w:t>
      </w:r>
      <w:r w:rsidR="00E92B65" w:rsidRPr="002F0F23">
        <w:rPr>
          <w:rFonts w:ascii="Calibri" w:eastAsia="Times New Roman" w:hAnsi="Calibri" w:cs="Arial"/>
          <w:bCs/>
          <w:lang w:eastAsia="fr-FR"/>
        </w:rPr>
        <w:t xml:space="preserve">, conformément au règlement </w:t>
      </w:r>
      <w:r w:rsidR="00BF3C29">
        <w:rPr>
          <w:rFonts w:ascii="Calibri" w:eastAsia="Times New Roman" w:hAnsi="Calibri" w:cs="Arial"/>
          <w:bCs/>
          <w:lang w:eastAsia="fr-FR"/>
        </w:rPr>
        <w:t xml:space="preserve">de </w:t>
      </w:r>
      <w:r w:rsidR="00E92B65" w:rsidRPr="002F0F23">
        <w:rPr>
          <w:rFonts w:ascii="Calibri" w:eastAsia="Times New Roman" w:hAnsi="Calibri" w:cs="Arial"/>
          <w:bCs/>
          <w:lang w:eastAsia="fr-FR"/>
        </w:rPr>
        <w:t>consultation</w:t>
      </w:r>
      <w:r>
        <w:rPr>
          <w:rFonts w:ascii="Calibri" w:eastAsia="Times New Roman" w:hAnsi="Calibri" w:cs="Arial"/>
          <w:bCs/>
          <w:lang w:eastAsia="fr-FR"/>
        </w:rPr>
        <w:t xml:space="preserve">. </w:t>
      </w:r>
    </w:p>
    <w:p w:rsidR="00E92B65" w:rsidRDefault="002F0F23" w:rsidP="002F0F23">
      <w:pPr>
        <w:spacing w:after="0" w:line="240" w:lineRule="auto"/>
        <w:ind w:right="-142"/>
        <w:jc w:val="both"/>
        <w:rPr>
          <w:rFonts w:ascii="Calibri" w:eastAsia="Times New Roman" w:hAnsi="Calibri" w:cs="Arial"/>
          <w:bCs/>
          <w:lang w:eastAsia="fr-FR"/>
        </w:rPr>
      </w:pPr>
      <w:r>
        <w:rPr>
          <w:rFonts w:ascii="Calibri" w:eastAsia="Times New Roman" w:hAnsi="Calibri" w:cs="Arial"/>
          <w:bCs/>
          <w:lang w:eastAsia="fr-FR"/>
        </w:rPr>
        <w:t xml:space="preserve">Ce lot n’a </w:t>
      </w:r>
      <w:r w:rsidR="00EC0FE3">
        <w:rPr>
          <w:rFonts w:ascii="Calibri" w:eastAsia="Times New Roman" w:hAnsi="Calibri" w:cs="Arial"/>
          <w:bCs/>
          <w:lang w:eastAsia="fr-FR"/>
        </w:rPr>
        <w:t xml:space="preserve">toutefois </w:t>
      </w:r>
      <w:r>
        <w:rPr>
          <w:rFonts w:ascii="Calibri" w:eastAsia="Times New Roman" w:hAnsi="Calibri" w:cs="Arial"/>
          <w:bCs/>
          <w:lang w:eastAsia="fr-FR"/>
        </w:rPr>
        <w:t>pas été attribué lors de la dernière séance</w:t>
      </w:r>
      <w:r w:rsidR="006F4E77">
        <w:rPr>
          <w:rFonts w:ascii="Calibri" w:eastAsia="Times New Roman" w:hAnsi="Calibri" w:cs="Arial"/>
          <w:bCs/>
          <w:lang w:eastAsia="fr-FR"/>
        </w:rPr>
        <w:t xml:space="preserve"> de C</w:t>
      </w:r>
      <w:r w:rsidR="00EC0FE3">
        <w:rPr>
          <w:rFonts w:ascii="Calibri" w:eastAsia="Times New Roman" w:hAnsi="Calibri" w:cs="Arial"/>
          <w:bCs/>
          <w:lang w:eastAsia="fr-FR"/>
        </w:rPr>
        <w:t>onseil</w:t>
      </w:r>
      <w:r w:rsidR="006F4E77">
        <w:rPr>
          <w:rFonts w:ascii="Calibri" w:eastAsia="Times New Roman" w:hAnsi="Calibri" w:cs="Arial"/>
          <w:bCs/>
          <w:lang w:eastAsia="fr-FR"/>
        </w:rPr>
        <w:t xml:space="preserve"> Municipal</w:t>
      </w:r>
      <w:r>
        <w:rPr>
          <w:rFonts w:ascii="Calibri" w:eastAsia="Times New Roman" w:hAnsi="Calibri" w:cs="Arial"/>
          <w:bCs/>
          <w:lang w:eastAsia="fr-FR"/>
        </w:rPr>
        <w:t>, la commission de marché</w:t>
      </w:r>
      <w:r w:rsidR="006F4E77">
        <w:rPr>
          <w:rFonts w:ascii="Calibri" w:eastAsia="Times New Roman" w:hAnsi="Calibri" w:cs="Arial"/>
          <w:bCs/>
          <w:lang w:eastAsia="fr-FR"/>
        </w:rPr>
        <w:t>s</w:t>
      </w:r>
      <w:r>
        <w:rPr>
          <w:rFonts w:ascii="Calibri" w:eastAsia="Times New Roman" w:hAnsi="Calibri" w:cs="Arial"/>
          <w:bCs/>
          <w:lang w:eastAsia="fr-FR"/>
        </w:rPr>
        <w:t xml:space="preserve"> réunie le 9 juillet </w:t>
      </w:r>
      <w:r w:rsidR="006F4E77">
        <w:rPr>
          <w:rFonts w:ascii="Calibri" w:eastAsia="Times New Roman" w:hAnsi="Calibri" w:cs="Arial"/>
          <w:bCs/>
          <w:lang w:eastAsia="fr-FR"/>
        </w:rPr>
        <w:t xml:space="preserve">2018 </w:t>
      </w:r>
      <w:r>
        <w:rPr>
          <w:rFonts w:ascii="Calibri" w:eastAsia="Times New Roman" w:hAnsi="Calibri" w:cs="Arial"/>
          <w:bCs/>
          <w:lang w:eastAsia="fr-FR"/>
        </w:rPr>
        <w:t>à 18h45 ayant jugé</w:t>
      </w:r>
      <w:r w:rsidR="006F4E77">
        <w:rPr>
          <w:rFonts w:ascii="Calibri" w:eastAsia="Times New Roman" w:hAnsi="Calibri" w:cs="Arial"/>
          <w:bCs/>
          <w:lang w:eastAsia="fr-FR"/>
        </w:rPr>
        <w:t xml:space="preserve"> le rapport d’analyse insuffisamment</w:t>
      </w:r>
      <w:r>
        <w:rPr>
          <w:rFonts w:ascii="Calibri" w:eastAsia="Times New Roman" w:hAnsi="Calibri" w:cs="Arial"/>
          <w:bCs/>
          <w:lang w:eastAsia="fr-FR"/>
        </w:rPr>
        <w:t xml:space="preserve"> </w:t>
      </w:r>
      <w:r w:rsidR="006F4E77">
        <w:rPr>
          <w:rFonts w:ascii="Calibri" w:eastAsia="Times New Roman" w:hAnsi="Calibri" w:cs="Arial"/>
          <w:bCs/>
          <w:lang w:eastAsia="fr-FR"/>
        </w:rPr>
        <w:t xml:space="preserve">étayé </w:t>
      </w:r>
      <w:r>
        <w:rPr>
          <w:rFonts w:ascii="Calibri" w:eastAsia="Times New Roman" w:hAnsi="Calibri" w:cs="Arial"/>
          <w:bCs/>
          <w:lang w:eastAsia="fr-FR"/>
        </w:rPr>
        <w:t>pour pouvoir statuer.</w:t>
      </w:r>
    </w:p>
    <w:p w:rsidR="00035D3D" w:rsidRPr="00A354AA" w:rsidRDefault="00035D3D" w:rsidP="002F0F23">
      <w:pPr>
        <w:spacing w:after="0" w:line="240" w:lineRule="auto"/>
        <w:ind w:right="-142"/>
        <w:jc w:val="both"/>
        <w:rPr>
          <w:rFonts w:ascii="Calibri" w:eastAsia="Times New Roman" w:hAnsi="Calibri" w:cs="Arial"/>
          <w:bCs/>
          <w:szCs w:val="12"/>
          <w:lang w:eastAsia="fr-FR"/>
        </w:rPr>
      </w:pPr>
    </w:p>
    <w:p w:rsidR="00EC0FE3" w:rsidRDefault="00EC0FE3" w:rsidP="002F0F23">
      <w:pPr>
        <w:spacing w:after="0" w:line="240" w:lineRule="auto"/>
        <w:ind w:right="-142"/>
        <w:jc w:val="both"/>
        <w:rPr>
          <w:rFonts w:ascii="Calibri" w:eastAsia="Times New Roman" w:hAnsi="Calibri" w:cs="Arial"/>
          <w:bCs/>
          <w:lang w:eastAsia="fr-FR"/>
        </w:rPr>
      </w:pPr>
      <w:r>
        <w:rPr>
          <w:rFonts w:ascii="Calibri" w:eastAsia="Times New Roman" w:hAnsi="Calibri" w:cs="Arial"/>
          <w:bCs/>
          <w:lang w:eastAsia="fr-FR"/>
        </w:rPr>
        <w:t>Suite à précisions apportées a</w:t>
      </w:r>
      <w:r w:rsidR="006F4E77">
        <w:rPr>
          <w:rFonts w:ascii="Calibri" w:eastAsia="Times New Roman" w:hAnsi="Calibri" w:cs="Arial"/>
          <w:bCs/>
          <w:lang w:eastAsia="fr-FR"/>
        </w:rPr>
        <w:t xml:space="preserve">u </w:t>
      </w:r>
      <w:r w:rsidR="003A78CE">
        <w:rPr>
          <w:rFonts w:ascii="Calibri" w:eastAsia="Times New Roman" w:hAnsi="Calibri" w:cs="Arial"/>
          <w:bCs/>
          <w:lang w:eastAsia="fr-FR"/>
        </w:rPr>
        <w:t>rapport d’analyse, il convient</w:t>
      </w:r>
      <w:r>
        <w:rPr>
          <w:rFonts w:ascii="Calibri" w:eastAsia="Times New Roman" w:hAnsi="Calibri" w:cs="Arial"/>
          <w:bCs/>
          <w:lang w:eastAsia="fr-FR"/>
        </w:rPr>
        <w:t xml:space="preserve"> de statuer sur ce dernier lot.</w:t>
      </w:r>
    </w:p>
    <w:p w:rsidR="00EC0FE3" w:rsidRDefault="00EC0FE3" w:rsidP="002F0F23">
      <w:pPr>
        <w:spacing w:after="0" w:line="240" w:lineRule="auto"/>
        <w:ind w:right="-142"/>
        <w:jc w:val="both"/>
        <w:rPr>
          <w:rFonts w:ascii="Calibri" w:eastAsia="Times New Roman" w:hAnsi="Calibri" w:cs="Arial"/>
          <w:bCs/>
          <w:szCs w:val="12"/>
          <w:lang w:eastAsia="fr-FR"/>
        </w:rPr>
      </w:pPr>
    </w:p>
    <w:p w:rsidR="0085687A" w:rsidRDefault="0085687A" w:rsidP="0085687A">
      <w:pPr>
        <w:spacing w:after="0" w:line="240" w:lineRule="auto"/>
        <w:jc w:val="both"/>
        <w:rPr>
          <w:b/>
          <w:bCs/>
        </w:rPr>
      </w:pPr>
      <w:r w:rsidRPr="006C12FA">
        <w:rPr>
          <w:b/>
          <w:bCs/>
        </w:rPr>
        <w:t>S</w:t>
      </w:r>
      <w:r w:rsidR="00E92B65">
        <w:rPr>
          <w:b/>
          <w:bCs/>
        </w:rPr>
        <w:t>uivant l’</w:t>
      </w:r>
      <w:r w:rsidRPr="006C12FA">
        <w:rPr>
          <w:b/>
          <w:bCs/>
        </w:rPr>
        <w:t xml:space="preserve">avis </w:t>
      </w:r>
      <w:r w:rsidR="00CA518C" w:rsidRPr="00A354AA">
        <w:rPr>
          <w:b/>
          <w:bCs/>
        </w:rPr>
        <w:t xml:space="preserve">favorable </w:t>
      </w:r>
      <w:r w:rsidR="00A354AA">
        <w:rPr>
          <w:b/>
          <w:bCs/>
        </w:rPr>
        <w:t xml:space="preserve">majoritaire </w:t>
      </w:r>
      <w:r w:rsidRPr="006C12FA">
        <w:rPr>
          <w:b/>
          <w:bCs/>
        </w:rPr>
        <w:t>de la commissi</w:t>
      </w:r>
      <w:r w:rsidR="0006612D">
        <w:rPr>
          <w:b/>
          <w:bCs/>
        </w:rPr>
        <w:t xml:space="preserve">on de marchés </w:t>
      </w:r>
      <w:r w:rsidR="00CA518C">
        <w:rPr>
          <w:b/>
          <w:bCs/>
        </w:rPr>
        <w:t>réunie préalablement à la séance,</w:t>
      </w:r>
      <w:r w:rsidR="0006612D">
        <w:rPr>
          <w:b/>
          <w:bCs/>
        </w:rPr>
        <w:t xml:space="preserve"> </w:t>
      </w:r>
    </w:p>
    <w:p w:rsidR="0085687A" w:rsidRDefault="00663F93" w:rsidP="0085687A">
      <w:pPr>
        <w:spacing w:after="0" w:line="240" w:lineRule="auto"/>
        <w:rPr>
          <w:b/>
          <w:bCs/>
        </w:rPr>
      </w:pPr>
      <w:r>
        <w:rPr>
          <w:b/>
          <w:bCs/>
        </w:rPr>
        <w:t>Le Conseil Municipal,</w:t>
      </w:r>
    </w:p>
    <w:p w:rsidR="00663F93" w:rsidRPr="007C52B4" w:rsidRDefault="00663F93" w:rsidP="0085687A">
      <w:pPr>
        <w:spacing w:after="0" w:line="240" w:lineRule="auto"/>
      </w:pPr>
      <w:r>
        <w:rPr>
          <w:b/>
          <w:bCs/>
        </w:rPr>
        <w:t xml:space="preserve">Après en avoir délibéré, </w:t>
      </w:r>
      <w:r w:rsidR="00A23BA7">
        <w:rPr>
          <w:b/>
          <w:bCs/>
        </w:rPr>
        <w:t>par 22 voix pour et 7 abstentions du groupe d’opposition,</w:t>
      </w:r>
    </w:p>
    <w:p w:rsidR="00A354AA" w:rsidRPr="002261D1" w:rsidRDefault="00A354AA" w:rsidP="00A354AA">
      <w:pPr>
        <w:spacing w:after="0" w:line="240" w:lineRule="auto"/>
        <w:jc w:val="both"/>
      </w:pPr>
      <w:r w:rsidRPr="002261D1">
        <w:rPr>
          <w:bCs/>
        </w:rPr>
        <w:t xml:space="preserve">- </w:t>
      </w:r>
      <w:r w:rsidRPr="002261D1">
        <w:rPr>
          <w:b/>
        </w:rPr>
        <w:t>APPROUVE</w:t>
      </w:r>
      <w:r w:rsidRPr="002261D1">
        <w:rPr>
          <w:bCs/>
        </w:rPr>
        <w:t>, après négociation, l’attribution du marché de travaux pour le lot 4 « aménagement</w:t>
      </w:r>
      <w:r>
        <w:rPr>
          <w:bCs/>
        </w:rPr>
        <w:t>s</w:t>
      </w:r>
      <w:r w:rsidRPr="002261D1">
        <w:rPr>
          <w:bCs/>
        </w:rPr>
        <w:t xml:space="preserve"> paysagers » </w:t>
      </w:r>
      <w:r>
        <w:rPr>
          <w:bCs/>
        </w:rPr>
        <w:t>à l’entreprise VALLOIS (</w:t>
      </w:r>
      <w:proofErr w:type="spellStart"/>
      <w:r>
        <w:rPr>
          <w:bCs/>
        </w:rPr>
        <w:t>Servon</w:t>
      </w:r>
      <w:proofErr w:type="spellEnd"/>
      <w:r>
        <w:rPr>
          <w:bCs/>
        </w:rPr>
        <w:t xml:space="preserve">-sur-Vilaine), pour un montant de 68.165,32 € HT (Tr. Ferme : 30.233,07 € - Tr. Optionnelle : 37.932,25 €) ; </w:t>
      </w:r>
    </w:p>
    <w:p w:rsidR="0085687A" w:rsidRDefault="0085687A" w:rsidP="0085687A">
      <w:pPr>
        <w:spacing w:after="0" w:line="240" w:lineRule="auto"/>
        <w:rPr>
          <w:bCs/>
        </w:rPr>
      </w:pPr>
      <w:r w:rsidRPr="007C52B4">
        <w:rPr>
          <w:bCs/>
        </w:rPr>
        <w:t>-</w:t>
      </w:r>
      <w:r w:rsidRPr="007C52B4">
        <w:rPr>
          <w:b/>
          <w:bCs/>
        </w:rPr>
        <w:t xml:space="preserve"> </w:t>
      </w:r>
      <w:r w:rsidR="00663F93">
        <w:rPr>
          <w:b/>
        </w:rPr>
        <w:t>MANDATE</w:t>
      </w:r>
      <w:r w:rsidRPr="007C52B4">
        <w:t xml:space="preserve"> </w:t>
      </w:r>
      <w:r w:rsidRPr="007C52B4">
        <w:rPr>
          <w:bCs/>
        </w:rPr>
        <w:t>Mme le Maire, ou son représentant, à signer tous documents afférents à ce dossier.</w:t>
      </w:r>
    </w:p>
    <w:p w:rsidR="007933DE" w:rsidRDefault="007933DE" w:rsidP="0085687A">
      <w:pPr>
        <w:spacing w:after="0" w:line="240" w:lineRule="auto"/>
        <w:rPr>
          <w:bCs/>
        </w:rPr>
      </w:pPr>
    </w:p>
    <w:p w:rsidR="0054000E" w:rsidRPr="0054000E" w:rsidRDefault="0054000E" w:rsidP="00663F93">
      <w:pPr>
        <w:pBdr>
          <w:top w:val="single" w:sz="4" w:space="1" w:color="auto"/>
          <w:left w:val="single" w:sz="4" w:space="4" w:color="auto"/>
          <w:bottom w:val="single" w:sz="4" w:space="1" w:color="auto"/>
          <w:right w:val="single" w:sz="4" w:space="4" w:color="auto"/>
        </w:pBdr>
        <w:shd w:val="clear" w:color="auto" w:fill="00B050"/>
        <w:autoSpaceDE w:val="0"/>
        <w:autoSpaceDN w:val="0"/>
        <w:spacing w:after="0" w:line="240" w:lineRule="auto"/>
        <w:jc w:val="both"/>
        <w:rPr>
          <w:rFonts w:ascii="Calibri" w:eastAsia="Calibri" w:hAnsi="Calibri" w:cs="Arial"/>
          <w:b/>
          <w:color w:val="FFFFFF" w:themeColor="background1"/>
          <w:sz w:val="24"/>
          <w:szCs w:val="24"/>
          <w:lang w:eastAsia="fr-FR"/>
        </w:rPr>
      </w:pPr>
      <w:r w:rsidRPr="00663F93">
        <w:rPr>
          <w:rFonts w:ascii="Calibri" w:eastAsia="Calibri" w:hAnsi="Calibri" w:cs="Arial"/>
          <w:b/>
          <w:color w:val="FFFFFF" w:themeColor="background1"/>
          <w:sz w:val="24"/>
          <w:szCs w:val="24"/>
          <w:lang w:eastAsia="fr-FR"/>
        </w:rPr>
        <w:t>N°2018.</w:t>
      </w:r>
      <w:r w:rsidR="0039715A" w:rsidRPr="00663F93">
        <w:rPr>
          <w:rStyle w:val="Policepardfaut1"/>
          <w:rFonts w:eastAsia="Times New Roman"/>
          <w:b/>
          <w:color w:val="FFFFFF" w:themeColor="background1"/>
          <w:sz w:val="24"/>
        </w:rPr>
        <w:t>09.09</w:t>
      </w:r>
      <w:r w:rsidR="00312290">
        <w:rPr>
          <w:rStyle w:val="Policepardfaut1"/>
          <w:rFonts w:eastAsia="Times New Roman"/>
          <w:b/>
          <w:color w:val="FFFFFF" w:themeColor="background1"/>
          <w:sz w:val="24"/>
        </w:rPr>
        <w:t xml:space="preserve"> </w:t>
      </w:r>
      <w:r w:rsidR="0039715A" w:rsidRPr="00663F93">
        <w:rPr>
          <w:rFonts w:ascii="Calibri" w:eastAsia="Calibri" w:hAnsi="Calibri" w:cs="Arial"/>
          <w:b/>
          <w:color w:val="FFFFFF" w:themeColor="background1"/>
          <w:sz w:val="24"/>
          <w:szCs w:val="24"/>
          <w:lang w:eastAsia="fr-FR"/>
        </w:rPr>
        <w:t>–</w:t>
      </w:r>
      <w:r w:rsidR="00312290">
        <w:rPr>
          <w:rFonts w:ascii="Calibri" w:eastAsia="Calibri" w:hAnsi="Calibri" w:cs="Arial"/>
          <w:b/>
          <w:color w:val="FFFFFF" w:themeColor="background1"/>
          <w:sz w:val="24"/>
          <w:szCs w:val="24"/>
          <w:lang w:eastAsia="fr-FR"/>
        </w:rPr>
        <w:t xml:space="preserve"> </w:t>
      </w:r>
      <w:r w:rsidR="0039715A" w:rsidRPr="00663F93">
        <w:rPr>
          <w:rFonts w:ascii="Calibri" w:eastAsia="Calibri" w:hAnsi="Calibri" w:cs="Arial"/>
          <w:b/>
          <w:color w:val="FFFFFF" w:themeColor="background1"/>
          <w:sz w:val="24"/>
          <w:szCs w:val="24"/>
          <w:lang w:eastAsia="fr-FR"/>
        </w:rPr>
        <w:t>F</w:t>
      </w:r>
      <w:r w:rsidRPr="00663F93">
        <w:rPr>
          <w:rFonts w:ascii="Calibri" w:eastAsia="Calibri" w:hAnsi="Calibri" w:cs="Arial"/>
          <w:b/>
          <w:color w:val="FFFFFF" w:themeColor="background1"/>
          <w:sz w:val="24"/>
          <w:szCs w:val="24"/>
          <w:lang w:eastAsia="fr-FR"/>
        </w:rPr>
        <w:t>INA</w:t>
      </w:r>
      <w:r w:rsidR="0039715A" w:rsidRPr="00663F93">
        <w:rPr>
          <w:rFonts w:ascii="Calibri" w:eastAsia="Calibri" w:hAnsi="Calibri" w:cs="Arial"/>
          <w:b/>
          <w:color w:val="FFFFFF" w:themeColor="background1"/>
          <w:sz w:val="24"/>
          <w:szCs w:val="24"/>
          <w:lang w:eastAsia="fr-FR"/>
        </w:rPr>
        <w:t>NCES LOCALES: BUDGET PRINCIPAL-</w:t>
      </w:r>
      <w:r w:rsidRPr="00663F93">
        <w:rPr>
          <w:rFonts w:ascii="Calibri" w:eastAsia="Calibri" w:hAnsi="Calibri" w:cs="Arial"/>
          <w:b/>
          <w:color w:val="FFFFFF" w:themeColor="background1"/>
          <w:sz w:val="24"/>
          <w:szCs w:val="24"/>
          <w:lang w:eastAsia="fr-FR"/>
        </w:rPr>
        <w:t>Décision budgétaire modificative n°</w:t>
      </w:r>
      <w:r w:rsidR="0039715A" w:rsidRPr="00663F93">
        <w:rPr>
          <w:rFonts w:ascii="Calibri" w:eastAsia="Calibri" w:hAnsi="Calibri" w:cs="Arial"/>
          <w:b/>
          <w:color w:val="FFFFFF" w:themeColor="background1"/>
          <w:sz w:val="24"/>
          <w:szCs w:val="24"/>
          <w:lang w:eastAsia="fr-FR"/>
        </w:rPr>
        <w:t>2</w:t>
      </w:r>
    </w:p>
    <w:p w:rsidR="005D42FC" w:rsidRDefault="005D42FC" w:rsidP="005D42FC">
      <w:pPr>
        <w:spacing w:after="0" w:line="240" w:lineRule="auto"/>
        <w:rPr>
          <w:bCs/>
        </w:rPr>
      </w:pPr>
    </w:p>
    <w:p w:rsidR="00663F93" w:rsidRDefault="00663F93" w:rsidP="005D42FC">
      <w:pPr>
        <w:spacing w:after="0" w:line="240" w:lineRule="auto"/>
        <w:jc w:val="both"/>
        <w:rPr>
          <w:rFonts w:ascii="Calibri" w:eastAsia="Calibri" w:hAnsi="Calibri" w:cs="Times New Roman"/>
          <w:bCs/>
        </w:rPr>
      </w:pPr>
      <w:r>
        <w:rPr>
          <w:rFonts w:ascii="Calibri" w:eastAsia="Calibri" w:hAnsi="Calibri" w:cs="Times New Roman"/>
          <w:bCs/>
        </w:rPr>
        <w:t>Présentation : Louis HUBERT</w:t>
      </w:r>
    </w:p>
    <w:p w:rsidR="005D42FC" w:rsidRPr="00302A08" w:rsidRDefault="005D42FC" w:rsidP="005D42FC">
      <w:pPr>
        <w:spacing w:after="0" w:line="240" w:lineRule="auto"/>
        <w:jc w:val="both"/>
        <w:rPr>
          <w:rFonts w:ascii="Calibri" w:eastAsia="Calibri" w:hAnsi="Calibri" w:cs="Times New Roman"/>
        </w:rPr>
      </w:pPr>
      <w:r w:rsidRPr="00302A08">
        <w:rPr>
          <w:rFonts w:ascii="Calibri" w:eastAsia="Calibri" w:hAnsi="Calibri" w:cs="Times New Roman"/>
          <w:bCs/>
        </w:rPr>
        <w:t>Il vous est p</w:t>
      </w:r>
      <w:r>
        <w:rPr>
          <w:rFonts w:ascii="Calibri" w:eastAsia="Calibri" w:hAnsi="Calibri" w:cs="Times New Roman"/>
          <w:bCs/>
        </w:rPr>
        <w:t xml:space="preserve">roposé la décision modificative </w:t>
      </w:r>
      <w:r w:rsidRPr="00302A08">
        <w:rPr>
          <w:rFonts w:ascii="Calibri" w:eastAsia="Calibri" w:hAnsi="Calibri" w:cs="Times New Roman"/>
          <w:bCs/>
        </w:rPr>
        <w:t>suivante relative au budget principal</w:t>
      </w:r>
      <w:r>
        <w:rPr>
          <w:rFonts w:ascii="Calibri" w:eastAsia="Calibri" w:hAnsi="Calibri" w:cs="Times New Roman"/>
          <w:bCs/>
        </w:rPr>
        <w:t> :</w:t>
      </w:r>
      <w:r w:rsidRPr="00302A08">
        <w:rPr>
          <w:rFonts w:ascii="Calibri" w:eastAsia="Calibri" w:hAnsi="Calibri" w:cs="Times New Roman"/>
          <w:bCs/>
        </w:rPr>
        <w:tab/>
      </w:r>
    </w:p>
    <w:p w:rsidR="005D42FC" w:rsidRPr="00110893" w:rsidRDefault="005D42FC" w:rsidP="005D42FC">
      <w:pPr>
        <w:pStyle w:val="Paragraphedeliste"/>
        <w:spacing w:after="0"/>
        <w:ind w:left="1788"/>
        <w:rPr>
          <w:rFonts w:ascii="Calibri" w:eastAsia="Calibri" w:hAnsi="Calibri"/>
          <w:b/>
          <w:color w:val="000000"/>
          <w:szCs w:val="12"/>
        </w:rPr>
      </w:pPr>
    </w:p>
    <w:p w:rsidR="005D42FC" w:rsidRDefault="005D42FC" w:rsidP="005D42FC">
      <w:pPr>
        <w:spacing w:after="0" w:line="240" w:lineRule="auto"/>
        <w:ind w:right="-142"/>
        <w:rPr>
          <w:rFonts w:ascii="Calibri" w:eastAsia="Calibri" w:hAnsi="Calibri" w:cs="Arial"/>
          <w:b/>
          <w:bCs/>
        </w:rPr>
      </w:pPr>
      <w:r w:rsidRPr="00335B6E">
        <w:rPr>
          <w:rFonts w:ascii="Calibri" w:eastAsia="Calibri" w:hAnsi="Calibri" w:cs="Times New Roman"/>
          <w:b/>
          <w:bCs/>
        </w:rPr>
        <w:t>Section d’investissement</w:t>
      </w:r>
      <w:r w:rsidRPr="00335B6E">
        <w:rPr>
          <w:rFonts w:ascii="Calibri" w:eastAsia="Calibri" w:hAnsi="Calibri" w:cs="Arial"/>
          <w:b/>
          <w:bCs/>
        </w:rPr>
        <w:t xml:space="preserve"> </w:t>
      </w:r>
    </w:p>
    <w:p w:rsidR="005D42FC" w:rsidRDefault="005D42FC" w:rsidP="00FA41D6">
      <w:pPr>
        <w:spacing w:after="0" w:line="240" w:lineRule="auto"/>
        <w:ind w:right="-142"/>
        <w:jc w:val="both"/>
        <w:rPr>
          <w:rFonts w:ascii="Calibri" w:eastAsia="Calibri" w:hAnsi="Calibri" w:cs="Arial"/>
          <w:b/>
          <w:bCs/>
        </w:rPr>
      </w:pPr>
      <w:r w:rsidRPr="00574D89">
        <w:rPr>
          <w:rFonts w:ascii="Calibri" w:eastAsia="Calibri" w:hAnsi="Calibri" w:cs="Arial"/>
          <w:bCs/>
        </w:rPr>
        <w:t>- Augmentation des crédits au chapitre 20 (immobilisations incorporelles) :</w:t>
      </w:r>
      <w:r>
        <w:rPr>
          <w:rFonts w:ascii="Calibri" w:eastAsia="Calibri" w:hAnsi="Calibri" w:cs="Arial"/>
          <w:b/>
          <w:bCs/>
        </w:rPr>
        <w:t xml:space="preserve"> </w:t>
      </w:r>
      <w:r w:rsidRPr="00574D89">
        <w:rPr>
          <w:rFonts w:ascii="Calibri" w:eastAsia="Calibri" w:hAnsi="Calibri" w:cs="Arial"/>
          <w:bCs/>
        </w:rPr>
        <w:t xml:space="preserve">au titre </w:t>
      </w:r>
      <w:r>
        <w:rPr>
          <w:rFonts w:ascii="Calibri" w:eastAsia="Calibri" w:hAnsi="Calibri" w:cs="Arial"/>
          <w:bCs/>
        </w:rPr>
        <w:t>de l’ajustement de l’enveloppe relative</w:t>
      </w:r>
      <w:r w:rsidRPr="00574D89">
        <w:rPr>
          <w:rFonts w:ascii="Calibri" w:eastAsia="Calibri" w:hAnsi="Calibri" w:cs="Arial"/>
          <w:bCs/>
        </w:rPr>
        <w:t xml:space="preserve"> à la révision du PLU</w:t>
      </w:r>
      <w:r>
        <w:rPr>
          <w:rFonts w:ascii="Calibri" w:eastAsia="Calibri" w:hAnsi="Calibri" w:cs="Arial"/>
          <w:bCs/>
        </w:rPr>
        <w:t xml:space="preserve"> et des frais annexes pour un montant de 8.000</w:t>
      </w:r>
      <w:r w:rsidR="00F1181C">
        <w:rPr>
          <w:rFonts w:ascii="Calibri" w:eastAsia="Calibri" w:hAnsi="Calibri" w:cs="Arial"/>
          <w:bCs/>
        </w:rPr>
        <w:t xml:space="preserve"> </w:t>
      </w:r>
      <w:r>
        <w:rPr>
          <w:rFonts w:ascii="Calibri" w:eastAsia="Calibri" w:hAnsi="Calibri" w:cs="Arial"/>
          <w:bCs/>
        </w:rPr>
        <w:t>€</w:t>
      </w:r>
      <w:r w:rsidR="00F1181C">
        <w:rPr>
          <w:rFonts w:ascii="Calibri" w:eastAsia="Calibri" w:hAnsi="Calibri" w:cs="Arial"/>
          <w:bCs/>
        </w:rPr>
        <w:t> ;</w:t>
      </w:r>
    </w:p>
    <w:p w:rsidR="005D42FC" w:rsidRDefault="005D42FC" w:rsidP="00FA41D6">
      <w:pPr>
        <w:spacing w:after="0" w:line="240" w:lineRule="auto"/>
        <w:ind w:right="-142"/>
        <w:jc w:val="both"/>
        <w:rPr>
          <w:rFonts w:ascii="Calibri" w:eastAsia="Calibri" w:hAnsi="Calibri"/>
          <w:color w:val="000000"/>
        </w:rPr>
      </w:pPr>
      <w:r w:rsidRPr="00574D89">
        <w:rPr>
          <w:rFonts w:ascii="Calibri" w:eastAsia="Calibri" w:hAnsi="Calibri" w:cs="Arial"/>
          <w:bCs/>
        </w:rPr>
        <w:t>- Augmentation des crédits au chapitre 21 (immobilisations corporelles) :</w:t>
      </w:r>
      <w:r>
        <w:rPr>
          <w:rFonts w:ascii="Calibri" w:eastAsia="Calibri" w:hAnsi="Calibri" w:cs="Arial"/>
          <w:b/>
          <w:bCs/>
        </w:rPr>
        <w:t xml:space="preserve"> </w:t>
      </w:r>
      <w:r w:rsidRPr="00574D89">
        <w:rPr>
          <w:rFonts w:ascii="Calibri" w:eastAsia="Calibri" w:hAnsi="Calibri" w:cs="Arial"/>
          <w:bCs/>
        </w:rPr>
        <w:t xml:space="preserve">au titre </w:t>
      </w:r>
      <w:r w:rsidR="00FA41D6">
        <w:rPr>
          <w:rFonts w:ascii="Calibri" w:eastAsia="Calibri" w:hAnsi="Calibri" w:cs="Arial"/>
          <w:bCs/>
        </w:rPr>
        <w:t xml:space="preserve">du </w:t>
      </w:r>
      <w:r w:rsidR="00FA41D6">
        <w:rPr>
          <w:rFonts w:ascii="Calibri" w:eastAsia="Calibri" w:hAnsi="Calibri"/>
          <w:color w:val="000000"/>
        </w:rPr>
        <w:t xml:space="preserve">renforcement en mémoire du serveur informatique, </w:t>
      </w:r>
      <w:r w:rsidRPr="00574D89">
        <w:rPr>
          <w:rFonts w:ascii="Calibri" w:eastAsia="Calibri" w:hAnsi="Calibri" w:cs="Arial"/>
          <w:bCs/>
        </w:rPr>
        <w:t>de l’a</w:t>
      </w:r>
      <w:r w:rsidRPr="00574D89">
        <w:rPr>
          <w:rFonts w:ascii="Calibri" w:eastAsia="Calibri" w:hAnsi="Calibri"/>
          <w:color w:val="000000"/>
        </w:rPr>
        <w:t>cquisition</w:t>
      </w:r>
      <w:r>
        <w:rPr>
          <w:rFonts w:ascii="Calibri" w:eastAsia="Calibri" w:hAnsi="Calibri"/>
          <w:color w:val="000000"/>
        </w:rPr>
        <w:t xml:space="preserve"> </w:t>
      </w:r>
      <w:r w:rsidR="00FA41D6">
        <w:rPr>
          <w:rFonts w:ascii="Calibri" w:eastAsia="Calibri" w:hAnsi="Calibri"/>
          <w:color w:val="000000"/>
        </w:rPr>
        <w:t xml:space="preserve">de tablettes numériques pour l’école élémentaire publique </w:t>
      </w:r>
      <w:r w:rsidR="00F1181C">
        <w:rPr>
          <w:rFonts w:ascii="Calibri" w:eastAsia="Calibri" w:hAnsi="Calibri"/>
          <w:color w:val="000000"/>
        </w:rPr>
        <w:t xml:space="preserve">et </w:t>
      </w:r>
      <w:r w:rsidR="00F1181C" w:rsidRPr="00574D89">
        <w:rPr>
          <w:rFonts w:ascii="Calibri" w:eastAsia="Calibri" w:hAnsi="Calibri" w:cs="Arial"/>
          <w:bCs/>
        </w:rPr>
        <w:t>de l’a</w:t>
      </w:r>
      <w:r w:rsidR="00F1181C" w:rsidRPr="00574D89">
        <w:rPr>
          <w:rFonts w:ascii="Calibri" w:eastAsia="Calibri" w:hAnsi="Calibri"/>
          <w:color w:val="000000"/>
        </w:rPr>
        <w:t>cquisition</w:t>
      </w:r>
      <w:r w:rsidR="00F1181C">
        <w:rPr>
          <w:rFonts w:ascii="Calibri" w:eastAsia="Calibri" w:hAnsi="Calibri"/>
          <w:color w:val="000000"/>
        </w:rPr>
        <w:t xml:space="preserve"> </w:t>
      </w:r>
      <w:r>
        <w:rPr>
          <w:rFonts w:ascii="Calibri" w:eastAsia="Calibri" w:hAnsi="Calibri"/>
          <w:color w:val="000000"/>
        </w:rPr>
        <w:t>d’un camion benne pour une équipe des espaces verts (remplac</w:t>
      </w:r>
      <w:r w:rsidR="00C25B67">
        <w:rPr>
          <w:rFonts w:ascii="Calibri" w:eastAsia="Calibri" w:hAnsi="Calibri"/>
          <w:color w:val="000000"/>
        </w:rPr>
        <w:t xml:space="preserve">ement d’un véhicule existant) </w:t>
      </w:r>
      <w:r>
        <w:rPr>
          <w:rFonts w:ascii="Calibri" w:eastAsia="Calibri" w:hAnsi="Calibri"/>
          <w:color w:val="000000"/>
        </w:rPr>
        <w:t xml:space="preserve">pour un montant </w:t>
      </w:r>
      <w:r w:rsidR="00C25B67">
        <w:rPr>
          <w:rFonts w:ascii="Calibri" w:eastAsia="Calibri" w:hAnsi="Calibri"/>
          <w:color w:val="000000"/>
        </w:rPr>
        <w:t xml:space="preserve">total </w:t>
      </w:r>
      <w:r>
        <w:rPr>
          <w:rFonts w:ascii="Calibri" w:eastAsia="Calibri" w:hAnsi="Calibri"/>
          <w:color w:val="000000"/>
        </w:rPr>
        <w:t xml:space="preserve">de 33.000 </w:t>
      </w:r>
      <w:r w:rsidRPr="00905C85">
        <w:rPr>
          <w:rFonts w:ascii="Calibri" w:eastAsia="Calibri" w:hAnsi="Calibri"/>
          <w:color w:val="000000"/>
        </w:rPr>
        <w:t>€</w:t>
      </w:r>
      <w:r w:rsidR="00F1181C">
        <w:rPr>
          <w:rFonts w:ascii="Calibri" w:eastAsia="Calibri" w:hAnsi="Calibri"/>
          <w:color w:val="000000"/>
        </w:rPr>
        <w:t xml:space="preserve"> </w:t>
      </w:r>
      <w:r>
        <w:rPr>
          <w:rFonts w:ascii="Calibri" w:eastAsia="Calibri" w:hAnsi="Calibri"/>
          <w:color w:val="000000"/>
        </w:rPr>
        <w:t>;</w:t>
      </w:r>
    </w:p>
    <w:p w:rsidR="005D42FC" w:rsidRPr="00302A08" w:rsidRDefault="005D42FC" w:rsidP="005D42FC">
      <w:pPr>
        <w:tabs>
          <w:tab w:val="left" w:pos="709"/>
        </w:tabs>
        <w:spacing w:after="0" w:line="240" w:lineRule="auto"/>
        <w:jc w:val="both"/>
        <w:rPr>
          <w:rFonts w:ascii="Calibri" w:eastAsia="Calibri" w:hAnsi="Calibri" w:cs="Times New Roman"/>
        </w:rPr>
      </w:pPr>
      <w:r>
        <w:rPr>
          <w:rFonts w:ascii="Calibri" w:eastAsia="Calibri" w:hAnsi="Calibri" w:cs="Times New Roman"/>
        </w:rPr>
        <w:t>Ils seront financés</w:t>
      </w:r>
      <w:r w:rsidRPr="00302A08">
        <w:rPr>
          <w:rFonts w:ascii="Calibri" w:eastAsia="Calibri" w:hAnsi="Calibri" w:cs="Times New Roman"/>
        </w:rPr>
        <w:t xml:space="preserve"> comme suit</w:t>
      </w:r>
      <w:r>
        <w:rPr>
          <w:rFonts w:ascii="Calibri" w:eastAsia="Calibri" w:hAnsi="Calibri" w:cs="Times New Roman"/>
        </w:rPr>
        <w:t xml:space="preserve"> par l’utilisation des crédits inscrits en dépenses imprévu</w:t>
      </w:r>
      <w:r w:rsidR="00F1181C">
        <w:rPr>
          <w:rFonts w:ascii="Calibri" w:eastAsia="Calibri" w:hAnsi="Calibri" w:cs="Times New Roman"/>
        </w:rPr>
        <w:t>es (30.000 €) et le transfert de</w:t>
      </w:r>
      <w:r>
        <w:rPr>
          <w:rFonts w:ascii="Calibri" w:eastAsia="Calibri" w:hAnsi="Calibri" w:cs="Times New Roman"/>
        </w:rPr>
        <w:t xml:space="preserve"> crédits </w:t>
      </w:r>
      <w:r w:rsidR="00F1181C">
        <w:rPr>
          <w:rFonts w:ascii="Calibri" w:eastAsia="Calibri" w:hAnsi="Calibri" w:cs="Times New Roman"/>
        </w:rPr>
        <w:t>restant disponibles, initialement affectés à des travaux d’</w:t>
      </w:r>
      <w:r>
        <w:rPr>
          <w:rFonts w:ascii="Calibri" w:eastAsia="Calibri" w:hAnsi="Calibri" w:cs="Times New Roman"/>
        </w:rPr>
        <w:t xml:space="preserve">infrastructures </w:t>
      </w:r>
      <w:r w:rsidR="00F1181C">
        <w:rPr>
          <w:rFonts w:ascii="Calibri" w:eastAsia="Calibri" w:hAnsi="Calibri" w:cs="Times New Roman"/>
        </w:rPr>
        <w:t xml:space="preserve">et </w:t>
      </w:r>
      <w:r>
        <w:rPr>
          <w:rFonts w:ascii="Calibri" w:eastAsia="Calibri" w:hAnsi="Calibri" w:cs="Times New Roman"/>
        </w:rPr>
        <w:t>réseaux (11.000</w:t>
      </w:r>
      <w:r w:rsidR="00A354AA">
        <w:rPr>
          <w:rFonts w:ascii="Calibri" w:eastAsia="Calibri" w:hAnsi="Calibri" w:cs="Times New Roman"/>
        </w:rPr>
        <w:t> </w:t>
      </w:r>
      <w:r>
        <w:rPr>
          <w:rFonts w:ascii="Calibri" w:eastAsia="Calibri" w:hAnsi="Calibri" w:cs="Times New Roman"/>
        </w:rPr>
        <w:t>€)</w:t>
      </w:r>
      <w:r w:rsidR="00F1181C">
        <w:rPr>
          <w:rFonts w:ascii="Calibri" w:eastAsia="Calibri" w:hAnsi="Calibri" w:cs="Times New Roman"/>
        </w:rPr>
        <w:t>.</w:t>
      </w:r>
      <w:r w:rsidR="00984C0B">
        <w:rPr>
          <w:rFonts w:ascii="Calibri" w:eastAsia="Calibri" w:hAnsi="Calibri" w:cs="Times New Roman"/>
        </w:rPr>
        <w:t xml:space="preserve"> </w:t>
      </w:r>
    </w:p>
    <w:p w:rsidR="005D42FC" w:rsidRDefault="005D42FC" w:rsidP="005D42FC">
      <w:pPr>
        <w:tabs>
          <w:tab w:val="right" w:pos="5670"/>
        </w:tabs>
        <w:autoSpaceDE w:val="0"/>
        <w:autoSpaceDN w:val="0"/>
        <w:spacing w:after="0" w:line="240" w:lineRule="auto"/>
        <w:jc w:val="both"/>
        <w:rPr>
          <w:rFonts w:ascii="Calibri" w:eastAsia="Times New Roman" w:hAnsi="Calibri" w:cs="Arial"/>
          <w:lang w:eastAsia="fr-FR"/>
        </w:rPr>
      </w:pPr>
      <w:r w:rsidRPr="00302A08">
        <w:rPr>
          <w:rFonts w:ascii="Calibri" w:eastAsia="Times New Roman" w:hAnsi="Calibri" w:cs="Arial"/>
          <w:lang w:eastAsia="fr-FR"/>
        </w:rPr>
        <w:t>Ces inscriptions donneront lieu aux mouvements comptables suivants :</w:t>
      </w:r>
    </w:p>
    <w:p w:rsidR="00DB000D" w:rsidRPr="00984C0B" w:rsidRDefault="00DB000D" w:rsidP="005D42FC">
      <w:pPr>
        <w:tabs>
          <w:tab w:val="right" w:pos="5670"/>
        </w:tabs>
        <w:autoSpaceDE w:val="0"/>
        <w:autoSpaceDN w:val="0"/>
        <w:spacing w:after="0" w:line="240" w:lineRule="auto"/>
        <w:jc w:val="both"/>
        <w:rPr>
          <w:rFonts w:ascii="Calibri" w:eastAsia="Times New Roman" w:hAnsi="Calibri" w:cs="Arial"/>
          <w:sz w:val="4"/>
          <w:lang w:eastAsia="fr-FR"/>
        </w:rPr>
      </w:pPr>
    </w:p>
    <w:p w:rsidR="005D42FC" w:rsidRPr="0039715A" w:rsidRDefault="005D42FC" w:rsidP="005D42FC">
      <w:pPr>
        <w:spacing w:after="0" w:line="240" w:lineRule="auto"/>
        <w:rPr>
          <w:rFonts w:ascii="Calibri" w:eastAsia="Calibri" w:hAnsi="Calibri" w:cs="Arial"/>
          <w:b/>
          <w:sz w:val="10"/>
          <w:szCs w:val="16"/>
        </w:rPr>
      </w:pPr>
    </w:p>
    <w:tbl>
      <w:tblPr>
        <w:tblW w:w="8222" w:type="dxa"/>
        <w:tblInd w:w="779" w:type="dxa"/>
        <w:tblCellMar>
          <w:left w:w="70" w:type="dxa"/>
          <w:right w:w="70" w:type="dxa"/>
        </w:tblCellMar>
        <w:tblLook w:val="04A0" w:firstRow="1" w:lastRow="0" w:firstColumn="1" w:lastColumn="0" w:noHBand="0" w:noVBand="1"/>
      </w:tblPr>
      <w:tblGrid>
        <w:gridCol w:w="2116"/>
        <w:gridCol w:w="4540"/>
        <w:gridCol w:w="1566"/>
      </w:tblGrid>
      <w:tr w:rsidR="005D42FC" w:rsidRPr="00984C0B" w:rsidTr="00CA518C">
        <w:trPr>
          <w:trHeight w:val="300"/>
        </w:trPr>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D42FC" w:rsidRPr="00984C0B" w:rsidRDefault="005D42FC" w:rsidP="00CA518C">
            <w:pPr>
              <w:spacing w:after="0" w:line="240" w:lineRule="auto"/>
              <w:jc w:val="center"/>
              <w:rPr>
                <w:rFonts w:ascii="Calibri" w:eastAsia="Times New Roman" w:hAnsi="Calibri" w:cs="Times New Roman"/>
                <w:b/>
                <w:bCs/>
                <w:color w:val="000000"/>
                <w:sz w:val="20"/>
                <w:szCs w:val="20"/>
                <w:lang w:eastAsia="fr-FR"/>
              </w:rPr>
            </w:pPr>
            <w:r w:rsidRPr="00984C0B">
              <w:rPr>
                <w:rFonts w:ascii="Calibri" w:eastAsia="Times New Roman" w:hAnsi="Calibri" w:cs="Times New Roman"/>
                <w:b/>
                <w:bCs/>
                <w:color w:val="000000"/>
                <w:sz w:val="20"/>
                <w:szCs w:val="20"/>
                <w:lang w:eastAsia="fr-FR"/>
              </w:rPr>
              <w:t>DEPENSES - INVESTISSEMENT</w:t>
            </w:r>
          </w:p>
        </w:tc>
      </w:tr>
      <w:tr w:rsidR="005D42FC" w:rsidRPr="00984C0B" w:rsidTr="00CA518C">
        <w:trPr>
          <w:trHeight w:val="300"/>
        </w:trPr>
        <w:tc>
          <w:tcPr>
            <w:tcW w:w="2116" w:type="dxa"/>
            <w:tcBorders>
              <w:top w:val="nil"/>
              <w:left w:val="single" w:sz="4" w:space="0" w:color="000000"/>
              <w:bottom w:val="single" w:sz="4" w:space="0" w:color="000000"/>
              <w:right w:val="single" w:sz="4" w:space="0" w:color="000000"/>
            </w:tcBorders>
            <w:shd w:val="clear" w:color="auto" w:fill="auto"/>
            <w:noWrap/>
            <w:vAlign w:val="bottom"/>
            <w:hideMark/>
          </w:tcPr>
          <w:p w:rsidR="005D42FC" w:rsidRPr="00984C0B" w:rsidRDefault="005D42FC" w:rsidP="00CA518C">
            <w:pPr>
              <w:spacing w:after="0" w:line="240" w:lineRule="auto"/>
              <w:rPr>
                <w:rFonts w:ascii="Calibri" w:eastAsia="Times New Roman" w:hAnsi="Calibri" w:cs="Times New Roman"/>
                <w:b/>
                <w:bCs/>
                <w:color w:val="000000"/>
                <w:sz w:val="20"/>
                <w:szCs w:val="20"/>
                <w:lang w:eastAsia="fr-FR"/>
              </w:rPr>
            </w:pPr>
            <w:r w:rsidRPr="00984C0B">
              <w:rPr>
                <w:rFonts w:ascii="Calibri" w:eastAsia="Times New Roman" w:hAnsi="Calibri" w:cs="Times New Roman"/>
                <w:b/>
                <w:bCs/>
                <w:color w:val="000000"/>
                <w:sz w:val="20"/>
                <w:szCs w:val="20"/>
                <w:lang w:eastAsia="fr-FR"/>
              </w:rPr>
              <w:t>Article</w:t>
            </w:r>
          </w:p>
        </w:tc>
        <w:tc>
          <w:tcPr>
            <w:tcW w:w="4540" w:type="dxa"/>
            <w:tcBorders>
              <w:top w:val="nil"/>
              <w:left w:val="nil"/>
              <w:bottom w:val="single" w:sz="4" w:space="0" w:color="000000"/>
              <w:right w:val="single" w:sz="4" w:space="0" w:color="000000"/>
            </w:tcBorders>
            <w:shd w:val="clear" w:color="auto" w:fill="auto"/>
            <w:noWrap/>
            <w:vAlign w:val="bottom"/>
            <w:hideMark/>
          </w:tcPr>
          <w:p w:rsidR="005D42FC" w:rsidRPr="00984C0B" w:rsidRDefault="005D42FC" w:rsidP="00CA518C">
            <w:pPr>
              <w:spacing w:after="0" w:line="240" w:lineRule="auto"/>
              <w:rPr>
                <w:rFonts w:ascii="Calibri" w:eastAsia="Times New Roman" w:hAnsi="Calibri" w:cs="Times New Roman"/>
                <w:b/>
                <w:bCs/>
                <w:color w:val="000000"/>
                <w:sz w:val="20"/>
                <w:szCs w:val="20"/>
                <w:lang w:eastAsia="fr-FR"/>
              </w:rPr>
            </w:pPr>
            <w:r w:rsidRPr="00984C0B">
              <w:rPr>
                <w:rFonts w:ascii="Calibri" w:eastAsia="Times New Roman" w:hAnsi="Calibri" w:cs="Times New Roman"/>
                <w:b/>
                <w:bCs/>
                <w:color w:val="000000"/>
                <w:sz w:val="20"/>
                <w:szCs w:val="20"/>
                <w:lang w:eastAsia="fr-FR"/>
              </w:rPr>
              <w:t>Désignation</w:t>
            </w:r>
          </w:p>
        </w:tc>
        <w:tc>
          <w:tcPr>
            <w:tcW w:w="1566" w:type="dxa"/>
            <w:tcBorders>
              <w:top w:val="nil"/>
              <w:left w:val="nil"/>
              <w:bottom w:val="single" w:sz="4" w:space="0" w:color="000000"/>
              <w:right w:val="single" w:sz="4" w:space="0" w:color="000000"/>
            </w:tcBorders>
            <w:shd w:val="clear" w:color="auto" w:fill="auto"/>
            <w:noWrap/>
            <w:vAlign w:val="bottom"/>
            <w:hideMark/>
          </w:tcPr>
          <w:p w:rsidR="005D42FC" w:rsidRPr="00984C0B" w:rsidRDefault="005D42FC" w:rsidP="00CA518C">
            <w:pPr>
              <w:spacing w:after="0" w:line="240" w:lineRule="auto"/>
              <w:rPr>
                <w:rFonts w:ascii="Calibri" w:eastAsia="Times New Roman" w:hAnsi="Calibri" w:cs="Times New Roman"/>
                <w:b/>
                <w:bCs/>
                <w:color w:val="000000"/>
                <w:sz w:val="20"/>
                <w:szCs w:val="20"/>
                <w:lang w:eastAsia="fr-FR"/>
              </w:rPr>
            </w:pPr>
            <w:r w:rsidRPr="00984C0B">
              <w:rPr>
                <w:rFonts w:ascii="Calibri" w:eastAsia="Times New Roman" w:hAnsi="Calibri" w:cs="Times New Roman"/>
                <w:b/>
                <w:bCs/>
                <w:color w:val="000000"/>
                <w:sz w:val="20"/>
                <w:szCs w:val="20"/>
                <w:lang w:eastAsia="fr-FR"/>
              </w:rPr>
              <w:t>Montant</w:t>
            </w:r>
          </w:p>
        </w:tc>
      </w:tr>
      <w:tr w:rsidR="005D42FC" w:rsidRPr="00984C0B" w:rsidTr="00CA518C">
        <w:trPr>
          <w:trHeight w:val="300"/>
        </w:trPr>
        <w:tc>
          <w:tcPr>
            <w:tcW w:w="2116" w:type="dxa"/>
            <w:tcBorders>
              <w:top w:val="nil"/>
              <w:left w:val="single" w:sz="4" w:space="0" w:color="000000"/>
              <w:bottom w:val="single" w:sz="4" w:space="0" w:color="000000"/>
              <w:right w:val="single" w:sz="4" w:space="0" w:color="000000"/>
            </w:tcBorders>
            <w:shd w:val="clear" w:color="auto" w:fill="auto"/>
            <w:noWrap/>
            <w:vAlign w:val="bottom"/>
            <w:hideMark/>
          </w:tcPr>
          <w:p w:rsidR="005D42FC" w:rsidRPr="00984C0B" w:rsidRDefault="005D42FC" w:rsidP="00CA518C">
            <w:pPr>
              <w:spacing w:after="0" w:line="240" w:lineRule="auto"/>
              <w:rPr>
                <w:rFonts w:ascii="Calibri" w:eastAsia="Times New Roman" w:hAnsi="Calibri" w:cs="Times New Roman"/>
                <w:bCs/>
                <w:color w:val="000000"/>
                <w:sz w:val="20"/>
                <w:szCs w:val="20"/>
                <w:lang w:eastAsia="fr-FR"/>
              </w:rPr>
            </w:pPr>
            <w:r w:rsidRPr="00984C0B">
              <w:rPr>
                <w:rFonts w:ascii="Calibri" w:eastAsia="Times New Roman" w:hAnsi="Calibri" w:cs="Times New Roman"/>
                <w:bCs/>
                <w:color w:val="000000"/>
                <w:sz w:val="20"/>
                <w:szCs w:val="20"/>
                <w:lang w:eastAsia="fr-FR"/>
              </w:rPr>
              <w:t>202-020 R</w:t>
            </w:r>
          </w:p>
        </w:tc>
        <w:tc>
          <w:tcPr>
            <w:tcW w:w="4540" w:type="dxa"/>
            <w:tcBorders>
              <w:top w:val="nil"/>
              <w:left w:val="nil"/>
              <w:bottom w:val="single" w:sz="4" w:space="0" w:color="000000"/>
              <w:right w:val="single" w:sz="4" w:space="0" w:color="000000"/>
            </w:tcBorders>
            <w:shd w:val="clear" w:color="auto" w:fill="auto"/>
            <w:noWrap/>
            <w:vAlign w:val="bottom"/>
            <w:hideMark/>
          </w:tcPr>
          <w:p w:rsidR="005D42FC" w:rsidRPr="00984C0B" w:rsidRDefault="005D42FC" w:rsidP="00CA518C">
            <w:pPr>
              <w:spacing w:after="0" w:line="240" w:lineRule="auto"/>
              <w:rPr>
                <w:rFonts w:ascii="Calibri" w:eastAsia="Times New Roman" w:hAnsi="Calibri" w:cs="Times New Roman"/>
                <w:bCs/>
                <w:color w:val="000000"/>
                <w:sz w:val="20"/>
                <w:szCs w:val="20"/>
                <w:lang w:eastAsia="fr-FR"/>
              </w:rPr>
            </w:pPr>
            <w:r w:rsidRPr="00984C0B">
              <w:rPr>
                <w:rFonts w:ascii="Calibri" w:eastAsia="Times New Roman" w:hAnsi="Calibri" w:cs="Times New Roman"/>
                <w:bCs/>
                <w:color w:val="000000"/>
                <w:sz w:val="20"/>
                <w:szCs w:val="20"/>
                <w:lang w:eastAsia="fr-FR"/>
              </w:rPr>
              <w:t>Frais liés à la réalisation des documents d’urbanisme</w:t>
            </w:r>
          </w:p>
        </w:tc>
        <w:tc>
          <w:tcPr>
            <w:tcW w:w="1566" w:type="dxa"/>
            <w:tcBorders>
              <w:top w:val="nil"/>
              <w:left w:val="nil"/>
              <w:bottom w:val="single" w:sz="4" w:space="0" w:color="000000"/>
              <w:right w:val="single" w:sz="4" w:space="0" w:color="000000"/>
            </w:tcBorders>
            <w:shd w:val="clear" w:color="auto" w:fill="auto"/>
            <w:noWrap/>
            <w:vAlign w:val="bottom"/>
            <w:hideMark/>
          </w:tcPr>
          <w:p w:rsidR="005D42FC" w:rsidRPr="00984C0B" w:rsidRDefault="005D42FC" w:rsidP="00CA518C">
            <w:pPr>
              <w:spacing w:after="0" w:line="240" w:lineRule="auto"/>
              <w:jc w:val="right"/>
              <w:rPr>
                <w:rFonts w:ascii="Calibri" w:eastAsia="Times New Roman" w:hAnsi="Calibri" w:cs="Times New Roman"/>
                <w:bCs/>
                <w:color w:val="000000"/>
                <w:sz w:val="20"/>
                <w:szCs w:val="20"/>
                <w:lang w:eastAsia="fr-FR"/>
              </w:rPr>
            </w:pPr>
            <w:r w:rsidRPr="00984C0B">
              <w:rPr>
                <w:rFonts w:ascii="Calibri" w:eastAsia="Times New Roman" w:hAnsi="Calibri" w:cs="Times New Roman"/>
                <w:color w:val="000000"/>
                <w:sz w:val="20"/>
                <w:szCs w:val="20"/>
                <w:lang w:eastAsia="fr-FR"/>
              </w:rPr>
              <w:t>+8.000 €</w:t>
            </w:r>
          </w:p>
        </w:tc>
      </w:tr>
      <w:tr w:rsidR="005D42FC" w:rsidRPr="00984C0B" w:rsidTr="00F1181C">
        <w:trPr>
          <w:trHeight w:val="300"/>
        </w:trPr>
        <w:tc>
          <w:tcPr>
            <w:tcW w:w="2116" w:type="dxa"/>
            <w:tcBorders>
              <w:top w:val="nil"/>
              <w:left w:val="single" w:sz="4" w:space="0" w:color="000000"/>
              <w:bottom w:val="single" w:sz="4" w:space="0" w:color="000000"/>
              <w:right w:val="single" w:sz="4" w:space="0" w:color="000000"/>
            </w:tcBorders>
            <w:shd w:val="clear" w:color="auto" w:fill="auto"/>
            <w:vAlign w:val="center"/>
            <w:hideMark/>
          </w:tcPr>
          <w:p w:rsidR="005D42FC" w:rsidRPr="00984C0B" w:rsidRDefault="005D42FC" w:rsidP="0081246F">
            <w:pPr>
              <w:spacing w:after="0" w:line="240" w:lineRule="auto"/>
              <w:rPr>
                <w:rFonts w:ascii="Calibri" w:eastAsia="Times New Roman" w:hAnsi="Calibri" w:cs="Times New Roman"/>
                <w:color w:val="000000"/>
                <w:sz w:val="20"/>
                <w:szCs w:val="20"/>
                <w:lang w:eastAsia="fr-FR"/>
              </w:rPr>
            </w:pPr>
            <w:r w:rsidRPr="00984C0B">
              <w:rPr>
                <w:rFonts w:ascii="Calibri" w:eastAsia="Times New Roman" w:hAnsi="Calibri" w:cs="Times New Roman"/>
                <w:color w:val="000000"/>
                <w:sz w:val="20"/>
                <w:szCs w:val="20"/>
                <w:lang w:eastAsia="fr-FR"/>
              </w:rPr>
              <w:t>21571-0</w:t>
            </w:r>
            <w:r w:rsidR="0081246F" w:rsidRPr="00984C0B">
              <w:rPr>
                <w:rFonts w:ascii="Calibri" w:eastAsia="Times New Roman" w:hAnsi="Calibri" w:cs="Times New Roman"/>
                <w:color w:val="000000"/>
                <w:sz w:val="20"/>
                <w:szCs w:val="20"/>
                <w:lang w:eastAsia="fr-FR"/>
              </w:rPr>
              <w:t>20</w:t>
            </w:r>
            <w:r w:rsidRPr="00984C0B">
              <w:rPr>
                <w:rFonts w:ascii="Calibri" w:eastAsia="Times New Roman" w:hAnsi="Calibri" w:cs="Times New Roman"/>
                <w:color w:val="000000"/>
                <w:sz w:val="20"/>
                <w:szCs w:val="20"/>
                <w:lang w:eastAsia="fr-FR"/>
              </w:rPr>
              <w:t xml:space="preserve"> R</w:t>
            </w:r>
          </w:p>
        </w:tc>
        <w:tc>
          <w:tcPr>
            <w:tcW w:w="4540" w:type="dxa"/>
            <w:tcBorders>
              <w:top w:val="nil"/>
              <w:left w:val="nil"/>
              <w:bottom w:val="single" w:sz="4" w:space="0" w:color="000000"/>
              <w:right w:val="single" w:sz="4" w:space="0" w:color="000000"/>
            </w:tcBorders>
            <w:shd w:val="clear" w:color="auto" w:fill="auto"/>
            <w:vAlign w:val="center"/>
            <w:hideMark/>
          </w:tcPr>
          <w:p w:rsidR="005D42FC" w:rsidRPr="00984C0B" w:rsidRDefault="005D42FC" w:rsidP="00CA518C">
            <w:pPr>
              <w:spacing w:after="0" w:line="240" w:lineRule="auto"/>
              <w:jc w:val="both"/>
              <w:rPr>
                <w:rFonts w:ascii="Calibri" w:eastAsia="Times New Roman" w:hAnsi="Calibri" w:cs="Times New Roman"/>
                <w:color w:val="000000"/>
                <w:sz w:val="20"/>
                <w:szCs w:val="20"/>
                <w:lang w:eastAsia="fr-FR"/>
              </w:rPr>
            </w:pPr>
            <w:r w:rsidRPr="00984C0B">
              <w:rPr>
                <w:rFonts w:ascii="Calibri" w:eastAsia="Times New Roman" w:hAnsi="Calibri" w:cs="Times New Roman"/>
                <w:color w:val="000000"/>
                <w:sz w:val="20"/>
                <w:szCs w:val="20"/>
                <w:lang w:eastAsia="fr-FR"/>
              </w:rPr>
              <w:t>Matériel roulant</w:t>
            </w:r>
          </w:p>
        </w:tc>
        <w:tc>
          <w:tcPr>
            <w:tcW w:w="1566" w:type="dxa"/>
            <w:tcBorders>
              <w:top w:val="nil"/>
              <w:left w:val="nil"/>
              <w:bottom w:val="single" w:sz="4" w:space="0" w:color="000000"/>
              <w:right w:val="single" w:sz="4" w:space="0" w:color="000000"/>
            </w:tcBorders>
            <w:shd w:val="clear" w:color="auto" w:fill="auto"/>
            <w:vAlign w:val="center"/>
            <w:hideMark/>
          </w:tcPr>
          <w:p w:rsidR="005D42FC" w:rsidRPr="00984C0B" w:rsidRDefault="005D42FC" w:rsidP="00F1181C">
            <w:pPr>
              <w:spacing w:after="0" w:line="240" w:lineRule="auto"/>
              <w:jc w:val="right"/>
              <w:rPr>
                <w:rFonts w:ascii="Calibri" w:eastAsia="Times New Roman" w:hAnsi="Calibri" w:cs="Times New Roman"/>
                <w:color w:val="000000"/>
                <w:sz w:val="20"/>
                <w:szCs w:val="20"/>
                <w:lang w:eastAsia="fr-FR"/>
              </w:rPr>
            </w:pPr>
            <w:r w:rsidRPr="00984C0B">
              <w:rPr>
                <w:rFonts w:ascii="Calibri" w:eastAsia="Times New Roman" w:hAnsi="Calibri" w:cs="Times New Roman"/>
                <w:color w:val="000000"/>
                <w:sz w:val="20"/>
                <w:szCs w:val="20"/>
                <w:lang w:eastAsia="fr-FR"/>
              </w:rPr>
              <w:t>+</w:t>
            </w:r>
            <w:r w:rsidR="00F1181C" w:rsidRPr="00984C0B">
              <w:rPr>
                <w:rFonts w:ascii="Calibri" w:eastAsia="Times New Roman" w:hAnsi="Calibri" w:cs="Times New Roman"/>
                <w:color w:val="000000"/>
                <w:sz w:val="20"/>
                <w:szCs w:val="20"/>
                <w:lang w:eastAsia="fr-FR"/>
              </w:rPr>
              <w:t>24</w:t>
            </w:r>
            <w:r w:rsidRPr="00984C0B">
              <w:rPr>
                <w:rFonts w:ascii="Calibri" w:eastAsia="Times New Roman" w:hAnsi="Calibri" w:cs="Times New Roman"/>
                <w:color w:val="000000"/>
                <w:sz w:val="20"/>
                <w:szCs w:val="20"/>
                <w:lang w:eastAsia="fr-FR"/>
              </w:rPr>
              <w:t>.000 €</w:t>
            </w:r>
          </w:p>
        </w:tc>
      </w:tr>
      <w:tr w:rsidR="00F1181C" w:rsidRPr="00984C0B" w:rsidTr="00F1181C">
        <w:trPr>
          <w:trHeight w:val="300"/>
        </w:trPr>
        <w:tc>
          <w:tcPr>
            <w:tcW w:w="2116" w:type="dxa"/>
            <w:tcBorders>
              <w:top w:val="single" w:sz="4" w:space="0" w:color="000000"/>
              <w:left w:val="single" w:sz="4" w:space="0" w:color="000000"/>
              <w:bottom w:val="single" w:sz="4" w:space="0" w:color="000000"/>
              <w:right w:val="single" w:sz="4" w:space="0" w:color="000000"/>
            </w:tcBorders>
            <w:shd w:val="clear" w:color="000000" w:fill="FFFFFF" w:themeFill="background1"/>
            <w:vAlign w:val="center"/>
            <w:hideMark/>
          </w:tcPr>
          <w:p w:rsidR="00F1181C" w:rsidRPr="00984C0B" w:rsidRDefault="00F1181C" w:rsidP="00CA518C">
            <w:pPr>
              <w:spacing w:after="0" w:line="240" w:lineRule="auto"/>
              <w:rPr>
                <w:rFonts w:ascii="Calibri" w:eastAsia="Times New Roman" w:hAnsi="Calibri" w:cs="Times New Roman"/>
                <w:color w:val="000000"/>
                <w:sz w:val="20"/>
                <w:szCs w:val="20"/>
                <w:lang w:eastAsia="fr-FR"/>
              </w:rPr>
            </w:pPr>
            <w:r w:rsidRPr="00984C0B">
              <w:rPr>
                <w:rFonts w:ascii="Calibri" w:eastAsia="Times New Roman" w:hAnsi="Calibri" w:cs="Times New Roman"/>
                <w:color w:val="000000"/>
                <w:sz w:val="20"/>
                <w:szCs w:val="20"/>
                <w:lang w:eastAsia="fr-FR"/>
              </w:rPr>
              <w:t>2183-</w:t>
            </w:r>
            <w:r w:rsidR="0081246F" w:rsidRPr="00984C0B">
              <w:rPr>
                <w:rFonts w:ascii="Calibri" w:eastAsia="Times New Roman" w:hAnsi="Calibri" w:cs="Times New Roman"/>
                <w:color w:val="000000"/>
                <w:sz w:val="20"/>
                <w:szCs w:val="20"/>
                <w:lang w:eastAsia="fr-FR"/>
              </w:rPr>
              <w:t>020 R</w:t>
            </w:r>
          </w:p>
        </w:tc>
        <w:tc>
          <w:tcPr>
            <w:tcW w:w="4540" w:type="dxa"/>
            <w:tcBorders>
              <w:top w:val="single" w:sz="4" w:space="0" w:color="000000"/>
              <w:left w:val="nil"/>
              <w:bottom w:val="single" w:sz="4" w:space="0" w:color="000000"/>
              <w:right w:val="single" w:sz="4" w:space="0" w:color="000000"/>
            </w:tcBorders>
            <w:shd w:val="clear" w:color="000000" w:fill="FFFFFF" w:themeFill="background1"/>
            <w:vAlign w:val="center"/>
          </w:tcPr>
          <w:p w:rsidR="00F1181C" w:rsidRPr="00984C0B" w:rsidRDefault="00F1181C" w:rsidP="00F1181C">
            <w:pPr>
              <w:spacing w:after="0" w:line="240" w:lineRule="auto"/>
              <w:jc w:val="both"/>
              <w:rPr>
                <w:rFonts w:ascii="Calibri" w:eastAsia="Times New Roman" w:hAnsi="Calibri" w:cs="Times New Roman"/>
                <w:color w:val="000000"/>
                <w:sz w:val="20"/>
                <w:szCs w:val="20"/>
                <w:lang w:eastAsia="fr-FR"/>
              </w:rPr>
            </w:pPr>
            <w:r w:rsidRPr="00984C0B">
              <w:rPr>
                <w:rFonts w:ascii="Calibri" w:eastAsia="Times New Roman" w:hAnsi="Calibri" w:cs="Times New Roman"/>
                <w:color w:val="000000"/>
                <w:sz w:val="20"/>
                <w:szCs w:val="20"/>
                <w:lang w:eastAsia="fr-FR"/>
              </w:rPr>
              <w:t>Matériel informatique</w:t>
            </w:r>
          </w:p>
        </w:tc>
        <w:tc>
          <w:tcPr>
            <w:tcW w:w="1566" w:type="dxa"/>
            <w:tcBorders>
              <w:top w:val="single" w:sz="4" w:space="0" w:color="000000"/>
              <w:left w:val="nil"/>
              <w:bottom w:val="single" w:sz="4" w:space="0" w:color="000000"/>
              <w:right w:val="single" w:sz="4" w:space="0" w:color="000000"/>
            </w:tcBorders>
            <w:shd w:val="clear" w:color="000000" w:fill="FFFFFF" w:themeFill="background1"/>
            <w:vAlign w:val="center"/>
          </w:tcPr>
          <w:p w:rsidR="00F1181C" w:rsidRPr="00984C0B" w:rsidRDefault="00F1181C" w:rsidP="00CA518C">
            <w:pPr>
              <w:spacing w:after="0" w:line="240" w:lineRule="auto"/>
              <w:jc w:val="right"/>
              <w:rPr>
                <w:rFonts w:ascii="Calibri" w:eastAsia="Times New Roman" w:hAnsi="Calibri" w:cs="Times New Roman"/>
                <w:color w:val="000000"/>
                <w:sz w:val="20"/>
                <w:szCs w:val="20"/>
                <w:lang w:eastAsia="fr-FR"/>
              </w:rPr>
            </w:pPr>
            <w:r w:rsidRPr="00984C0B">
              <w:rPr>
                <w:rFonts w:ascii="Calibri" w:eastAsia="Times New Roman" w:hAnsi="Calibri" w:cs="Times New Roman"/>
                <w:color w:val="000000"/>
                <w:sz w:val="20"/>
                <w:szCs w:val="20"/>
                <w:lang w:eastAsia="fr-FR"/>
              </w:rPr>
              <w:t>+9.000 €</w:t>
            </w:r>
          </w:p>
        </w:tc>
      </w:tr>
      <w:tr w:rsidR="00F1181C" w:rsidRPr="00984C0B" w:rsidTr="00CA518C">
        <w:trPr>
          <w:trHeight w:val="300"/>
        </w:trPr>
        <w:tc>
          <w:tcPr>
            <w:tcW w:w="2116" w:type="dxa"/>
            <w:tcBorders>
              <w:top w:val="nil"/>
              <w:left w:val="single" w:sz="4" w:space="0" w:color="000000"/>
              <w:bottom w:val="single" w:sz="4" w:space="0" w:color="000000"/>
              <w:right w:val="single" w:sz="4" w:space="0" w:color="000000"/>
            </w:tcBorders>
            <w:shd w:val="clear" w:color="000000" w:fill="FDE9D9"/>
            <w:vAlign w:val="center"/>
          </w:tcPr>
          <w:p w:rsidR="00F1181C" w:rsidRPr="00984C0B" w:rsidRDefault="00F1181C" w:rsidP="00CA518C">
            <w:pPr>
              <w:spacing w:after="0" w:line="240" w:lineRule="auto"/>
              <w:rPr>
                <w:rFonts w:ascii="Calibri" w:eastAsia="Times New Roman" w:hAnsi="Calibri" w:cs="Times New Roman"/>
                <w:color w:val="000000"/>
                <w:sz w:val="20"/>
                <w:szCs w:val="20"/>
                <w:lang w:eastAsia="fr-FR"/>
              </w:rPr>
            </w:pPr>
          </w:p>
        </w:tc>
        <w:tc>
          <w:tcPr>
            <w:tcW w:w="4540" w:type="dxa"/>
            <w:tcBorders>
              <w:top w:val="nil"/>
              <w:left w:val="nil"/>
              <w:bottom w:val="single" w:sz="4" w:space="0" w:color="000000"/>
              <w:right w:val="single" w:sz="4" w:space="0" w:color="000000"/>
            </w:tcBorders>
            <w:shd w:val="clear" w:color="000000" w:fill="FDE9D9"/>
            <w:vAlign w:val="center"/>
          </w:tcPr>
          <w:p w:rsidR="00F1181C" w:rsidRPr="00984C0B" w:rsidRDefault="00F1181C" w:rsidP="00CA518C">
            <w:pPr>
              <w:spacing w:after="0" w:line="240" w:lineRule="auto"/>
              <w:jc w:val="right"/>
              <w:rPr>
                <w:rFonts w:ascii="Calibri" w:eastAsia="Times New Roman" w:hAnsi="Calibri" w:cs="Times New Roman"/>
                <w:b/>
                <w:i/>
                <w:color w:val="000000"/>
                <w:sz w:val="20"/>
                <w:szCs w:val="20"/>
                <w:lang w:eastAsia="fr-FR"/>
              </w:rPr>
            </w:pPr>
            <w:r w:rsidRPr="00984C0B">
              <w:rPr>
                <w:rFonts w:ascii="Calibri" w:eastAsia="Times New Roman" w:hAnsi="Calibri" w:cs="Times New Roman"/>
                <w:b/>
                <w:i/>
                <w:color w:val="000000"/>
                <w:sz w:val="20"/>
                <w:szCs w:val="20"/>
                <w:lang w:eastAsia="fr-FR"/>
              </w:rPr>
              <w:t>sous-total</w:t>
            </w:r>
          </w:p>
        </w:tc>
        <w:tc>
          <w:tcPr>
            <w:tcW w:w="1566" w:type="dxa"/>
            <w:tcBorders>
              <w:top w:val="nil"/>
              <w:left w:val="nil"/>
              <w:bottom w:val="single" w:sz="4" w:space="0" w:color="000000"/>
              <w:right w:val="single" w:sz="4" w:space="0" w:color="000000"/>
            </w:tcBorders>
            <w:shd w:val="clear" w:color="000000" w:fill="FDE9D9"/>
            <w:vAlign w:val="center"/>
          </w:tcPr>
          <w:p w:rsidR="00F1181C" w:rsidRPr="00984C0B" w:rsidRDefault="00F1181C" w:rsidP="00CA518C">
            <w:pPr>
              <w:spacing w:after="0" w:line="240" w:lineRule="auto"/>
              <w:jc w:val="right"/>
              <w:rPr>
                <w:rFonts w:ascii="Calibri" w:eastAsia="Times New Roman" w:hAnsi="Calibri" w:cs="Times New Roman"/>
                <w:b/>
                <w:i/>
                <w:color w:val="000000"/>
                <w:sz w:val="20"/>
                <w:szCs w:val="20"/>
                <w:lang w:eastAsia="fr-FR"/>
              </w:rPr>
            </w:pPr>
            <w:r w:rsidRPr="00984C0B">
              <w:rPr>
                <w:rFonts w:ascii="Calibri" w:eastAsia="Times New Roman" w:hAnsi="Calibri" w:cs="Times New Roman"/>
                <w:b/>
                <w:i/>
                <w:color w:val="000000"/>
                <w:sz w:val="20"/>
                <w:szCs w:val="20"/>
                <w:lang w:eastAsia="fr-FR"/>
              </w:rPr>
              <w:t>+ 41.000 €</w:t>
            </w:r>
          </w:p>
        </w:tc>
      </w:tr>
      <w:tr w:rsidR="00F1181C" w:rsidRPr="00984C0B" w:rsidTr="00CA518C">
        <w:trPr>
          <w:trHeight w:val="300"/>
        </w:trPr>
        <w:tc>
          <w:tcPr>
            <w:tcW w:w="2116" w:type="dxa"/>
            <w:tcBorders>
              <w:top w:val="nil"/>
              <w:left w:val="single" w:sz="4" w:space="0" w:color="000000"/>
              <w:bottom w:val="single" w:sz="4" w:space="0" w:color="000000"/>
              <w:right w:val="single" w:sz="4" w:space="0" w:color="000000"/>
            </w:tcBorders>
            <w:shd w:val="clear" w:color="auto" w:fill="auto"/>
            <w:vAlign w:val="center"/>
            <w:hideMark/>
          </w:tcPr>
          <w:p w:rsidR="00F1181C" w:rsidRPr="00984C0B" w:rsidRDefault="00F1181C" w:rsidP="00CA518C">
            <w:pPr>
              <w:spacing w:after="0" w:line="240" w:lineRule="auto"/>
              <w:rPr>
                <w:rFonts w:ascii="Calibri" w:eastAsia="Times New Roman" w:hAnsi="Calibri" w:cs="Times New Roman"/>
                <w:color w:val="000000"/>
                <w:sz w:val="20"/>
                <w:szCs w:val="20"/>
                <w:lang w:eastAsia="fr-FR"/>
              </w:rPr>
            </w:pPr>
            <w:r w:rsidRPr="00984C0B">
              <w:rPr>
                <w:rFonts w:ascii="Calibri" w:eastAsia="Times New Roman" w:hAnsi="Calibri" w:cs="Times New Roman"/>
                <w:color w:val="000000"/>
                <w:sz w:val="20"/>
                <w:szCs w:val="20"/>
                <w:lang w:eastAsia="fr-FR"/>
              </w:rPr>
              <w:t>2315-020 R</w:t>
            </w:r>
          </w:p>
        </w:tc>
        <w:tc>
          <w:tcPr>
            <w:tcW w:w="4540" w:type="dxa"/>
            <w:tcBorders>
              <w:top w:val="nil"/>
              <w:left w:val="nil"/>
              <w:bottom w:val="single" w:sz="4" w:space="0" w:color="000000"/>
              <w:right w:val="single" w:sz="4" w:space="0" w:color="000000"/>
            </w:tcBorders>
            <w:shd w:val="clear" w:color="auto" w:fill="auto"/>
            <w:vAlign w:val="center"/>
            <w:hideMark/>
          </w:tcPr>
          <w:p w:rsidR="00F1181C" w:rsidRPr="00984C0B" w:rsidRDefault="00F1181C" w:rsidP="00CA518C">
            <w:pPr>
              <w:spacing w:after="0" w:line="240" w:lineRule="auto"/>
              <w:jc w:val="both"/>
              <w:rPr>
                <w:rFonts w:ascii="Calibri" w:eastAsia="Times New Roman" w:hAnsi="Calibri" w:cs="Times New Roman"/>
                <w:color w:val="000000"/>
                <w:sz w:val="20"/>
                <w:szCs w:val="20"/>
                <w:lang w:eastAsia="fr-FR"/>
              </w:rPr>
            </w:pPr>
            <w:r w:rsidRPr="00984C0B">
              <w:rPr>
                <w:rFonts w:ascii="Calibri" w:eastAsia="Times New Roman" w:hAnsi="Calibri" w:cs="Times New Roman"/>
                <w:color w:val="000000"/>
                <w:sz w:val="20"/>
                <w:szCs w:val="20"/>
                <w:lang w:eastAsia="fr-FR"/>
              </w:rPr>
              <w:t>Installations, matériel et outillages techniques</w:t>
            </w:r>
          </w:p>
        </w:tc>
        <w:tc>
          <w:tcPr>
            <w:tcW w:w="1566" w:type="dxa"/>
            <w:tcBorders>
              <w:top w:val="nil"/>
              <w:left w:val="nil"/>
              <w:bottom w:val="single" w:sz="4" w:space="0" w:color="000000"/>
              <w:right w:val="single" w:sz="4" w:space="0" w:color="000000"/>
            </w:tcBorders>
            <w:shd w:val="clear" w:color="auto" w:fill="auto"/>
            <w:vAlign w:val="center"/>
            <w:hideMark/>
          </w:tcPr>
          <w:p w:rsidR="00F1181C" w:rsidRPr="00984C0B" w:rsidRDefault="00F1181C" w:rsidP="00CA518C">
            <w:pPr>
              <w:spacing w:after="0" w:line="240" w:lineRule="auto"/>
              <w:jc w:val="right"/>
              <w:rPr>
                <w:rFonts w:ascii="Calibri" w:eastAsia="Times New Roman" w:hAnsi="Calibri" w:cs="Times New Roman"/>
                <w:color w:val="000000"/>
                <w:sz w:val="20"/>
                <w:szCs w:val="20"/>
                <w:lang w:eastAsia="fr-FR"/>
              </w:rPr>
            </w:pPr>
            <w:r w:rsidRPr="00984C0B">
              <w:rPr>
                <w:rFonts w:ascii="Calibri" w:eastAsia="Times New Roman" w:hAnsi="Calibri" w:cs="Times New Roman"/>
                <w:color w:val="000000"/>
                <w:sz w:val="20"/>
                <w:szCs w:val="20"/>
                <w:lang w:eastAsia="fr-FR"/>
              </w:rPr>
              <w:t>-11.000 €</w:t>
            </w:r>
          </w:p>
        </w:tc>
      </w:tr>
      <w:tr w:rsidR="00F1181C" w:rsidRPr="00984C0B" w:rsidTr="00CA518C">
        <w:trPr>
          <w:trHeight w:val="300"/>
        </w:trPr>
        <w:tc>
          <w:tcPr>
            <w:tcW w:w="2116" w:type="dxa"/>
            <w:tcBorders>
              <w:top w:val="nil"/>
              <w:left w:val="single" w:sz="4" w:space="0" w:color="000000"/>
              <w:bottom w:val="single" w:sz="4" w:space="0" w:color="000000"/>
              <w:right w:val="single" w:sz="4" w:space="0" w:color="000000"/>
            </w:tcBorders>
            <w:shd w:val="clear" w:color="auto" w:fill="auto"/>
            <w:vAlign w:val="center"/>
            <w:hideMark/>
          </w:tcPr>
          <w:p w:rsidR="00F1181C" w:rsidRPr="00984C0B" w:rsidRDefault="00F1181C" w:rsidP="00CA518C">
            <w:pPr>
              <w:spacing w:after="0" w:line="240" w:lineRule="auto"/>
              <w:rPr>
                <w:rFonts w:ascii="Calibri" w:eastAsia="Times New Roman" w:hAnsi="Calibri" w:cs="Times New Roman"/>
                <w:color w:val="000000"/>
                <w:sz w:val="20"/>
                <w:szCs w:val="20"/>
                <w:lang w:eastAsia="fr-FR"/>
              </w:rPr>
            </w:pPr>
            <w:r w:rsidRPr="00984C0B">
              <w:rPr>
                <w:rFonts w:ascii="Calibri" w:eastAsia="Times New Roman" w:hAnsi="Calibri" w:cs="Times New Roman"/>
                <w:color w:val="000000"/>
                <w:sz w:val="20"/>
                <w:szCs w:val="20"/>
                <w:lang w:eastAsia="fr-FR"/>
              </w:rPr>
              <w:t>020-01 R</w:t>
            </w:r>
          </w:p>
        </w:tc>
        <w:tc>
          <w:tcPr>
            <w:tcW w:w="4540" w:type="dxa"/>
            <w:tcBorders>
              <w:top w:val="nil"/>
              <w:left w:val="nil"/>
              <w:bottom w:val="single" w:sz="4" w:space="0" w:color="000000"/>
              <w:right w:val="single" w:sz="4" w:space="0" w:color="000000"/>
            </w:tcBorders>
            <w:shd w:val="clear" w:color="auto" w:fill="auto"/>
            <w:vAlign w:val="center"/>
            <w:hideMark/>
          </w:tcPr>
          <w:p w:rsidR="00F1181C" w:rsidRPr="00984C0B" w:rsidRDefault="00F1181C" w:rsidP="00CA518C">
            <w:pPr>
              <w:spacing w:after="0" w:line="240" w:lineRule="auto"/>
              <w:jc w:val="both"/>
              <w:rPr>
                <w:rFonts w:ascii="Calibri" w:eastAsia="Times New Roman" w:hAnsi="Calibri" w:cs="Times New Roman"/>
                <w:color w:val="000000"/>
                <w:sz w:val="20"/>
                <w:szCs w:val="20"/>
                <w:lang w:eastAsia="fr-FR"/>
              </w:rPr>
            </w:pPr>
            <w:r w:rsidRPr="00984C0B">
              <w:rPr>
                <w:rFonts w:ascii="Calibri" w:eastAsia="Times New Roman" w:hAnsi="Calibri" w:cs="Times New Roman"/>
                <w:color w:val="000000"/>
                <w:sz w:val="20"/>
                <w:szCs w:val="20"/>
                <w:lang w:eastAsia="fr-FR"/>
              </w:rPr>
              <w:t>Dépenses imprévues</w:t>
            </w:r>
          </w:p>
        </w:tc>
        <w:tc>
          <w:tcPr>
            <w:tcW w:w="1566" w:type="dxa"/>
            <w:tcBorders>
              <w:top w:val="nil"/>
              <w:left w:val="nil"/>
              <w:bottom w:val="single" w:sz="4" w:space="0" w:color="000000"/>
              <w:right w:val="single" w:sz="4" w:space="0" w:color="000000"/>
            </w:tcBorders>
            <w:shd w:val="clear" w:color="auto" w:fill="auto"/>
            <w:vAlign w:val="center"/>
            <w:hideMark/>
          </w:tcPr>
          <w:p w:rsidR="00F1181C" w:rsidRPr="00984C0B" w:rsidRDefault="00F1181C" w:rsidP="00CA518C">
            <w:pPr>
              <w:spacing w:after="0" w:line="240" w:lineRule="auto"/>
              <w:jc w:val="right"/>
              <w:rPr>
                <w:rFonts w:ascii="Calibri" w:eastAsia="Times New Roman" w:hAnsi="Calibri" w:cs="Times New Roman"/>
                <w:color w:val="000000"/>
                <w:sz w:val="20"/>
                <w:szCs w:val="20"/>
                <w:lang w:eastAsia="fr-FR"/>
              </w:rPr>
            </w:pPr>
            <w:r w:rsidRPr="00984C0B">
              <w:rPr>
                <w:rFonts w:ascii="Calibri" w:eastAsia="Times New Roman" w:hAnsi="Calibri" w:cs="Times New Roman"/>
                <w:color w:val="000000"/>
                <w:sz w:val="20"/>
                <w:szCs w:val="20"/>
                <w:lang w:eastAsia="fr-FR"/>
              </w:rPr>
              <w:t>-30.000 €</w:t>
            </w:r>
          </w:p>
        </w:tc>
      </w:tr>
      <w:tr w:rsidR="00F1181C" w:rsidRPr="00984C0B" w:rsidTr="00CA518C">
        <w:trPr>
          <w:trHeight w:val="300"/>
        </w:trPr>
        <w:tc>
          <w:tcPr>
            <w:tcW w:w="2116" w:type="dxa"/>
            <w:tcBorders>
              <w:top w:val="nil"/>
              <w:left w:val="single" w:sz="4" w:space="0" w:color="000000"/>
              <w:bottom w:val="single" w:sz="4" w:space="0" w:color="000000"/>
              <w:right w:val="single" w:sz="4" w:space="0" w:color="000000"/>
            </w:tcBorders>
            <w:shd w:val="clear" w:color="000000" w:fill="DAEEF3"/>
            <w:vAlign w:val="center"/>
            <w:hideMark/>
          </w:tcPr>
          <w:p w:rsidR="00F1181C" w:rsidRPr="00984C0B" w:rsidRDefault="00F1181C" w:rsidP="00CA518C">
            <w:pPr>
              <w:spacing w:after="0" w:line="240" w:lineRule="auto"/>
              <w:rPr>
                <w:rFonts w:ascii="Calibri" w:eastAsia="Times New Roman" w:hAnsi="Calibri" w:cs="Times New Roman"/>
                <w:color w:val="000000"/>
                <w:sz w:val="20"/>
                <w:szCs w:val="20"/>
                <w:lang w:eastAsia="fr-FR"/>
              </w:rPr>
            </w:pPr>
            <w:r w:rsidRPr="00984C0B">
              <w:rPr>
                <w:rFonts w:ascii="Calibri" w:eastAsia="Times New Roman" w:hAnsi="Calibri" w:cs="Times New Roman"/>
                <w:color w:val="000000"/>
                <w:sz w:val="20"/>
                <w:szCs w:val="20"/>
                <w:lang w:eastAsia="fr-FR"/>
              </w:rPr>
              <w:t> </w:t>
            </w:r>
          </w:p>
        </w:tc>
        <w:tc>
          <w:tcPr>
            <w:tcW w:w="4540" w:type="dxa"/>
            <w:tcBorders>
              <w:top w:val="nil"/>
              <w:left w:val="nil"/>
              <w:bottom w:val="single" w:sz="4" w:space="0" w:color="000000"/>
              <w:right w:val="single" w:sz="4" w:space="0" w:color="000000"/>
            </w:tcBorders>
            <w:shd w:val="clear" w:color="000000" w:fill="DAEEF3"/>
            <w:vAlign w:val="center"/>
            <w:hideMark/>
          </w:tcPr>
          <w:p w:rsidR="00F1181C" w:rsidRPr="00984C0B" w:rsidRDefault="00F1181C" w:rsidP="00CA518C">
            <w:pPr>
              <w:spacing w:after="0" w:line="240" w:lineRule="auto"/>
              <w:jc w:val="right"/>
              <w:rPr>
                <w:rFonts w:ascii="Calibri" w:eastAsia="Times New Roman" w:hAnsi="Calibri" w:cs="Times New Roman"/>
                <w:b/>
                <w:i/>
                <w:color w:val="000000"/>
                <w:sz w:val="20"/>
                <w:szCs w:val="20"/>
                <w:lang w:eastAsia="fr-FR"/>
              </w:rPr>
            </w:pPr>
            <w:r w:rsidRPr="00984C0B">
              <w:rPr>
                <w:rFonts w:ascii="Calibri" w:eastAsia="Times New Roman" w:hAnsi="Calibri" w:cs="Times New Roman"/>
                <w:b/>
                <w:i/>
                <w:color w:val="000000"/>
                <w:sz w:val="20"/>
                <w:szCs w:val="20"/>
                <w:lang w:eastAsia="fr-FR"/>
              </w:rPr>
              <w:t>sous-total</w:t>
            </w:r>
          </w:p>
        </w:tc>
        <w:tc>
          <w:tcPr>
            <w:tcW w:w="1566" w:type="dxa"/>
            <w:tcBorders>
              <w:top w:val="nil"/>
              <w:left w:val="nil"/>
              <w:bottom w:val="single" w:sz="4" w:space="0" w:color="000000"/>
              <w:right w:val="single" w:sz="4" w:space="0" w:color="000000"/>
            </w:tcBorders>
            <w:shd w:val="clear" w:color="000000" w:fill="DAEEF3"/>
            <w:vAlign w:val="center"/>
            <w:hideMark/>
          </w:tcPr>
          <w:p w:rsidR="00F1181C" w:rsidRPr="00984C0B" w:rsidRDefault="00F1181C" w:rsidP="00CA518C">
            <w:pPr>
              <w:spacing w:after="0" w:line="240" w:lineRule="auto"/>
              <w:jc w:val="right"/>
              <w:rPr>
                <w:rFonts w:ascii="Calibri" w:eastAsia="Times New Roman" w:hAnsi="Calibri" w:cs="Times New Roman"/>
                <w:b/>
                <w:i/>
                <w:color w:val="000000"/>
                <w:sz w:val="20"/>
                <w:szCs w:val="20"/>
                <w:lang w:eastAsia="fr-FR"/>
              </w:rPr>
            </w:pPr>
            <w:r w:rsidRPr="00984C0B">
              <w:rPr>
                <w:rFonts w:ascii="Calibri" w:eastAsia="Times New Roman" w:hAnsi="Calibri" w:cs="Times New Roman"/>
                <w:b/>
                <w:i/>
                <w:color w:val="000000"/>
                <w:sz w:val="20"/>
                <w:szCs w:val="20"/>
                <w:lang w:eastAsia="fr-FR"/>
              </w:rPr>
              <w:t>- 41.000 €</w:t>
            </w:r>
          </w:p>
        </w:tc>
      </w:tr>
    </w:tbl>
    <w:p w:rsidR="005D42FC" w:rsidRPr="009F12B5" w:rsidRDefault="005D42FC" w:rsidP="005D42FC">
      <w:pPr>
        <w:spacing w:after="0" w:line="240" w:lineRule="auto"/>
        <w:rPr>
          <w:rFonts w:ascii="Calibri" w:eastAsia="Calibri" w:hAnsi="Calibri" w:cs="Arial"/>
          <w:b/>
        </w:rPr>
      </w:pPr>
    </w:p>
    <w:p w:rsidR="005D42FC" w:rsidRDefault="00663F93" w:rsidP="005D42FC">
      <w:pPr>
        <w:spacing w:after="0" w:line="240" w:lineRule="auto"/>
        <w:rPr>
          <w:rFonts w:ascii="Calibri" w:eastAsia="Calibri" w:hAnsi="Calibri" w:cs="Arial"/>
          <w:b/>
        </w:rPr>
      </w:pPr>
      <w:r>
        <w:rPr>
          <w:rFonts w:ascii="Calibri" w:eastAsia="Calibri" w:hAnsi="Calibri" w:cs="Arial"/>
          <w:b/>
        </w:rPr>
        <w:t>Le Conseil Municipal,</w:t>
      </w:r>
    </w:p>
    <w:p w:rsidR="00663F93" w:rsidRPr="00302A08" w:rsidRDefault="00663F93" w:rsidP="005D42FC">
      <w:pPr>
        <w:spacing w:after="0" w:line="240" w:lineRule="auto"/>
        <w:rPr>
          <w:rFonts w:ascii="Calibri" w:eastAsia="Calibri" w:hAnsi="Calibri" w:cs="Arial"/>
          <w:b/>
        </w:rPr>
      </w:pPr>
      <w:r>
        <w:rPr>
          <w:rFonts w:ascii="Calibri" w:eastAsia="Calibri" w:hAnsi="Calibri" w:cs="Arial"/>
          <w:b/>
        </w:rPr>
        <w:t xml:space="preserve">Après en avoir délibéré, </w:t>
      </w:r>
      <w:r w:rsidRPr="00A23BA7">
        <w:rPr>
          <w:rFonts w:ascii="Calibri" w:eastAsia="Calibri" w:hAnsi="Calibri" w:cs="Arial"/>
          <w:b/>
        </w:rPr>
        <w:t>et à l’unanimité,</w:t>
      </w:r>
    </w:p>
    <w:p w:rsidR="005D42FC" w:rsidRPr="00302A08" w:rsidRDefault="005D42FC" w:rsidP="005D42FC">
      <w:pPr>
        <w:tabs>
          <w:tab w:val="left" w:pos="5760"/>
        </w:tabs>
        <w:spacing w:after="0" w:line="240" w:lineRule="auto"/>
        <w:jc w:val="both"/>
        <w:rPr>
          <w:rFonts w:ascii="Calibri" w:eastAsia="Calibri" w:hAnsi="Calibri" w:cs="Arial"/>
        </w:rPr>
      </w:pPr>
      <w:r>
        <w:rPr>
          <w:rFonts w:ascii="Calibri" w:eastAsia="Calibri" w:hAnsi="Calibri" w:cs="Arial"/>
        </w:rPr>
        <w:t>-</w:t>
      </w:r>
      <w:r w:rsidR="00663F93">
        <w:rPr>
          <w:rFonts w:ascii="Calibri" w:eastAsia="Calibri" w:hAnsi="Calibri" w:cs="Arial"/>
          <w:b/>
        </w:rPr>
        <w:t>APPROUVE</w:t>
      </w:r>
      <w:r>
        <w:rPr>
          <w:rFonts w:ascii="Calibri" w:eastAsia="Calibri" w:hAnsi="Calibri" w:cs="Arial"/>
        </w:rPr>
        <w:t xml:space="preserve"> les </w:t>
      </w:r>
      <w:r w:rsidRPr="00302A08">
        <w:rPr>
          <w:rFonts w:ascii="Calibri" w:eastAsia="Calibri" w:hAnsi="Calibri" w:cs="Arial"/>
        </w:rPr>
        <w:t>modification</w:t>
      </w:r>
      <w:r>
        <w:rPr>
          <w:rFonts w:ascii="Calibri" w:eastAsia="Calibri" w:hAnsi="Calibri" w:cs="Arial"/>
        </w:rPr>
        <w:t>s</w:t>
      </w:r>
      <w:r w:rsidRPr="00302A08">
        <w:rPr>
          <w:rFonts w:ascii="Calibri" w:eastAsia="Calibri" w:hAnsi="Calibri" w:cs="Arial"/>
        </w:rPr>
        <w:t xml:space="preserve"> budgétaire</w:t>
      </w:r>
      <w:r>
        <w:rPr>
          <w:rFonts w:ascii="Calibri" w:eastAsia="Calibri" w:hAnsi="Calibri" w:cs="Arial"/>
        </w:rPr>
        <w:t xml:space="preserve">s présentées ci-avant </w:t>
      </w:r>
      <w:r w:rsidRPr="00302A08">
        <w:rPr>
          <w:rFonts w:ascii="Calibri" w:eastAsia="Calibri" w:hAnsi="Calibri" w:cs="Arial"/>
        </w:rPr>
        <w:t>;</w:t>
      </w:r>
    </w:p>
    <w:p w:rsidR="005D42FC" w:rsidRDefault="005D42FC" w:rsidP="005D42FC">
      <w:pPr>
        <w:tabs>
          <w:tab w:val="left" w:pos="5760"/>
        </w:tabs>
        <w:spacing w:after="0" w:line="240" w:lineRule="auto"/>
        <w:jc w:val="both"/>
        <w:rPr>
          <w:rFonts w:ascii="Calibri" w:eastAsia="Calibri" w:hAnsi="Calibri" w:cs="Times New Roman"/>
        </w:rPr>
      </w:pPr>
      <w:r w:rsidRPr="00302A08">
        <w:rPr>
          <w:rFonts w:ascii="Calibri" w:eastAsia="Calibri" w:hAnsi="Calibri" w:cs="Times New Roman"/>
        </w:rPr>
        <w:t>-</w:t>
      </w:r>
      <w:r w:rsidR="00663F93">
        <w:rPr>
          <w:rFonts w:ascii="Calibri" w:eastAsia="Calibri" w:hAnsi="Calibri" w:cs="Times New Roman"/>
          <w:b/>
        </w:rPr>
        <w:t>AUTORISE</w:t>
      </w:r>
      <w:r w:rsidRPr="00302A08">
        <w:rPr>
          <w:rFonts w:ascii="Calibri" w:eastAsia="Calibri" w:hAnsi="Calibri" w:cs="Times New Roman"/>
        </w:rPr>
        <w:t xml:space="preserve"> </w:t>
      </w:r>
      <w:r>
        <w:rPr>
          <w:rFonts w:ascii="Calibri" w:eastAsia="Calibri" w:hAnsi="Calibri" w:cs="Times New Roman"/>
        </w:rPr>
        <w:t xml:space="preserve">Mme </w:t>
      </w:r>
      <w:r w:rsidRPr="00302A08">
        <w:rPr>
          <w:rFonts w:ascii="Calibri" w:eastAsia="Calibri" w:hAnsi="Calibri" w:cs="Times New Roman"/>
        </w:rPr>
        <w:t>le Maire, ou son représentant, à signer tout document afférent à ce dossier.</w:t>
      </w:r>
    </w:p>
    <w:p w:rsidR="00DB000D" w:rsidRDefault="00DB000D" w:rsidP="0054000E">
      <w:pPr>
        <w:tabs>
          <w:tab w:val="left" w:pos="5760"/>
        </w:tabs>
        <w:spacing w:after="0" w:line="240" w:lineRule="auto"/>
        <w:jc w:val="both"/>
        <w:rPr>
          <w:rFonts w:ascii="Calibri" w:eastAsia="Calibri" w:hAnsi="Calibri" w:cs="Times New Roman"/>
        </w:rPr>
      </w:pPr>
    </w:p>
    <w:p w:rsidR="00335B6E" w:rsidRPr="00335B6E" w:rsidRDefault="00335B6E" w:rsidP="00335B6E">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color w:val="FFFFFF" w:themeColor="background1"/>
          <w:sz w:val="28"/>
          <w:lang w:eastAsia="fr-FR"/>
        </w:rPr>
      </w:pPr>
      <w:r w:rsidRPr="00335B6E">
        <w:rPr>
          <w:rFonts w:ascii="Calibri" w:eastAsia="Times New Roman" w:hAnsi="Calibri" w:cs="Arial"/>
          <w:b/>
          <w:color w:val="FFFFFF" w:themeColor="background1"/>
          <w:sz w:val="24"/>
          <w:lang w:eastAsia="fr-FR"/>
        </w:rPr>
        <w:t>N°2018.</w:t>
      </w:r>
      <w:r w:rsidR="0039715A">
        <w:rPr>
          <w:rStyle w:val="Policepardfaut1"/>
          <w:rFonts w:eastAsia="Times New Roman"/>
          <w:b/>
          <w:color w:val="FFFFFF" w:themeColor="background1"/>
          <w:sz w:val="24"/>
        </w:rPr>
        <w:t>09.10</w:t>
      </w:r>
      <w:r w:rsidRPr="00335B6E">
        <w:rPr>
          <w:rFonts w:ascii="Calibri" w:eastAsia="Times New Roman" w:hAnsi="Calibri" w:cs="Arial"/>
          <w:b/>
          <w:color w:val="FFFFFF" w:themeColor="background1"/>
          <w:sz w:val="24"/>
          <w:lang w:eastAsia="fr-FR"/>
        </w:rPr>
        <w:t xml:space="preserve"> - FINANCES LOCALES : </w:t>
      </w:r>
      <w:r w:rsidRPr="00335B6E">
        <w:rPr>
          <w:rFonts w:ascii="Calibri" w:hAnsi="Calibri" w:cs="Calibri"/>
          <w:b/>
          <w:bCs/>
          <w:color w:val="FFFFFF" w:themeColor="background1"/>
          <w:sz w:val="24"/>
          <w:szCs w:val="23"/>
        </w:rPr>
        <w:t>SUBVENTIONS : demande de subventions pour le centre culturel L’intervalle</w:t>
      </w:r>
      <w:r w:rsidR="00E31F5A">
        <w:rPr>
          <w:rFonts w:ascii="Calibri" w:hAnsi="Calibri" w:cs="Calibri"/>
          <w:b/>
          <w:bCs/>
          <w:color w:val="FFFFFF" w:themeColor="background1"/>
          <w:sz w:val="24"/>
          <w:szCs w:val="23"/>
        </w:rPr>
        <w:t xml:space="preserve"> pour l’année 2019</w:t>
      </w:r>
    </w:p>
    <w:p w:rsidR="00984C0B" w:rsidRPr="00984C0B" w:rsidRDefault="00984C0B" w:rsidP="00984C0B">
      <w:pPr>
        <w:autoSpaceDE w:val="0"/>
        <w:autoSpaceDN w:val="0"/>
        <w:adjustRightInd w:val="0"/>
        <w:spacing w:after="0" w:line="240" w:lineRule="auto"/>
        <w:rPr>
          <w:rFonts w:cs="Calibri"/>
          <w:color w:val="000000"/>
          <w:sz w:val="16"/>
          <w:lang w:eastAsia="fr-FR"/>
        </w:rPr>
      </w:pPr>
    </w:p>
    <w:p w:rsidR="00663F93" w:rsidRDefault="00663F93" w:rsidP="00984C0B">
      <w:pPr>
        <w:autoSpaceDE w:val="0"/>
        <w:autoSpaceDN w:val="0"/>
        <w:adjustRightInd w:val="0"/>
        <w:spacing w:after="0" w:line="240" w:lineRule="auto"/>
        <w:rPr>
          <w:rFonts w:cs="Calibri"/>
          <w:color w:val="000000"/>
          <w:lang w:eastAsia="fr-FR"/>
        </w:rPr>
      </w:pPr>
      <w:r>
        <w:rPr>
          <w:rFonts w:cs="Calibri"/>
          <w:color w:val="000000"/>
          <w:lang w:eastAsia="fr-FR"/>
        </w:rPr>
        <w:t>Présentation : Louis HUBERT</w:t>
      </w:r>
    </w:p>
    <w:p w:rsidR="00335B6E" w:rsidRPr="00335B6E" w:rsidRDefault="00335B6E" w:rsidP="00663F93">
      <w:pPr>
        <w:autoSpaceDE w:val="0"/>
        <w:autoSpaceDN w:val="0"/>
        <w:adjustRightInd w:val="0"/>
        <w:spacing w:after="0" w:line="240" w:lineRule="auto"/>
        <w:rPr>
          <w:rFonts w:cs="Calibri"/>
          <w:color w:val="000000"/>
          <w:lang w:eastAsia="fr-FR"/>
        </w:rPr>
      </w:pPr>
      <w:r>
        <w:rPr>
          <w:rFonts w:cs="Calibri"/>
          <w:color w:val="000000"/>
          <w:lang w:eastAsia="fr-FR"/>
        </w:rPr>
        <w:t>Le Centre C</w:t>
      </w:r>
      <w:r w:rsidRPr="00335B6E">
        <w:rPr>
          <w:rFonts w:cs="Calibri"/>
          <w:color w:val="000000"/>
          <w:lang w:eastAsia="fr-FR"/>
        </w:rPr>
        <w:t xml:space="preserve">ulturel L’intervalle dispose de partenaires </w:t>
      </w:r>
      <w:r w:rsidR="009E5739">
        <w:rPr>
          <w:rFonts w:cs="Calibri"/>
          <w:color w:val="000000"/>
          <w:lang w:eastAsia="fr-FR"/>
        </w:rPr>
        <w:t xml:space="preserve">financiers </w:t>
      </w:r>
      <w:r w:rsidRPr="00335B6E">
        <w:rPr>
          <w:rFonts w:cs="Calibri"/>
          <w:color w:val="000000"/>
          <w:lang w:eastAsia="fr-FR"/>
        </w:rPr>
        <w:t>depuis plusieurs années permettant :</w:t>
      </w:r>
    </w:p>
    <w:p w:rsidR="00335B6E" w:rsidRPr="00335B6E" w:rsidRDefault="00335B6E" w:rsidP="00335B6E">
      <w:pPr>
        <w:numPr>
          <w:ilvl w:val="0"/>
          <w:numId w:val="39"/>
        </w:numPr>
        <w:spacing w:after="0" w:line="240" w:lineRule="auto"/>
        <w:rPr>
          <w:rFonts w:eastAsia="Times New Roman" w:cs="Times New Roman"/>
          <w:lang w:eastAsia="fr-FR"/>
        </w:rPr>
      </w:pPr>
      <w:r w:rsidRPr="00335B6E">
        <w:rPr>
          <w:rFonts w:eastAsia="Times New Roman" w:cs="Times New Roman"/>
          <w:lang w:eastAsia="fr-FR"/>
        </w:rPr>
        <w:t>de s'inscrire dans le dispositif "scène de territoire"</w:t>
      </w:r>
      <w:r w:rsidR="009E5739">
        <w:rPr>
          <w:rFonts w:eastAsia="Times New Roman" w:cs="Times New Roman"/>
          <w:lang w:eastAsia="fr-FR"/>
        </w:rPr>
        <w:t xml:space="preserve"> de la DRAC Bretagne ;</w:t>
      </w:r>
    </w:p>
    <w:p w:rsidR="00335B6E" w:rsidRPr="00335B6E" w:rsidRDefault="00335B6E" w:rsidP="00335B6E">
      <w:pPr>
        <w:numPr>
          <w:ilvl w:val="0"/>
          <w:numId w:val="39"/>
        </w:numPr>
        <w:spacing w:after="0" w:line="240" w:lineRule="auto"/>
        <w:rPr>
          <w:rFonts w:eastAsia="Times New Roman" w:cs="Times New Roman"/>
          <w:lang w:eastAsia="fr-FR"/>
        </w:rPr>
      </w:pPr>
      <w:r w:rsidRPr="00335B6E">
        <w:rPr>
          <w:rFonts w:eastAsia="Times New Roman" w:cs="Times New Roman"/>
          <w:lang w:eastAsia="fr-FR"/>
        </w:rPr>
        <w:t>d’accueillir des compagnies et d’accompagner la création de nouveaux spectacles (accueil en résidence, coproduction)</w:t>
      </w:r>
      <w:r w:rsidR="009E5739">
        <w:rPr>
          <w:rFonts w:eastAsia="Times New Roman" w:cs="Times New Roman"/>
          <w:lang w:eastAsia="fr-FR"/>
        </w:rPr>
        <w:t> ;</w:t>
      </w:r>
    </w:p>
    <w:p w:rsidR="00335B6E" w:rsidRPr="00335B6E" w:rsidRDefault="00335B6E" w:rsidP="009E5739">
      <w:pPr>
        <w:numPr>
          <w:ilvl w:val="0"/>
          <w:numId w:val="39"/>
        </w:numPr>
        <w:spacing w:after="0" w:line="240" w:lineRule="auto"/>
        <w:jc w:val="both"/>
        <w:rPr>
          <w:rFonts w:eastAsia="Times New Roman" w:cs="Times New Roman"/>
          <w:lang w:eastAsia="fr-FR"/>
        </w:rPr>
      </w:pPr>
      <w:r w:rsidRPr="00335B6E">
        <w:rPr>
          <w:rFonts w:eastAsia="Times New Roman" w:cs="Times New Roman"/>
          <w:lang w:eastAsia="fr-FR"/>
        </w:rPr>
        <w:t>la mise en place d'actions culturelles et territoriales ainsi qu'un programme d'éducation artistique et culturelle</w:t>
      </w:r>
      <w:r w:rsidR="009E5739">
        <w:rPr>
          <w:rFonts w:eastAsia="Times New Roman" w:cs="Times New Roman"/>
          <w:lang w:eastAsia="fr-FR"/>
        </w:rPr>
        <w:t>.</w:t>
      </w:r>
    </w:p>
    <w:p w:rsidR="00335B6E" w:rsidRPr="00984C0B" w:rsidRDefault="00335B6E" w:rsidP="00335B6E">
      <w:pPr>
        <w:autoSpaceDE w:val="0"/>
        <w:autoSpaceDN w:val="0"/>
        <w:adjustRightInd w:val="0"/>
        <w:spacing w:after="0" w:line="240" w:lineRule="auto"/>
        <w:jc w:val="both"/>
        <w:rPr>
          <w:rFonts w:cs="Calibri"/>
          <w:color w:val="000000"/>
          <w:sz w:val="18"/>
          <w:szCs w:val="16"/>
        </w:rPr>
      </w:pPr>
    </w:p>
    <w:p w:rsidR="00335B6E" w:rsidRPr="00335B6E" w:rsidRDefault="00335B6E" w:rsidP="0039715A">
      <w:pPr>
        <w:autoSpaceDE w:val="0"/>
        <w:autoSpaceDN w:val="0"/>
        <w:adjustRightInd w:val="0"/>
        <w:spacing w:after="0" w:line="240" w:lineRule="auto"/>
        <w:jc w:val="both"/>
      </w:pPr>
      <w:r w:rsidRPr="00335B6E">
        <w:rPr>
          <w:rFonts w:cs="Calibri"/>
          <w:color w:val="000000"/>
        </w:rPr>
        <w:t xml:space="preserve">Dans le cadre du </w:t>
      </w:r>
      <w:r w:rsidR="009E5739">
        <w:rPr>
          <w:rFonts w:cs="Calibri"/>
          <w:color w:val="000000"/>
        </w:rPr>
        <w:t xml:space="preserve">projet artistique et culturel </w:t>
      </w:r>
      <w:r w:rsidRPr="00335B6E">
        <w:rPr>
          <w:rFonts w:cs="Calibri"/>
          <w:color w:val="000000"/>
        </w:rPr>
        <w:t xml:space="preserve">de l’Intervalle </w:t>
      </w:r>
      <w:r w:rsidRPr="00335B6E">
        <w:rPr>
          <w:rFonts w:cs="Calibri"/>
          <w:b/>
          <w:bCs/>
          <w:color w:val="000000"/>
        </w:rPr>
        <w:t>pour l’année 2019</w:t>
      </w:r>
      <w:r w:rsidR="009E5739">
        <w:rPr>
          <w:rFonts w:cs="Calibri"/>
          <w:color w:val="000000"/>
        </w:rPr>
        <w:t>, la C</w:t>
      </w:r>
      <w:r w:rsidRPr="00335B6E">
        <w:rPr>
          <w:rFonts w:cs="Calibri"/>
          <w:color w:val="000000"/>
        </w:rPr>
        <w:t xml:space="preserve">ommune de </w:t>
      </w:r>
      <w:proofErr w:type="spellStart"/>
      <w:r w:rsidRPr="00335B6E">
        <w:rPr>
          <w:rFonts w:cs="Calibri"/>
          <w:color w:val="000000"/>
        </w:rPr>
        <w:t>Noyal</w:t>
      </w:r>
      <w:proofErr w:type="spellEnd"/>
      <w:r w:rsidRPr="00335B6E">
        <w:rPr>
          <w:rFonts w:cs="Calibri"/>
          <w:color w:val="000000"/>
        </w:rPr>
        <w:t xml:space="preserve">-sur-Vilaine sollicite financièrement les organismes suivants : </w:t>
      </w:r>
      <w:r>
        <w:t>Le</w:t>
      </w:r>
      <w:r w:rsidRPr="00335B6E">
        <w:t xml:space="preserve"> Pays de Châteaugiron</w:t>
      </w:r>
      <w:r>
        <w:t xml:space="preserve"> Communauté</w:t>
      </w:r>
      <w:r w:rsidR="0039715A">
        <w:t>, l</w:t>
      </w:r>
      <w:r w:rsidRPr="00335B6E">
        <w:rPr>
          <w:rFonts w:cs="Calibri"/>
          <w:color w:val="000000"/>
        </w:rPr>
        <w:t xml:space="preserve">e </w:t>
      </w:r>
      <w:r w:rsidR="0039715A">
        <w:rPr>
          <w:rFonts w:cs="Calibri"/>
          <w:color w:val="000000"/>
        </w:rPr>
        <w:t>Département d’Ille-et-Vilaine, l</w:t>
      </w:r>
      <w:r w:rsidR="009E5739">
        <w:rPr>
          <w:rFonts w:cs="Calibri"/>
          <w:color w:val="000000"/>
        </w:rPr>
        <w:t xml:space="preserve">a Région </w:t>
      </w:r>
      <w:r w:rsidR="0039715A">
        <w:rPr>
          <w:rFonts w:cs="Calibri"/>
          <w:color w:val="000000"/>
        </w:rPr>
        <w:t>Bretagne, l</w:t>
      </w:r>
      <w:r w:rsidRPr="00335B6E">
        <w:rPr>
          <w:rFonts w:cs="Calibri"/>
          <w:color w:val="000000"/>
        </w:rPr>
        <w:t xml:space="preserve">a </w:t>
      </w:r>
      <w:r w:rsidR="009E5739">
        <w:t>Direction R</w:t>
      </w:r>
      <w:r w:rsidRPr="00335B6E">
        <w:t xml:space="preserve">égionale des </w:t>
      </w:r>
      <w:r w:rsidR="009E5739">
        <w:t>Affaires C</w:t>
      </w:r>
      <w:r w:rsidRPr="00335B6E">
        <w:t xml:space="preserve">ulturelles </w:t>
      </w:r>
      <w:r w:rsidR="009E5739">
        <w:t xml:space="preserve">Bretagne </w:t>
      </w:r>
      <w:r w:rsidRPr="00335B6E">
        <w:t>(Etat)</w:t>
      </w:r>
      <w:r w:rsidR="009E5739">
        <w:t>.</w:t>
      </w:r>
    </w:p>
    <w:p w:rsidR="00335B6E" w:rsidRPr="00984C0B" w:rsidRDefault="00335B6E" w:rsidP="009F12B5">
      <w:pPr>
        <w:autoSpaceDE w:val="0"/>
        <w:autoSpaceDN w:val="0"/>
        <w:adjustRightInd w:val="0"/>
        <w:spacing w:after="0" w:line="240" w:lineRule="auto"/>
        <w:rPr>
          <w:rFonts w:eastAsia="Times New Roman" w:cs="Times New Roman"/>
          <w:sz w:val="18"/>
          <w:szCs w:val="16"/>
          <w:lang w:eastAsia="fr-FR"/>
        </w:rPr>
      </w:pPr>
    </w:p>
    <w:p w:rsidR="00335B6E" w:rsidRDefault="00663F93" w:rsidP="00335B6E">
      <w:pPr>
        <w:spacing w:after="0" w:line="240" w:lineRule="auto"/>
        <w:rPr>
          <w:rFonts w:ascii="Calibri" w:eastAsia="Calibri" w:hAnsi="Calibri" w:cs="Arial"/>
          <w:b/>
        </w:rPr>
      </w:pPr>
      <w:r>
        <w:rPr>
          <w:rFonts w:ascii="Calibri" w:eastAsia="Calibri" w:hAnsi="Calibri" w:cs="Arial"/>
          <w:b/>
        </w:rPr>
        <w:t>Le Conseil Municipal,</w:t>
      </w:r>
    </w:p>
    <w:p w:rsidR="00663F93" w:rsidRPr="00302A08" w:rsidRDefault="00663F93" w:rsidP="00335B6E">
      <w:pPr>
        <w:spacing w:after="0" w:line="240" w:lineRule="auto"/>
        <w:rPr>
          <w:rFonts w:ascii="Calibri" w:eastAsia="Calibri" w:hAnsi="Calibri" w:cs="Arial"/>
          <w:b/>
        </w:rPr>
      </w:pPr>
      <w:r>
        <w:rPr>
          <w:rFonts w:ascii="Calibri" w:eastAsia="Calibri" w:hAnsi="Calibri" w:cs="Arial"/>
          <w:b/>
        </w:rPr>
        <w:t>Après en avoir délibéré</w:t>
      </w:r>
      <w:r w:rsidRPr="00A23BA7">
        <w:rPr>
          <w:rFonts w:ascii="Calibri" w:eastAsia="Calibri" w:hAnsi="Calibri" w:cs="Arial"/>
          <w:b/>
        </w:rPr>
        <w:t>, et à l’unanimité,</w:t>
      </w:r>
    </w:p>
    <w:p w:rsidR="00335B6E" w:rsidRPr="00335B6E" w:rsidRDefault="00335B6E" w:rsidP="009E5739">
      <w:pPr>
        <w:spacing w:after="0" w:line="240" w:lineRule="auto"/>
        <w:jc w:val="both"/>
        <w:rPr>
          <w:rFonts w:eastAsia="Times New Roman" w:cs="Times New Roman"/>
          <w:lang w:eastAsia="fr-FR"/>
        </w:rPr>
      </w:pPr>
      <w:r w:rsidRPr="00335B6E">
        <w:rPr>
          <w:rFonts w:eastAsia="Times New Roman" w:cs="Times New Roman"/>
          <w:b/>
          <w:lang w:eastAsia="fr-FR"/>
        </w:rPr>
        <w:t>-</w:t>
      </w:r>
      <w:r w:rsidR="00663F93">
        <w:rPr>
          <w:rFonts w:eastAsia="Times New Roman" w:cs="Times New Roman"/>
          <w:b/>
          <w:lang w:eastAsia="fr-FR"/>
        </w:rPr>
        <w:t xml:space="preserve"> SOLLICITE</w:t>
      </w:r>
      <w:r w:rsidRPr="00335B6E">
        <w:rPr>
          <w:rFonts w:eastAsia="Times New Roman" w:cs="Times New Roman"/>
          <w:b/>
          <w:lang w:eastAsia="fr-FR"/>
        </w:rPr>
        <w:t xml:space="preserve"> </w:t>
      </w:r>
      <w:r w:rsidRPr="00335B6E">
        <w:rPr>
          <w:rFonts w:eastAsia="Times New Roman" w:cs="Times New Roman"/>
          <w:lang w:eastAsia="fr-FR"/>
        </w:rPr>
        <w:t xml:space="preserve">les subventions </w:t>
      </w:r>
      <w:r w:rsidR="009E5739">
        <w:rPr>
          <w:rFonts w:eastAsia="Times New Roman" w:cs="Times New Roman"/>
          <w:lang w:eastAsia="fr-FR"/>
        </w:rPr>
        <w:t xml:space="preserve">auprès des partenaires, </w:t>
      </w:r>
      <w:r w:rsidR="0039715A">
        <w:rPr>
          <w:rFonts w:eastAsia="Times New Roman" w:cs="Times New Roman"/>
          <w:lang w:eastAsia="fr-FR"/>
        </w:rPr>
        <w:t xml:space="preserve">tel que présenté, </w:t>
      </w:r>
      <w:r w:rsidRPr="00335B6E">
        <w:rPr>
          <w:rFonts w:eastAsia="Times New Roman" w:cs="Times New Roman"/>
          <w:lang w:eastAsia="fr-FR"/>
        </w:rPr>
        <w:t xml:space="preserve">pour </w:t>
      </w:r>
      <w:r w:rsidR="0039715A">
        <w:rPr>
          <w:rFonts w:eastAsia="Times New Roman" w:cs="Times New Roman"/>
          <w:lang w:eastAsia="fr-FR"/>
        </w:rPr>
        <w:t xml:space="preserve">l’année </w:t>
      </w:r>
      <w:r w:rsidRPr="00335B6E">
        <w:rPr>
          <w:rFonts w:eastAsia="Times New Roman" w:cs="Times New Roman"/>
          <w:lang w:eastAsia="fr-FR"/>
        </w:rPr>
        <w:t>2019.</w:t>
      </w:r>
    </w:p>
    <w:p w:rsidR="00335B6E" w:rsidRDefault="00335B6E" w:rsidP="00335B6E">
      <w:pPr>
        <w:spacing w:after="0" w:line="240" w:lineRule="auto"/>
        <w:jc w:val="both"/>
        <w:rPr>
          <w:rFonts w:eastAsia="Times New Roman" w:cs="Arial"/>
          <w:bCs/>
          <w:lang w:eastAsia="fr-FR"/>
        </w:rPr>
      </w:pPr>
      <w:r w:rsidRPr="00335B6E">
        <w:rPr>
          <w:rFonts w:eastAsia="Times New Roman" w:cs="Arial"/>
          <w:b/>
          <w:bCs/>
          <w:lang w:eastAsia="fr-FR"/>
        </w:rPr>
        <w:t xml:space="preserve">- </w:t>
      </w:r>
      <w:r w:rsidR="00663F93">
        <w:rPr>
          <w:rFonts w:eastAsia="Times New Roman" w:cs="Arial"/>
          <w:b/>
          <w:bCs/>
          <w:lang w:eastAsia="fr-FR"/>
        </w:rPr>
        <w:t>AUTORISE</w:t>
      </w:r>
      <w:r w:rsidRPr="00335B6E">
        <w:rPr>
          <w:rFonts w:eastAsia="Times New Roman" w:cs="Arial"/>
          <w:b/>
          <w:bCs/>
          <w:lang w:eastAsia="fr-FR"/>
        </w:rPr>
        <w:t xml:space="preserve"> </w:t>
      </w:r>
      <w:r w:rsidRPr="00335B6E">
        <w:rPr>
          <w:rFonts w:eastAsia="Times New Roman" w:cs="Arial"/>
          <w:bCs/>
          <w:lang w:eastAsia="fr-FR"/>
        </w:rPr>
        <w:t>Mme</w:t>
      </w:r>
      <w:r>
        <w:rPr>
          <w:rFonts w:eastAsia="Times New Roman" w:cs="Arial"/>
          <w:b/>
          <w:bCs/>
          <w:lang w:eastAsia="fr-FR"/>
        </w:rPr>
        <w:t xml:space="preserve"> </w:t>
      </w:r>
      <w:r w:rsidRPr="00335B6E">
        <w:rPr>
          <w:rFonts w:eastAsia="Times New Roman" w:cs="Arial"/>
          <w:bCs/>
          <w:lang w:eastAsia="fr-FR"/>
        </w:rPr>
        <w:t>le Maire, ou son représentant, à signer tout document relatif à ce dossier.</w:t>
      </w:r>
    </w:p>
    <w:p w:rsidR="00DB000D" w:rsidRPr="00984C0B" w:rsidRDefault="00DB000D" w:rsidP="00335B6E">
      <w:pPr>
        <w:spacing w:after="0" w:line="240" w:lineRule="auto"/>
        <w:jc w:val="both"/>
        <w:rPr>
          <w:rFonts w:eastAsia="Times New Roman" w:cs="Arial"/>
          <w:bCs/>
          <w:sz w:val="20"/>
          <w:lang w:eastAsia="fr-FR"/>
        </w:rPr>
      </w:pPr>
    </w:p>
    <w:p w:rsidR="00B54A7C" w:rsidRPr="000679AB" w:rsidRDefault="00B54A7C" w:rsidP="00B54A7C">
      <w:pPr>
        <w:pBdr>
          <w:top w:val="single" w:sz="4" w:space="1" w:color="auto"/>
          <w:left w:val="single" w:sz="4" w:space="4" w:color="auto"/>
          <w:bottom w:val="single" w:sz="4" w:space="1" w:color="auto"/>
          <w:right w:val="single" w:sz="4" w:space="4" w:color="auto"/>
        </w:pBdr>
        <w:shd w:val="clear" w:color="auto" w:fill="00B050"/>
        <w:autoSpaceDE w:val="0"/>
        <w:autoSpaceDN w:val="0"/>
        <w:spacing w:after="0" w:line="240" w:lineRule="auto"/>
        <w:jc w:val="both"/>
        <w:rPr>
          <w:rFonts w:ascii="Calibri" w:eastAsia="Times New Roman" w:hAnsi="Calibri" w:cs="Arial"/>
          <w:color w:val="FFFFFF" w:themeColor="background1"/>
          <w:lang w:eastAsia="fr-FR"/>
        </w:rPr>
      </w:pPr>
      <w:r w:rsidRPr="000679AB">
        <w:rPr>
          <w:rFonts w:ascii="Calibri" w:eastAsia="Calibri" w:hAnsi="Calibri" w:cs="Arial"/>
          <w:b/>
          <w:color w:val="FFFFFF" w:themeColor="background1"/>
          <w:sz w:val="24"/>
          <w:szCs w:val="24"/>
          <w:lang w:eastAsia="fr-FR"/>
        </w:rPr>
        <w:t>N°</w:t>
      </w:r>
      <w:r>
        <w:rPr>
          <w:rFonts w:ascii="Calibri" w:eastAsia="Calibri" w:hAnsi="Calibri" w:cs="Arial"/>
          <w:b/>
          <w:color w:val="FFFFFF" w:themeColor="background1"/>
          <w:sz w:val="24"/>
          <w:szCs w:val="24"/>
          <w:lang w:eastAsia="fr-FR"/>
        </w:rPr>
        <w:t xml:space="preserve"> 2018.</w:t>
      </w:r>
      <w:r w:rsidR="0039715A">
        <w:rPr>
          <w:rStyle w:val="Policepardfaut1"/>
          <w:rFonts w:eastAsia="Times New Roman"/>
          <w:b/>
          <w:color w:val="FFFFFF" w:themeColor="background1"/>
          <w:sz w:val="24"/>
        </w:rPr>
        <w:t>09.11</w:t>
      </w:r>
      <w:r w:rsidR="009F12B5">
        <w:rPr>
          <w:rStyle w:val="Policepardfaut1"/>
          <w:rFonts w:eastAsia="Times New Roman"/>
          <w:b/>
          <w:color w:val="FFFFFF" w:themeColor="background1"/>
          <w:sz w:val="24"/>
        </w:rPr>
        <w:t xml:space="preserve"> </w:t>
      </w:r>
      <w:r w:rsidRPr="000679AB">
        <w:rPr>
          <w:rFonts w:ascii="Calibri" w:eastAsia="Times New Roman" w:hAnsi="Calibri" w:cs="Arial"/>
          <w:b/>
          <w:color w:val="FFFFFF" w:themeColor="background1"/>
          <w:sz w:val="24"/>
          <w:szCs w:val="24"/>
          <w:lang w:eastAsia="fr-FR"/>
        </w:rPr>
        <w:t xml:space="preserve">– </w:t>
      </w:r>
      <w:r w:rsidRPr="000679AB">
        <w:rPr>
          <w:rFonts w:ascii="Calibri" w:eastAsia="Times New Roman" w:hAnsi="Calibri" w:cs="Times New Roman"/>
          <w:b/>
          <w:color w:val="FFFFFF" w:themeColor="background1"/>
          <w:sz w:val="24"/>
          <w:lang w:eastAsia="ar-SA"/>
        </w:rPr>
        <w:t xml:space="preserve"> </w:t>
      </w:r>
      <w:r>
        <w:rPr>
          <w:rFonts w:ascii="Calibri" w:eastAsia="Times New Roman" w:hAnsi="Calibri" w:cs="Times New Roman"/>
          <w:b/>
          <w:color w:val="FFFFFF" w:themeColor="background1"/>
          <w:sz w:val="24"/>
          <w:lang w:eastAsia="ar-SA"/>
        </w:rPr>
        <w:t xml:space="preserve">PERSONNEL </w:t>
      </w:r>
      <w:r w:rsidRPr="000679AB">
        <w:rPr>
          <w:rFonts w:ascii="Calibri" w:eastAsia="Times New Roman" w:hAnsi="Calibri" w:cs="Times New Roman"/>
          <w:b/>
          <w:color w:val="FFFFFF" w:themeColor="background1"/>
          <w:sz w:val="24"/>
          <w:lang w:eastAsia="ar-SA"/>
        </w:rPr>
        <w:t> </w:t>
      </w:r>
      <w:r>
        <w:rPr>
          <w:rFonts w:ascii="Calibri" w:eastAsia="Times New Roman" w:hAnsi="Calibri" w:cs="Times New Roman"/>
          <w:b/>
          <w:color w:val="FFFFFF" w:themeColor="background1"/>
          <w:sz w:val="24"/>
          <w:lang w:eastAsia="ar-SA"/>
        </w:rPr>
        <w:t>– Modification du tableau des effectifs</w:t>
      </w:r>
    </w:p>
    <w:p w:rsidR="00B54A7C" w:rsidRPr="00984C0B" w:rsidRDefault="00B54A7C" w:rsidP="007933DE">
      <w:pPr>
        <w:spacing w:after="0"/>
        <w:rPr>
          <w:b/>
          <w:sz w:val="18"/>
          <w:u w:val="single"/>
        </w:rPr>
      </w:pPr>
    </w:p>
    <w:p w:rsidR="00663F93" w:rsidRDefault="00663F93" w:rsidP="00FA78A1">
      <w:pPr>
        <w:spacing w:after="0" w:line="240" w:lineRule="auto"/>
        <w:jc w:val="both"/>
        <w:rPr>
          <w:rFonts w:cs="Arial"/>
        </w:rPr>
      </w:pPr>
      <w:r>
        <w:rPr>
          <w:rFonts w:cs="Arial"/>
        </w:rPr>
        <w:t>Présentation : Karine PIQUET</w:t>
      </w:r>
    </w:p>
    <w:p w:rsidR="00B54A7C" w:rsidRDefault="00B54A7C" w:rsidP="00FA78A1">
      <w:pPr>
        <w:spacing w:after="0" w:line="240" w:lineRule="auto"/>
        <w:jc w:val="both"/>
        <w:rPr>
          <w:rFonts w:cs="Arial"/>
        </w:rPr>
      </w:pPr>
      <w:r w:rsidRPr="00FA78A1">
        <w:rPr>
          <w:rFonts w:cs="Arial"/>
        </w:rPr>
        <w:t xml:space="preserve">Suite </w:t>
      </w:r>
      <w:r w:rsidR="00BF7E81">
        <w:rPr>
          <w:rFonts w:cs="Arial"/>
        </w:rPr>
        <w:t>à un</w:t>
      </w:r>
      <w:r w:rsidRPr="00FA78A1">
        <w:rPr>
          <w:rFonts w:cs="Arial"/>
        </w:rPr>
        <w:t xml:space="preserve"> départ en retraite au sein du service Enfance/Jeunesse, il es</w:t>
      </w:r>
      <w:r w:rsidR="00BF7E81">
        <w:rPr>
          <w:rFonts w:cs="Arial"/>
        </w:rPr>
        <w:t>t proposé la titularisation d’un agent</w:t>
      </w:r>
      <w:r w:rsidRPr="00FA78A1">
        <w:rPr>
          <w:rFonts w:cs="Arial"/>
        </w:rPr>
        <w:t xml:space="preserve"> induisant</w:t>
      </w:r>
      <w:r w:rsidR="00BF7E81">
        <w:rPr>
          <w:rFonts w:cs="Arial"/>
        </w:rPr>
        <w:t xml:space="preserve"> la</w:t>
      </w:r>
      <w:r w:rsidRPr="00FA78A1">
        <w:rPr>
          <w:rFonts w:cs="Arial"/>
        </w:rPr>
        <w:t xml:space="preserve"> modification du tableau des effectifs suivante </w:t>
      </w:r>
      <w:r w:rsidR="00243A75">
        <w:rPr>
          <w:rFonts w:cs="Arial"/>
        </w:rPr>
        <w:t>à compter du 1</w:t>
      </w:r>
      <w:r w:rsidR="00243A75" w:rsidRPr="00243A75">
        <w:rPr>
          <w:rFonts w:cs="Arial"/>
          <w:vertAlign w:val="superscript"/>
        </w:rPr>
        <w:t>er</w:t>
      </w:r>
      <w:r w:rsidR="00243A75">
        <w:rPr>
          <w:rFonts w:cs="Arial"/>
        </w:rPr>
        <w:t xml:space="preserve"> octobre 2018</w:t>
      </w:r>
      <w:r w:rsidR="00BF7E81">
        <w:rPr>
          <w:rFonts w:cs="Arial"/>
        </w:rPr>
        <w:t xml:space="preserve"> </w:t>
      </w:r>
      <w:r w:rsidRPr="00FA78A1">
        <w:rPr>
          <w:rFonts w:cs="Arial"/>
        </w:rPr>
        <w:t>:</w:t>
      </w:r>
    </w:p>
    <w:p w:rsidR="00BF7E81" w:rsidRPr="00984C0B" w:rsidRDefault="00BF7E81" w:rsidP="00FA78A1">
      <w:pPr>
        <w:spacing w:after="0" w:line="240" w:lineRule="auto"/>
        <w:jc w:val="both"/>
        <w:rPr>
          <w:rFonts w:cs="Arial"/>
          <w:sz w:val="18"/>
        </w:rPr>
      </w:pPr>
    </w:p>
    <w:p w:rsidR="00B54A7C" w:rsidRPr="00FA78A1" w:rsidRDefault="00B54A7C" w:rsidP="00BF7E81">
      <w:pPr>
        <w:pStyle w:val="Paragraphedeliste"/>
        <w:spacing w:after="0" w:line="240" w:lineRule="auto"/>
        <w:jc w:val="both"/>
        <w:rPr>
          <w:rFonts w:cs="Arial"/>
        </w:rPr>
      </w:pPr>
      <w:r w:rsidRPr="00FA78A1">
        <w:rPr>
          <w:rFonts w:cs="Arial"/>
        </w:rPr>
        <w:t>Suppression d’un poste d’adjoint d’animation principal de 2</w:t>
      </w:r>
      <w:r w:rsidRPr="00FA78A1">
        <w:rPr>
          <w:rFonts w:cs="Arial"/>
          <w:vertAlign w:val="superscript"/>
        </w:rPr>
        <w:t>ème</w:t>
      </w:r>
      <w:r w:rsidRPr="00FA78A1">
        <w:rPr>
          <w:rFonts w:cs="Arial"/>
        </w:rPr>
        <w:t xml:space="preserve"> classe à temps complet et création d’un poste d’adjoint d’animation à temps complet</w:t>
      </w:r>
      <w:r w:rsidR="00FA78A1">
        <w:rPr>
          <w:rFonts w:cs="Arial"/>
        </w:rPr>
        <w:t> ;</w:t>
      </w:r>
    </w:p>
    <w:p w:rsidR="00B54A7C" w:rsidRPr="00984C0B" w:rsidRDefault="00B54A7C" w:rsidP="00FA78A1">
      <w:pPr>
        <w:pStyle w:val="Paragraphedeliste"/>
        <w:spacing w:after="0" w:line="240" w:lineRule="auto"/>
        <w:rPr>
          <w:rFonts w:cs="Arial"/>
          <w:b/>
          <w:sz w:val="16"/>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3"/>
        <w:gridCol w:w="1984"/>
        <w:gridCol w:w="2552"/>
        <w:gridCol w:w="1525"/>
      </w:tblGrid>
      <w:tr w:rsidR="00B54A7C" w:rsidRPr="00FA78A1" w:rsidTr="00B54A7C">
        <w:tc>
          <w:tcPr>
            <w:tcW w:w="2693" w:type="dxa"/>
          </w:tcPr>
          <w:p w:rsidR="00B54A7C" w:rsidRPr="00FA78A1" w:rsidRDefault="00B54A7C" w:rsidP="00FA78A1">
            <w:pPr>
              <w:tabs>
                <w:tab w:val="left" w:pos="709"/>
              </w:tabs>
              <w:spacing w:after="0" w:line="240" w:lineRule="auto"/>
              <w:jc w:val="center"/>
              <w:rPr>
                <w:rFonts w:cs="Arial"/>
                <w:b/>
                <w:bCs/>
                <w:sz w:val="20"/>
              </w:rPr>
            </w:pPr>
            <w:r w:rsidRPr="00FA78A1">
              <w:rPr>
                <w:rFonts w:cs="Arial"/>
                <w:b/>
                <w:bCs/>
                <w:sz w:val="20"/>
              </w:rPr>
              <w:t>Poste/Affectation</w:t>
            </w:r>
          </w:p>
        </w:tc>
        <w:tc>
          <w:tcPr>
            <w:tcW w:w="1984" w:type="dxa"/>
          </w:tcPr>
          <w:p w:rsidR="00B54A7C" w:rsidRPr="00FA78A1" w:rsidRDefault="00B54A7C" w:rsidP="00FA78A1">
            <w:pPr>
              <w:tabs>
                <w:tab w:val="left" w:pos="709"/>
              </w:tabs>
              <w:spacing w:after="0" w:line="240" w:lineRule="auto"/>
              <w:jc w:val="center"/>
              <w:rPr>
                <w:rFonts w:cs="Arial"/>
                <w:b/>
                <w:bCs/>
                <w:sz w:val="20"/>
              </w:rPr>
            </w:pPr>
            <w:r w:rsidRPr="00FA78A1">
              <w:rPr>
                <w:rFonts w:cs="Arial"/>
                <w:b/>
                <w:bCs/>
                <w:sz w:val="20"/>
              </w:rPr>
              <w:t>Grade</w:t>
            </w:r>
          </w:p>
        </w:tc>
        <w:tc>
          <w:tcPr>
            <w:tcW w:w="2552" w:type="dxa"/>
          </w:tcPr>
          <w:p w:rsidR="00B54A7C" w:rsidRPr="00FA78A1" w:rsidRDefault="00B54A7C" w:rsidP="00FA78A1">
            <w:pPr>
              <w:tabs>
                <w:tab w:val="left" w:pos="709"/>
              </w:tabs>
              <w:spacing w:after="0" w:line="240" w:lineRule="auto"/>
              <w:jc w:val="center"/>
              <w:rPr>
                <w:rFonts w:cs="Arial"/>
                <w:b/>
                <w:bCs/>
                <w:sz w:val="20"/>
              </w:rPr>
            </w:pPr>
            <w:r w:rsidRPr="00FA78A1">
              <w:rPr>
                <w:rFonts w:cs="Arial"/>
                <w:b/>
                <w:bCs/>
                <w:sz w:val="20"/>
              </w:rPr>
              <w:t>Temps de travail annualisé</w:t>
            </w:r>
          </w:p>
        </w:tc>
        <w:tc>
          <w:tcPr>
            <w:tcW w:w="1525" w:type="dxa"/>
          </w:tcPr>
          <w:p w:rsidR="00B54A7C" w:rsidRPr="00FA78A1" w:rsidRDefault="00B54A7C" w:rsidP="00FA78A1">
            <w:pPr>
              <w:tabs>
                <w:tab w:val="left" w:pos="709"/>
              </w:tabs>
              <w:spacing w:after="0" w:line="240" w:lineRule="auto"/>
              <w:jc w:val="center"/>
              <w:rPr>
                <w:rFonts w:cs="Arial"/>
                <w:b/>
                <w:bCs/>
                <w:sz w:val="20"/>
              </w:rPr>
            </w:pPr>
            <w:r w:rsidRPr="00FA78A1">
              <w:rPr>
                <w:rFonts w:cs="Arial"/>
                <w:b/>
                <w:bCs/>
                <w:sz w:val="20"/>
              </w:rPr>
              <w:t>Taux d’emploi</w:t>
            </w:r>
          </w:p>
        </w:tc>
      </w:tr>
      <w:tr w:rsidR="00B54A7C" w:rsidRPr="00FA78A1" w:rsidTr="00B54A7C">
        <w:trPr>
          <w:trHeight w:val="284"/>
        </w:trPr>
        <w:tc>
          <w:tcPr>
            <w:tcW w:w="2693" w:type="dxa"/>
          </w:tcPr>
          <w:p w:rsidR="00B54A7C" w:rsidRPr="00FA78A1" w:rsidRDefault="00B54A7C" w:rsidP="00FA78A1">
            <w:pPr>
              <w:pStyle w:val="Paragraphedeliste"/>
              <w:spacing w:after="0" w:line="240" w:lineRule="auto"/>
              <w:ind w:left="0"/>
              <w:rPr>
                <w:rFonts w:cs="Arial"/>
                <w:bCs/>
                <w:sz w:val="20"/>
              </w:rPr>
            </w:pPr>
            <w:r w:rsidRPr="00FA78A1">
              <w:rPr>
                <w:rFonts w:cs="Arial"/>
                <w:bCs/>
                <w:sz w:val="20"/>
              </w:rPr>
              <w:t>Service Animation</w:t>
            </w:r>
          </w:p>
        </w:tc>
        <w:tc>
          <w:tcPr>
            <w:tcW w:w="1984" w:type="dxa"/>
          </w:tcPr>
          <w:p w:rsidR="00B54A7C" w:rsidRPr="00FA78A1" w:rsidRDefault="00B54A7C" w:rsidP="00FA78A1">
            <w:pPr>
              <w:tabs>
                <w:tab w:val="left" w:pos="709"/>
              </w:tabs>
              <w:spacing w:after="0" w:line="240" w:lineRule="auto"/>
              <w:jc w:val="both"/>
              <w:rPr>
                <w:rFonts w:cs="Arial"/>
                <w:bCs/>
                <w:sz w:val="20"/>
              </w:rPr>
            </w:pPr>
            <w:r w:rsidRPr="00FA78A1">
              <w:rPr>
                <w:rFonts w:cs="Arial"/>
                <w:bCs/>
                <w:sz w:val="20"/>
              </w:rPr>
              <w:t>Adjoint d’animation</w:t>
            </w:r>
          </w:p>
        </w:tc>
        <w:tc>
          <w:tcPr>
            <w:tcW w:w="2552" w:type="dxa"/>
          </w:tcPr>
          <w:p w:rsidR="00B54A7C" w:rsidRPr="00FA78A1" w:rsidRDefault="00B54A7C" w:rsidP="00FA78A1">
            <w:pPr>
              <w:tabs>
                <w:tab w:val="left" w:pos="709"/>
              </w:tabs>
              <w:spacing w:after="0" w:line="240" w:lineRule="auto"/>
              <w:jc w:val="center"/>
              <w:rPr>
                <w:rFonts w:cs="Arial"/>
                <w:bCs/>
                <w:sz w:val="20"/>
              </w:rPr>
            </w:pPr>
            <w:r w:rsidRPr="00FA78A1">
              <w:rPr>
                <w:rFonts w:cs="Arial"/>
                <w:bCs/>
                <w:sz w:val="20"/>
              </w:rPr>
              <w:t>35h00</w:t>
            </w:r>
          </w:p>
        </w:tc>
        <w:tc>
          <w:tcPr>
            <w:tcW w:w="1525" w:type="dxa"/>
          </w:tcPr>
          <w:p w:rsidR="00B54A7C" w:rsidRPr="00FA78A1" w:rsidRDefault="00B54A7C" w:rsidP="00FA78A1">
            <w:pPr>
              <w:tabs>
                <w:tab w:val="left" w:pos="709"/>
              </w:tabs>
              <w:spacing w:after="0" w:line="240" w:lineRule="auto"/>
              <w:jc w:val="center"/>
              <w:rPr>
                <w:rFonts w:cs="Arial"/>
                <w:bCs/>
                <w:sz w:val="20"/>
              </w:rPr>
            </w:pPr>
            <w:r w:rsidRPr="00FA78A1">
              <w:rPr>
                <w:rFonts w:cs="Arial"/>
                <w:bCs/>
                <w:sz w:val="20"/>
              </w:rPr>
              <w:t>100%</w:t>
            </w:r>
          </w:p>
        </w:tc>
      </w:tr>
    </w:tbl>
    <w:p w:rsidR="00984C0B" w:rsidRDefault="00984C0B" w:rsidP="00FA78A1">
      <w:pPr>
        <w:pStyle w:val="VuConsidrant"/>
        <w:spacing w:after="0"/>
        <w:rPr>
          <w:rFonts w:asciiTheme="minorHAnsi" w:hAnsiTheme="minorHAnsi"/>
          <w:b/>
          <w:sz w:val="22"/>
          <w:szCs w:val="22"/>
        </w:rPr>
      </w:pPr>
    </w:p>
    <w:p w:rsidR="00B54A7C" w:rsidRDefault="00663F93" w:rsidP="00FA78A1">
      <w:pPr>
        <w:pStyle w:val="VuConsidrant"/>
        <w:spacing w:after="0"/>
        <w:rPr>
          <w:rFonts w:asciiTheme="minorHAnsi" w:hAnsiTheme="minorHAnsi"/>
          <w:b/>
          <w:sz w:val="22"/>
          <w:szCs w:val="22"/>
        </w:rPr>
      </w:pPr>
      <w:r>
        <w:rPr>
          <w:rFonts w:asciiTheme="minorHAnsi" w:hAnsiTheme="minorHAnsi"/>
          <w:b/>
          <w:sz w:val="22"/>
          <w:szCs w:val="22"/>
        </w:rPr>
        <w:t>Le Conseil Municipal,</w:t>
      </w:r>
    </w:p>
    <w:p w:rsidR="00663F93" w:rsidRPr="00FA78A1" w:rsidRDefault="00663F93" w:rsidP="00FA78A1">
      <w:pPr>
        <w:pStyle w:val="VuConsidrant"/>
        <w:spacing w:after="0"/>
        <w:rPr>
          <w:rFonts w:asciiTheme="minorHAnsi" w:hAnsiTheme="minorHAnsi"/>
          <w:b/>
          <w:sz w:val="22"/>
          <w:szCs w:val="22"/>
        </w:rPr>
      </w:pPr>
      <w:r>
        <w:rPr>
          <w:rFonts w:asciiTheme="minorHAnsi" w:hAnsiTheme="minorHAnsi"/>
          <w:b/>
          <w:sz w:val="22"/>
          <w:szCs w:val="22"/>
        </w:rPr>
        <w:t>Après en avoir délibéré</w:t>
      </w:r>
      <w:r w:rsidRPr="00A23BA7">
        <w:rPr>
          <w:rFonts w:asciiTheme="minorHAnsi" w:hAnsiTheme="minorHAnsi"/>
          <w:b/>
          <w:sz w:val="22"/>
          <w:szCs w:val="22"/>
        </w:rPr>
        <w:t>, et à l’unanimité,</w:t>
      </w:r>
    </w:p>
    <w:p w:rsidR="00B54A7C" w:rsidRPr="00FA78A1" w:rsidRDefault="00B54A7C" w:rsidP="00FA78A1">
      <w:pPr>
        <w:pStyle w:val="VuConsidrant"/>
        <w:spacing w:after="0"/>
        <w:rPr>
          <w:rFonts w:asciiTheme="minorHAnsi" w:hAnsiTheme="minorHAnsi"/>
          <w:b/>
          <w:sz w:val="10"/>
          <w:szCs w:val="22"/>
        </w:rPr>
      </w:pPr>
    </w:p>
    <w:p w:rsidR="00B54A7C" w:rsidRPr="00FA78A1" w:rsidRDefault="00663F93" w:rsidP="00EF66AD">
      <w:pPr>
        <w:numPr>
          <w:ilvl w:val="0"/>
          <w:numId w:val="32"/>
        </w:numPr>
        <w:tabs>
          <w:tab w:val="clear" w:pos="360"/>
          <w:tab w:val="num" w:pos="142"/>
          <w:tab w:val="left" w:pos="5760"/>
        </w:tabs>
        <w:spacing w:after="0" w:line="240" w:lineRule="auto"/>
        <w:ind w:left="142" w:hanging="142"/>
        <w:jc w:val="both"/>
        <w:rPr>
          <w:rFonts w:cs="Arial"/>
        </w:rPr>
      </w:pPr>
      <w:r>
        <w:rPr>
          <w:rFonts w:cs="Arial"/>
          <w:b/>
        </w:rPr>
        <w:t>DECIDE</w:t>
      </w:r>
      <w:r w:rsidR="00B54A7C" w:rsidRPr="00FA78A1">
        <w:rPr>
          <w:rFonts w:cs="Arial"/>
          <w:b/>
        </w:rPr>
        <w:t xml:space="preserve"> </w:t>
      </w:r>
      <w:r w:rsidR="00B54A7C" w:rsidRPr="00FA78A1">
        <w:rPr>
          <w:rFonts w:cs="Arial"/>
        </w:rPr>
        <w:t xml:space="preserve">de supprimer un poste d’adjoint d’animation </w:t>
      </w:r>
      <w:r w:rsidR="00784637" w:rsidRPr="00FA78A1">
        <w:rPr>
          <w:rFonts w:cs="Arial"/>
        </w:rPr>
        <w:t>principal</w:t>
      </w:r>
      <w:r w:rsidR="00B54A7C" w:rsidRPr="00FA78A1">
        <w:rPr>
          <w:rFonts w:cs="Arial"/>
        </w:rPr>
        <w:t xml:space="preserve"> de 2</w:t>
      </w:r>
      <w:r w:rsidR="00B54A7C" w:rsidRPr="00FA78A1">
        <w:rPr>
          <w:rFonts w:cs="Arial"/>
          <w:vertAlign w:val="superscript"/>
        </w:rPr>
        <w:t xml:space="preserve">ème </w:t>
      </w:r>
      <w:r w:rsidR="00B54A7C" w:rsidRPr="00FA78A1">
        <w:rPr>
          <w:rFonts w:cs="Arial"/>
        </w:rPr>
        <w:t>classe à temps complet à temps complet et de créer un poste d’adjoint d’animation à temps complet à compter du 1</w:t>
      </w:r>
      <w:r w:rsidR="00B54A7C" w:rsidRPr="00FA78A1">
        <w:rPr>
          <w:rFonts w:cs="Arial"/>
          <w:vertAlign w:val="superscript"/>
        </w:rPr>
        <w:t>er</w:t>
      </w:r>
      <w:r w:rsidR="00B54A7C" w:rsidRPr="00FA78A1">
        <w:rPr>
          <w:rFonts w:cs="Arial"/>
        </w:rPr>
        <w:t xml:space="preserve"> octobre 2018 dans les conditions présentée</w:t>
      </w:r>
      <w:r w:rsidR="00FA78A1">
        <w:rPr>
          <w:rFonts w:cs="Arial"/>
        </w:rPr>
        <w:t>s ci-dessus ;</w:t>
      </w:r>
    </w:p>
    <w:p w:rsidR="00B54A7C" w:rsidRPr="00FA78A1" w:rsidRDefault="00B54A7C" w:rsidP="00EF66AD">
      <w:pPr>
        <w:numPr>
          <w:ilvl w:val="0"/>
          <w:numId w:val="32"/>
        </w:numPr>
        <w:tabs>
          <w:tab w:val="clear" w:pos="360"/>
          <w:tab w:val="num" w:pos="142"/>
          <w:tab w:val="left" w:pos="5760"/>
        </w:tabs>
        <w:spacing w:after="0" w:line="240" w:lineRule="auto"/>
        <w:ind w:left="142" w:hanging="142"/>
        <w:jc w:val="both"/>
        <w:rPr>
          <w:rFonts w:cs="Arial"/>
        </w:rPr>
      </w:pPr>
      <w:r w:rsidRPr="00FA78A1">
        <w:rPr>
          <w:b/>
          <w:bCs/>
        </w:rPr>
        <w:t>A</w:t>
      </w:r>
      <w:r w:rsidR="004506D0">
        <w:rPr>
          <w:b/>
          <w:bCs/>
        </w:rPr>
        <w:t>PPROUVE</w:t>
      </w:r>
      <w:r w:rsidRPr="00FA78A1">
        <w:rPr>
          <w:b/>
          <w:bCs/>
        </w:rPr>
        <w:t xml:space="preserve"> </w:t>
      </w:r>
      <w:r w:rsidRPr="00FA78A1">
        <w:rPr>
          <w:bCs/>
        </w:rPr>
        <w:t xml:space="preserve">la modification correspondante </w:t>
      </w:r>
      <w:r w:rsidR="00FA78A1">
        <w:rPr>
          <w:bCs/>
        </w:rPr>
        <w:t>du tableau des effectifs ;</w:t>
      </w:r>
    </w:p>
    <w:p w:rsidR="00FA78A1" w:rsidRPr="00FA78A1" w:rsidRDefault="004506D0" w:rsidP="00EF66AD">
      <w:pPr>
        <w:pStyle w:val="Paragraphedeliste"/>
        <w:numPr>
          <w:ilvl w:val="0"/>
          <w:numId w:val="32"/>
        </w:numPr>
        <w:tabs>
          <w:tab w:val="clear" w:pos="360"/>
          <w:tab w:val="num" w:pos="142"/>
          <w:tab w:val="left" w:pos="5760"/>
        </w:tabs>
        <w:spacing w:after="0" w:line="240" w:lineRule="auto"/>
        <w:ind w:left="142" w:hanging="142"/>
        <w:jc w:val="both"/>
        <w:rPr>
          <w:rFonts w:ascii="Calibri" w:eastAsia="Calibri" w:hAnsi="Calibri" w:cs="Times New Roman"/>
        </w:rPr>
      </w:pPr>
      <w:r>
        <w:rPr>
          <w:rFonts w:ascii="Calibri" w:eastAsia="Calibri" w:hAnsi="Calibri" w:cs="Times New Roman"/>
          <w:b/>
        </w:rPr>
        <w:t>AUTORISE</w:t>
      </w:r>
      <w:r w:rsidR="00FA78A1" w:rsidRPr="00FA78A1">
        <w:rPr>
          <w:rFonts w:ascii="Calibri" w:eastAsia="Calibri" w:hAnsi="Calibri" w:cs="Times New Roman"/>
        </w:rPr>
        <w:t xml:space="preserve"> Mme le Maire, ou son représentant, à engager signer tout document afférent à ce dossier.</w:t>
      </w:r>
    </w:p>
    <w:p w:rsidR="00335B6E" w:rsidRPr="00FA78A1" w:rsidRDefault="00335B6E" w:rsidP="00FA78A1">
      <w:pPr>
        <w:spacing w:after="0" w:line="240" w:lineRule="auto"/>
        <w:jc w:val="both"/>
        <w:rPr>
          <w:rFonts w:eastAsia="Times New Roman" w:cs="Arial"/>
          <w:bCs/>
          <w:lang w:eastAsia="fr-FR"/>
        </w:rPr>
      </w:pPr>
    </w:p>
    <w:p w:rsidR="00B54A7C" w:rsidRPr="00784637" w:rsidRDefault="00784637" w:rsidP="00784637">
      <w:pPr>
        <w:pBdr>
          <w:top w:val="single" w:sz="4" w:space="1" w:color="auto"/>
          <w:left w:val="single" w:sz="4" w:space="4" w:color="auto"/>
          <w:bottom w:val="single" w:sz="4" w:space="1" w:color="auto"/>
          <w:right w:val="single" w:sz="4" w:space="4" w:color="auto"/>
        </w:pBdr>
        <w:shd w:val="clear" w:color="auto" w:fill="00B050"/>
        <w:autoSpaceDE w:val="0"/>
        <w:autoSpaceDN w:val="0"/>
        <w:spacing w:after="0" w:line="240" w:lineRule="auto"/>
        <w:jc w:val="both"/>
        <w:rPr>
          <w:rFonts w:ascii="Calibri" w:eastAsia="Calibri" w:hAnsi="Calibri" w:cs="Arial"/>
          <w:b/>
          <w:color w:val="FFFFFF" w:themeColor="background1"/>
          <w:sz w:val="24"/>
          <w:szCs w:val="24"/>
          <w:lang w:eastAsia="fr-FR"/>
        </w:rPr>
      </w:pPr>
      <w:r>
        <w:rPr>
          <w:rFonts w:ascii="Calibri" w:eastAsia="Calibri" w:hAnsi="Calibri" w:cs="Arial"/>
          <w:b/>
          <w:color w:val="FFFFFF" w:themeColor="background1"/>
          <w:sz w:val="24"/>
          <w:szCs w:val="24"/>
          <w:lang w:eastAsia="fr-FR"/>
        </w:rPr>
        <w:t>N°</w:t>
      </w:r>
      <w:r w:rsidR="00B54A7C" w:rsidRPr="00784637">
        <w:rPr>
          <w:rFonts w:ascii="Calibri" w:eastAsia="Calibri" w:hAnsi="Calibri" w:cs="Arial"/>
          <w:b/>
          <w:color w:val="FFFFFF" w:themeColor="background1"/>
          <w:sz w:val="24"/>
          <w:szCs w:val="24"/>
          <w:lang w:eastAsia="fr-FR"/>
        </w:rPr>
        <w:t>201</w:t>
      </w:r>
      <w:r>
        <w:rPr>
          <w:rFonts w:ascii="Calibri" w:eastAsia="Calibri" w:hAnsi="Calibri" w:cs="Arial"/>
          <w:b/>
          <w:color w:val="FFFFFF" w:themeColor="background1"/>
          <w:sz w:val="24"/>
          <w:szCs w:val="24"/>
          <w:lang w:eastAsia="fr-FR"/>
        </w:rPr>
        <w:t>8</w:t>
      </w:r>
      <w:r w:rsidR="00B54A7C" w:rsidRPr="00784637">
        <w:rPr>
          <w:rFonts w:ascii="Calibri" w:eastAsia="Calibri" w:hAnsi="Calibri" w:cs="Arial"/>
          <w:b/>
          <w:color w:val="FFFFFF" w:themeColor="background1"/>
          <w:sz w:val="24"/>
          <w:szCs w:val="24"/>
          <w:lang w:eastAsia="fr-FR"/>
        </w:rPr>
        <w:t>.</w:t>
      </w:r>
      <w:r w:rsidR="0039715A">
        <w:rPr>
          <w:rStyle w:val="Policepardfaut1"/>
          <w:rFonts w:eastAsia="Times New Roman"/>
          <w:b/>
          <w:color w:val="FFFFFF" w:themeColor="background1"/>
          <w:sz w:val="24"/>
        </w:rPr>
        <w:t>09.12</w:t>
      </w:r>
      <w:r>
        <w:rPr>
          <w:rFonts w:ascii="Calibri" w:eastAsia="Calibri" w:hAnsi="Calibri" w:cs="Arial"/>
          <w:b/>
          <w:color w:val="FFFFFF" w:themeColor="background1"/>
          <w:sz w:val="24"/>
          <w:szCs w:val="24"/>
          <w:lang w:eastAsia="fr-FR"/>
        </w:rPr>
        <w:t>-</w:t>
      </w:r>
      <w:r w:rsidR="00B54A7C" w:rsidRPr="00784637">
        <w:rPr>
          <w:rFonts w:ascii="Calibri" w:eastAsia="Calibri" w:hAnsi="Calibri" w:cs="Arial"/>
          <w:b/>
          <w:color w:val="FFFFFF" w:themeColor="background1"/>
          <w:sz w:val="24"/>
          <w:szCs w:val="24"/>
          <w:lang w:eastAsia="fr-FR"/>
        </w:rPr>
        <w:t xml:space="preserve"> PERSONNEL  – </w:t>
      </w:r>
      <w:r>
        <w:rPr>
          <w:rFonts w:ascii="Calibri" w:eastAsia="Calibri" w:hAnsi="Calibri" w:cs="Arial"/>
          <w:b/>
          <w:color w:val="FFFFFF" w:themeColor="background1"/>
          <w:sz w:val="24"/>
          <w:szCs w:val="24"/>
          <w:lang w:eastAsia="fr-FR"/>
        </w:rPr>
        <w:t xml:space="preserve">Renouvellement </w:t>
      </w:r>
      <w:r w:rsidR="00B54A7C" w:rsidRPr="00784637">
        <w:rPr>
          <w:rFonts w:ascii="Calibri" w:eastAsia="Calibri" w:hAnsi="Calibri" w:cs="Arial"/>
          <w:b/>
          <w:color w:val="FFFFFF" w:themeColor="background1"/>
          <w:sz w:val="24"/>
          <w:szCs w:val="24"/>
          <w:lang w:eastAsia="fr-FR"/>
        </w:rPr>
        <w:t>d’un pos</w:t>
      </w:r>
      <w:r w:rsidR="00E31F5A">
        <w:rPr>
          <w:rFonts w:ascii="Calibri" w:eastAsia="Calibri" w:hAnsi="Calibri" w:cs="Arial"/>
          <w:b/>
          <w:color w:val="FFFFFF" w:themeColor="background1"/>
          <w:sz w:val="24"/>
          <w:szCs w:val="24"/>
          <w:lang w:eastAsia="fr-FR"/>
        </w:rPr>
        <w:t>te dans le cadre du dispositif Contrat Unique d’I</w:t>
      </w:r>
      <w:r w:rsidR="00B54A7C" w:rsidRPr="00784637">
        <w:rPr>
          <w:rFonts w:ascii="Calibri" w:eastAsia="Calibri" w:hAnsi="Calibri" w:cs="Arial"/>
          <w:b/>
          <w:color w:val="FFFFFF" w:themeColor="background1"/>
          <w:sz w:val="24"/>
          <w:szCs w:val="24"/>
          <w:lang w:eastAsia="fr-FR"/>
        </w:rPr>
        <w:t xml:space="preserve">nsertion – </w:t>
      </w:r>
      <w:r>
        <w:rPr>
          <w:rFonts w:ascii="Calibri" w:eastAsia="Calibri" w:hAnsi="Calibri" w:cs="Arial"/>
          <w:b/>
          <w:color w:val="FFFFFF" w:themeColor="background1"/>
          <w:sz w:val="24"/>
          <w:szCs w:val="24"/>
          <w:lang w:eastAsia="fr-FR"/>
        </w:rPr>
        <w:t>Parcours Emploi Compétences</w:t>
      </w:r>
    </w:p>
    <w:p w:rsidR="00B54A7C" w:rsidRPr="006A6121" w:rsidRDefault="00B54A7C" w:rsidP="00B54A7C">
      <w:pPr>
        <w:autoSpaceDE w:val="0"/>
        <w:autoSpaceDN w:val="0"/>
        <w:adjustRightInd w:val="0"/>
        <w:spacing w:after="0" w:line="240" w:lineRule="auto"/>
        <w:jc w:val="both"/>
        <w:rPr>
          <w:rFonts w:ascii="Calibri" w:eastAsia="Times New Roman" w:hAnsi="Calibri" w:cs="Tahoma"/>
          <w:szCs w:val="20"/>
          <w:lang w:eastAsia="fr-FR"/>
        </w:rPr>
      </w:pPr>
    </w:p>
    <w:p w:rsidR="004506D0" w:rsidRDefault="004506D0" w:rsidP="00B54A7C">
      <w:pPr>
        <w:autoSpaceDE w:val="0"/>
        <w:autoSpaceDN w:val="0"/>
        <w:adjustRightInd w:val="0"/>
        <w:spacing w:after="0" w:line="240" w:lineRule="auto"/>
        <w:jc w:val="both"/>
        <w:rPr>
          <w:rFonts w:ascii="Calibri" w:eastAsia="Times New Roman" w:hAnsi="Calibri" w:cs="Tahoma"/>
          <w:szCs w:val="20"/>
          <w:lang w:eastAsia="fr-FR"/>
        </w:rPr>
      </w:pPr>
      <w:r>
        <w:rPr>
          <w:rFonts w:ascii="Calibri" w:eastAsia="Times New Roman" w:hAnsi="Calibri" w:cs="Tahoma"/>
          <w:szCs w:val="20"/>
          <w:lang w:eastAsia="fr-FR"/>
        </w:rPr>
        <w:t>Présentation : Karine PIQUET</w:t>
      </w:r>
    </w:p>
    <w:p w:rsidR="00B54A7C" w:rsidRDefault="00B54A7C" w:rsidP="00B54A7C">
      <w:pPr>
        <w:autoSpaceDE w:val="0"/>
        <w:autoSpaceDN w:val="0"/>
        <w:adjustRightInd w:val="0"/>
        <w:spacing w:after="0" w:line="240" w:lineRule="auto"/>
        <w:jc w:val="both"/>
        <w:rPr>
          <w:rFonts w:ascii="Calibri" w:eastAsia="Times New Roman" w:hAnsi="Calibri" w:cs="Tahoma"/>
          <w:szCs w:val="20"/>
          <w:lang w:eastAsia="fr-FR"/>
        </w:rPr>
      </w:pPr>
      <w:r w:rsidRPr="00AA6A5E">
        <w:rPr>
          <w:rFonts w:ascii="Calibri" w:eastAsia="Times New Roman" w:hAnsi="Calibri" w:cs="Tahoma"/>
          <w:szCs w:val="20"/>
          <w:lang w:eastAsia="fr-FR"/>
        </w:rPr>
        <w:t>En 2014</w:t>
      </w:r>
      <w:r w:rsidR="00784637">
        <w:rPr>
          <w:rFonts w:ascii="Calibri" w:eastAsia="Times New Roman" w:hAnsi="Calibri" w:cs="Tahoma"/>
          <w:szCs w:val="20"/>
          <w:lang w:eastAsia="fr-FR"/>
        </w:rPr>
        <w:t xml:space="preserve"> et en 2016</w:t>
      </w:r>
      <w:r w:rsidR="00BF7E81">
        <w:rPr>
          <w:rFonts w:ascii="Calibri" w:eastAsia="Times New Roman" w:hAnsi="Calibri" w:cs="Tahoma"/>
          <w:szCs w:val="20"/>
          <w:lang w:eastAsia="fr-FR"/>
        </w:rPr>
        <w:t>, le Conseil M</w:t>
      </w:r>
      <w:r w:rsidRPr="00AA6A5E">
        <w:rPr>
          <w:rFonts w:ascii="Calibri" w:eastAsia="Times New Roman" w:hAnsi="Calibri" w:cs="Tahoma"/>
          <w:szCs w:val="20"/>
          <w:lang w:eastAsia="fr-FR"/>
        </w:rPr>
        <w:t>unicipal a décidé la création</w:t>
      </w:r>
      <w:r w:rsidR="00784637">
        <w:rPr>
          <w:rFonts w:ascii="Calibri" w:eastAsia="Times New Roman" w:hAnsi="Calibri" w:cs="Tahoma"/>
          <w:szCs w:val="20"/>
          <w:lang w:eastAsia="fr-FR"/>
        </w:rPr>
        <w:t xml:space="preserve"> et le renouvellement</w:t>
      </w:r>
      <w:r w:rsidRPr="00AA6A5E">
        <w:rPr>
          <w:rFonts w:ascii="Calibri" w:eastAsia="Times New Roman" w:hAnsi="Calibri" w:cs="Tahoma"/>
          <w:szCs w:val="20"/>
          <w:lang w:eastAsia="fr-FR"/>
        </w:rPr>
        <w:t xml:space="preserve"> d’un poste au sein des services techniques</w:t>
      </w:r>
      <w:r w:rsidR="008D1073">
        <w:rPr>
          <w:rFonts w:ascii="Calibri" w:eastAsia="Times New Roman" w:hAnsi="Calibri" w:cs="Tahoma"/>
          <w:szCs w:val="20"/>
          <w:lang w:eastAsia="fr-FR"/>
        </w:rPr>
        <w:t xml:space="preserve"> dans le cadre du dispositif « Contrat Unique d’I</w:t>
      </w:r>
      <w:r w:rsidRPr="00AA6A5E">
        <w:rPr>
          <w:rFonts w:ascii="Calibri" w:eastAsia="Times New Roman" w:hAnsi="Calibri" w:cs="Tahoma"/>
          <w:szCs w:val="20"/>
          <w:lang w:eastAsia="fr-FR"/>
        </w:rPr>
        <w:t>nsertion</w:t>
      </w:r>
      <w:r w:rsidR="008D1073">
        <w:rPr>
          <w:rFonts w:ascii="Calibri" w:eastAsia="Times New Roman" w:hAnsi="Calibri" w:cs="Tahoma"/>
          <w:szCs w:val="20"/>
          <w:lang w:eastAsia="fr-FR"/>
        </w:rPr>
        <w:t> » (C.U.I.) sous la forme d’un Contrat d’A</w:t>
      </w:r>
      <w:r w:rsidRPr="00AA6A5E">
        <w:rPr>
          <w:rFonts w:ascii="Calibri" w:eastAsia="Times New Roman" w:hAnsi="Calibri" w:cs="Tahoma"/>
          <w:szCs w:val="20"/>
          <w:lang w:eastAsia="fr-FR"/>
        </w:rPr>
        <w:t>ccomp</w:t>
      </w:r>
      <w:r w:rsidR="008D1073">
        <w:rPr>
          <w:rFonts w:ascii="Calibri" w:eastAsia="Times New Roman" w:hAnsi="Calibri" w:cs="Tahoma"/>
          <w:szCs w:val="20"/>
          <w:lang w:eastAsia="fr-FR"/>
        </w:rPr>
        <w:t>agnement dans l’E</w:t>
      </w:r>
      <w:r>
        <w:rPr>
          <w:rFonts w:ascii="Calibri" w:eastAsia="Times New Roman" w:hAnsi="Calibri" w:cs="Tahoma"/>
          <w:szCs w:val="20"/>
          <w:lang w:eastAsia="fr-FR"/>
        </w:rPr>
        <w:t xml:space="preserve">mploi (C.A.E.) </w:t>
      </w:r>
      <w:r w:rsidRPr="001C439A">
        <w:rPr>
          <w:rFonts w:ascii="Calibri" w:eastAsia="Times New Roman" w:hAnsi="Calibri" w:cs="Tahoma"/>
          <w:szCs w:val="20"/>
          <w:lang w:eastAsia="fr-FR"/>
        </w:rPr>
        <w:t>pour une période d’un an (renouvelable une fois).</w:t>
      </w:r>
    </w:p>
    <w:p w:rsidR="00B54A7C" w:rsidRPr="00AA6A5E" w:rsidRDefault="007D0F46" w:rsidP="00B54A7C">
      <w:pPr>
        <w:autoSpaceDE w:val="0"/>
        <w:autoSpaceDN w:val="0"/>
        <w:adjustRightInd w:val="0"/>
        <w:spacing w:after="0" w:line="240" w:lineRule="auto"/>
        <w:jc w:val="both"/>
        <w:rPr>
          <w:rFonts w:ascii="Calibri" w:eastAsia="Times New Roman" w:hAnsi="Calibri" w:cs="Tahoma"/>
          <w:szCs w:val="20"/>
          <w:lang w:eastAsia="fr-FR"/>
        </w:rPr>
      </w:pPr>
      <w:r>
        <w:rPr>
          <w:rFonts w:ascii="Calibri" w:eastAsia="Times New Roman" w:hAnsi="Calibri" w:cs="Tahoma"/>
          <w:szCs w:val="20"/>
          <w:lang w:eastAsia="fr-FR"/>
        </w:rPr>
        <w:t>Dans l’attente des décisions gouvernementales, le</w:t>
      </w:r>
      <w:r w:rsidR="00B54A7C">
        <w:rPr>
          <w:rFonts w:ascii="Calibri" w:eastAsia="Times New Roman" w:hAnsi="Calibri" w:cs="Tahoma"/>
          <w:szCs w:val="20"/>
          <w:lang w:eastAsia="fr-FR"/>
        </w:rPr>
        <w:t xml:space="preserve"> poste libre</w:t>
      </w:r>
      <w:r>
        <w:rPr>
          <w:rFonts w:ascii="Calibri" w:eastAsia="Times New Roman" w:hAnsi="Calibri" w:cs="Tahoma"/>
          <w:szCs w:val="20"/>
          <w:lang w:eastAsia="fr-FR"/>
        </w:rPr>
        <w:t xml:space="preserve"> depuis 2017 n’avait pas été reconduit</w:t>
      </w:r>
      <w:r w:rsidR="00B54A7C">
        <w:rPr>
          <w:rFonts w:ascii="Calibri" w:eastAsia="Times New Roman" w:hAnsi="Calibri" w:cs="Tahoma"/>
          <w:szCs w:val="20"/>
          <w:lang w:eastAsia="fr-FR"/>
        </w:rPr>
        <w:t>.</w:t>
      </w:r>
      <w:r w:rsidR="00B54A7C" w:rsidRPr="00AA6A5E">
        <w:rPr>
          <w:rFonts w:ascii="Calibri" w:eastAsia="Times New Roman" w:hAnsi="Calibri" w:cs="Tahoma"/>
          <w:szCs w:val="20"/>
          <w:lang w:eastAsia="fr-FR"/>
        </w:rPr>
        <w:t xml:space="preserve"> </w:t>
      </w:r>
    </w:p>
    <w:p w:rsidR="00B54A7C" w:rsidRPr="009F12B5" w:rsidRDefault="00B54A7C" w:rsidP="00B54A7C">
      <w:pPr>
        <w:tabs>
          <w:tab w:val="left" w:leader="dot" w:pos="1843"/>
          <w:tab w:val="left" w:leader="dot" w:pos="3119"/>
          <w:tab w:val="left" w:leader="dot" w:pos="4395"/>
          <w:tab w:val="left" w:leader="dot" w:pos="9356"/>
        </w:tabs>
        <w:autoSpaceDE w:val="0"/>
        <w:autoSpaceDN w:val="0"/>
        <w:adjustRightInd w:val="0"/>
        <w:spacing w:after="0" w:line="240" w:lineRule="auto"/>
        <w:jc w:val="both"/>
        <w:rPr>
          <w:rFonts w:ascii="Calibri" w:eastAsia="Times New Roman" w:hAnsi="Calibri" w:cs="Times New Roman"/>
          <w:szCs w:val="20"/>
          <w:highlight w:val="yellow"/>
          <w:lang w:eastAsia="fr-FR"/>
        </w:rPr>
      </w:pPr>
    </w:p>
    <w:p w:rsidR="00B54A7C" w:rsidRPr="00AA6A5E" w:rsidRDefault="00B17B3F" w:rsidP="00B54A7C">
      <w:pPr>
        <w:spacing w:after="0" w:line="240" w:lineRule="auto"/>
        <w:jc w:val="both"/>
        <w:rPr>
          <w:rFonts w:ascii="Calibri" w:eastAsia="Times New Roman" w:hAnsi="Calibri" w:cs="Arial"/>
          <w:lang w:eastAsia="fr-FR"/>
        </w:rPr>
      </w:pPr>
      <w:r>
        <w:rPr>
          <w:rFonts w:ascii="Calibri" w:eastAsia="Times New Roman" w:hAnsi="Calibri" w:cs="Tahoma"/>
          <w:lang w:eastAsia="fr-FR"/>
        </w:rPr>
        <w:t>Les contrats aidés ayant été transformés en 2018 en parcours emploi compétences, il</w:t>
      </w:r>
      <w:r w:rsidR="00B54A7C" w:rsidRPr="00AA6A5E">
        <w:rPr>
          <w:rFonts w:ascii="Calibri" w:eastAsia="Times New Roman" w:hAnsi="Calibri" w:cs="Tahoma"/>
          <w:lang w:eastAsia="fr-FR"/>
        </w:rPr>
        <w:t xml:space="preserve"> est proposé que la Commune renouvelle le recours à ce dispositif</w:t>
      </w:r>
      <w:r>
        <w:rPr>
          <w:rFonts w:ascii="Calibri" w:eastAsia="Times New Roman" w:hAnsi="Calibri" w:cs="Tahoma"/>
          <w:lang w:eastAsia="fr-FR"/>
        </w:rPr>
        <w:t xml:space="preserve"> </w:t>
      </w:r>
      <w:r w:rsidR="00B54A7C" w:rsidRPr="00AA6A5E">
        <w:rPr>
          <w:rFonts w:ascii="Calibri" w:eastAsia="Times New Roman" w:hAnsi="Calibri" w:cs="Tahoma"/>
          <w:lang w:eastAsia="fr-FR"/>
        </w:rPr>
        <w:t>afin de concilier ses besoins avec la perspective d’aider un demandeur d’emploi à s’insérer dans le monde du travail.</w:t>
      </w:r>
      <w:r w:rsidR="00B54A7C" w:rsidRPr="00AA6A5E">
        <w:rPr>
          <w:rFonts w:ascii="Calibri" w:eastAsia="Times New Roman" w:hAnsi="Calibri" w:cs="Arial"/>
          <w:lang w:eastAsia="fr-FR"/>
        </w:rPr>
        <w:t xml:space="preserve"> </w:t>
      </w:r>
    </w:p>
    <w:p w:rsidR="00B54A7C" w:rsidRPr="00AA6A5E" w:rsidRDefault="00B54A7C" w:rsidP="00B54A7C">
      <w:pPr>
        <w:tabs>
          <w:tab w:val="left" w:leader="dot" w:pos="1134"/>
          <w:tab w:val="left" w:leader="dot" w:pos="3119"/>
          <w:tab w:val="left" w:leader="dot" w:pos="5103"/>
        </w:tabs>
        <w:autoSpaceDE w:val="0"/>
        <w:autoSpaceDN w:val="0"/>
        <w:adjustRightInd w:val="0"/>
        <w:spacing w:after="0" w:line="240" w:lineRule="auto"/>
        <w:jc w:val="both"/>
        <w:rPr>
          <w:rFonts w:ascii="Calibri" w:eastAsia="Times New Roman" w:hAnsi="Calibri" w:cs="Times New Roman"/>
          <w:lang w:eastAsia="fr-FR"/>
        </w:rPr>
      </w:pPr>
      <w:r w:rsidRPr="00AA6A5E">
        <w:rPr>
          <w:rFonts w:ascii="Calibri" w:eastAsia="Times New Roman" w:hAnsi="Calibri" w:cs="Times New Roman"/>
          <w:lang w:eastAsia="fr-FR"/>
        </w:rPr>
        <w:t xml:space="preserve">Le service proposé à accueillir ce poste </w:t>
      </w:r>
      <w:r>
        <w:rPr>
          <w:rFonts w:ascii="Calibri" w:eastAsia="Times New Roman" w:hAnsi="Calibri" w:cs="Times New Roman"/>
          <w:lang w:eastAsia="fr-FR"/>
        </w:rPr>
        <w:t>demeure</w:t>
      </w:r>
      <w:r w:rsidRPr="00AA6A5E">
        <w:rPr>
          <w:rFonts w:ascii="Calibri" w:eastAsia="Times New Roman" w:hAnsi="Calibri" w:cs="Times New Roman"/>
          <w:lang w:eastAsia="fr-FR"/>
        </w:rPr>
        <w:t xml:space="preserve"> le pôle espaces verts, dont l’ampleur du travail néc</w:t>
      </w:r>
      <w:r w:rsidR="009D4548">
        <w:rPr>
          <w:rFonts w:ascii="Calibri" w:eastAsia="Times New Roman" w:hAnsi="Calibri" w:cs="Times New Roman"/>
          <w:lang w:eastAsia="fr-FR"/>
        </w:rPr>
        <w:t>essit</w:t>
      </w:r>
      <w:r w:rsidR="009717FC">
        <w:rPr>
          <w:rFonts w:ascii="Calibri" w:eastAsia="Times New Roman" w:hAnsi="Calibri" w:cs="Times New Roman"/>
          <w:lang w:eastAsia="fr-FR"/>
        </w:rPr>
        <w:t>e</w:t>
      </w:r>
      <w:r w:rsidR="009D4548">
        <w:rPr>
          <w:rFonts w:ascii="Calibri" w:eastAsia="Times New Roman" w:hAnsi="Calibri" w:cs="Times New Roman"/>
          <w:lang w:eastAsia="fr-FR"/>
        </w:rPr>
        <w:t xml:space="preserve"> un renfort. Ce service </w:t>
      </w:r>
      <w:proofErr w:type="gramStart"/>
      <w:r w:rsidR="009D4548">
        <w:rPr>
          <w:rFonts w:ascii="Calibri" w:eastAsia="Times New Roman" w:hAnsi="Calibri" w:cs="Times New Roman"/>
          <w:lang w:eastAsia="fr-FR"/>
        </w:rPr>
        <w:t>dispose</w:t>
      </w:r>
      <w:proofErr w:type="gramEnd"/>
      <w:r w:rsidR="009D4548">
        <w:rPr>
          <w:rFonts w:ascii="Calibri" w:eastAsia="Times New Roman" w:hAnsi="Calibri" w:cs="Times New Roman"/>
          <w:lang w:eastAsia="fr-FR"/>
        </w:rPr>
        <w:t xml:space="preserve"> </w:t>
      </w:r>
      <w:r w:rsidRPr="00AA6A5E">
        <w:rPr>
          <w:rFonts w:ascii="Calibri" w:eastAsia="Times New Roman" w:hAnsi="Calibri" w:cs="Times New Roman"/>
          <w:lang w:eastAsia="fr-FR"/>
        </w:rPr>
        <w:t>par ailleurs des pratiques et compétences nécessaires pour accompagner et former toutes personnes au métier.</w:t>
      </w:r>
    </w:p>
    <w:p w:rsidR="00B54A7C" w:rsidRPr="009F12B5" w:rsidRDefault="00B54A7C" w:rsidP="00B54A7C">
      <w:pPr>
        <w:tabs>
          <w:tab w:val="left" w:leader="dot" w:pos="1843"/>
          <w:tab w:val="left" w:leader="dot" w:pos="3119"/>
          <w:tab w:val="left" w:leader="dot" w:pos="4395"/>
          <w:tab w:val="left" w:leader="dot" w:pos="9356"/>
        </w:tabs>
        <w:autoSpaceDE w:val="0"/>
        <w:autoSpaceDN w:val="0"/>
        <w:adjustRightInd w:val="0"/>
        <w:spacing w:after="0" w:line="240" w:lineRule="auto"/>
        <w:jc w:val="both"/>
        <w:rPr>
          <w:rFonts w:ascii="Calibri" w:eastAsia="Times New Roman" w:hAnsi="Calibri" w:cs="Times New Roman"/>
          <w:highlight w:val="yellow"/>
          <w:lang w:eastAsia="fr-FR"/>
        </w:rPr>
      </w:pPr>
    </w:p>
    <w:p w:rsidR="00B54A7C" w:rsidRPr="00AA6A5E" w:rsidRDefault="00B54A7C" w:rsidP="00B54A7C">
      <w:pPr>
        <w:tabs>
          <w:tab w:val="left" w:leader="dot" w:pos="1134"/>
        </w:tabs>
        <w:autoSpaceDE w:val="0"/>
        <w:autoSpaceDN w:val="0"/>
        <w:adjustRightInd w:val="0"/>
        <w:spacing w:after="0" w:line="240" w:lineRule="auto"/>
        <w:jc w:val="both"/>
        <w:rPr>
          <w:rFonts w:ascii="Calibri" w:eastAsia="Times New Roman" w:hAnsi="Calibri" w:cs="Times New Roman"/>
          <w:lang w:eastAsia="fr-FR"/>
        </w:rPr>
      </w:pPr>
      <w:r w:rsidRPr="00AA6A5E">
        <w:rPr>
          <w:rFonts w:ascii="Calibri" w:eastAsia="Times New Roman" w:hAnsi="Calibri" w:cs="Times New Roman"/>
          <w:lang w:eastAsia="fr-FR"/>
        </w:rPr>
        <w:t xml:space="preserve">L’Etat prenant en charge </w:t>
      </w:r>
      <w:r w:rsidR="00784637">
        <w:rPr>
          <w:rFonts w:ascii="Calibri" w:eastAsia="Times New Roman" w:hAnsi="Calibri" w:cs="Times New Roman"/>
          <w:bCs/>
          <w:iCs/>
          <w:lang w:eastAsia="fr-FR"/>
        </w:rPr>
        <w:t>60</w:t>
      </w:r>
      <w:r w:rsidRPr="00AA6A5E">
        <w:rPr>
          <w:rFonts w:ascii="Calibri" w:eastAsia="Times New Roman" w:hAnsi="Calibri" w:cs="Times New Roman"/>
          <w:bCs/>
          <w:iCs/>
          <w:lang w:eastAsia="fr-FR"/>
        </w:rPr>
        <w:t xml:space="preserve"> %</w:t>
      </w:r>
      <w:r w:rsidRPr="00AA6A5E">
        <w:rPr>
          <w:rFonts w:ascii="Calibri" w:eastAsia="Times New Roman" w:hAnsi="Calibri" w:cs="Times New Roman"/>
          <w:lang w:eastAsia="fr-FR"/>
        </w:rPr>
        <w:t xml:space="preserve"> de la rémunération </w:t>
      </w:r>
      <w:r w:rsidR="00784637">
        <w:rPr>
          <w:rFonts w:ascii="Calibri" w:eastAsia="Times New Roman" w:hAnsi="Calibri" w:cs="Times New Roman"/>
          <w:lang w:eastAsia="fr-FR"/>
        </w:rPr>
        <w:t>pour u</w:t>
      </w:r>
      <w:r w:rsidR="007D0F46">
        <w:rPr>
          <w:rFonts w:ascii="Calibri" w:eastAsia="Times New Roman" w:hAnsi="Calibri" w:cs="Times New Roman"/>
          <w:lang w:eastAsia="fr-FR"/>
        </w:rPr>
        <w:t xml:space="preserve">ne base de 20h </w:t>
      </w:r>
      <w:r w:rsidR="00243A75">
        <w:rPr>
          <w:rFonts w:ascii="Calibri" w:eastAsia="Times New Roman" w:hAnsi="Calibri" w:cs="Times New Roman"/>
          <w:lang w:eastAsia="fr-FR"/>
        </w:rPr>
        <w:t xml:space="preserve">(pour les bénéficiaires du RSA) </w:t>
      </w:r>
      <w:r w:rsidRPr="00AA6A5E">
        <w:rPr>
          <w:rFonts w:ascii="Calibri" w:eastAsia="Times New Roman" w:hAnsi="Calibri" w:cs="Times New Roman"/>
          <w:lang w:eastAsia="fr-FR"/>
        </w:rPr>
        <w:t xml:space="preserve">sur une période de </w:t>
      </w:r>
      <w:r w:rsidR="00243A75">
        <w:rPr>
          <w:rFonts w:ascii="Calibri" w:eastAsia="Times New Roman" w:hAnsi="Calibri" w:cs="Times New Roman"/>
          <w:lang w:eastAsia="fr-FR"/>
        </w:rPr>
        <w:t>1 an</w:t>
      </w:r>
      <w:r w:rsidRPr="00AA6A5E">
        <w:rPr>
          <w:rFonts w:ascii="Calibri" w:eastAsia="Times New Roman" w:hAnsi="Calibri" w:cs="Times New Roman"/>
          <w:lang w:eastAsia="fr-FR"/>
        </w:rPr>
        <w:t xml:space="preserve"> (base S.M.I.C.) et exonérant les charges patronales de sécurité socia</w:t>
      </w:r>
      <w:r w:rsidR="00335B6E">
        <w:rPr>
          <w:rFonts w:ascii="Calibri" w:eastAsia="Times New Roman" w:hAnsi="Calibri" w:cs="Times New Roman"/>
          <w:lang w:eastAsia="fr-FR"/>
        </w:rPr>
        <w:t>le, la charge financière de la C</w:t>
      </w:r>
      <w:r w:rsidRPr="00AA6A5E">
        <w:rPr>
          <w:rFonts w:ascii="Calibri" w:eastAsia="Times New Roman" w:hAnsi="Calibri" w:cs="Times New Roman"/>
          <w:lang w:eastAsia="fr-FR"/>
        </w:rPr>
        <w:t xml:space="preserve">ommune reste </w:t>
      </w:r>
      <w:r>
        <w:rPr>
          <w:rFonts w:ascii="Calibri" w:eastAsia="Times New Roman" w:hAnsi="Calibri" w:cs="Times New Roman"/>
          <w:lang w:eastAsia="fr-FR"/>
        </w:rPr>
        <w:t>réduite</w:t>
      </w:r>
      <w:r w:rsidRPr="00AA6A5E">
        <w:rPr>
          <w:rFonts w:ascii="Calibri" w:eastAsia="Times New Roman" w:hAnsi="Calibri" w:cs="Times New Roman"/>
          <w:lang w:eastAsia="fr-FR"/>
        </w:rPr>
        <w:t xml:space="preserve"> ne venant pas alourdir l’évolution des charges de personnel dans le budget communal.</w:t>
      </w:r>
    </w:p>
    <w:p w:rsidR="00B54A7C" w:rsidRPr="009F12B5" w:rsidRDefault="00B54A7C" w:rsidP="00B54A7C">
      <w:pPr>
        <w:tabs>
          <w:tab w:val="left" w:leader="dot" w:pos="1843"/>
          <w:tab w:val="left" w:leader="dot" w:pos="3119"/>
          <w:tab w:val="left" w:leader="dot" w:pos="4395"/>
          <w:tab w:val="left" w:leader="dot" w:pos="9356"/>
        </w:tabs>
        <w:autoSpaceDE w:val="0"/>
        <w:autoSpaceDN w:val="0"/>
        <w:adjustRightInd w:val="0"/>
        <w:spacing w:after="0" w:line="240" w:lineRule="auto"/>
        <w:jc w:val="both"/>
        <w:rPr>
          <w:rFonts w:ascii="Calibri" w:eastAsia="Times New Roman" w:hAnsi="Calibri" w:cs="Times New Roman"/>
          <w:highlight w:val="yellow"/>
          <w:lang w:eastAsia="fr-FR"/>
        </w:rPr>
      </w:pPr>
    </w:p>
    <w:p w:rsidR="00B54A7C" w:rsidRPr="00AA6A5E" w:rsidRDefault="00B54A7C" w:rsidP="00B54A7C">
      <w:pPr>
        <w:tabs>
          <w:tab w:val="left" w:leader="dot" w:pos="1843"/>
          <w:tab w:val="left" w:leader="dot" w:pos="3119"/>
          <w:tab w:val="left" w:leader="dot" w:pos="4395"/>
          <w:tab w:val="left" w:leader="dot" w:pos="9356"/>
        </w:tabs>
        <w:autoSpaceDE w:val="0"/>
        <w:autoSpaceDN w:val="0"/>
        <w:adjustRightInd w:val="0"/>
        <w:spacing w:after="0" w:line="240" w:lineRule="auto"/>
        <w:jc w:val="both"/>
        <w:rPr>
          <w:rFonts w:ascii="Calibri" w:eastAsia="Times New Roman" w:hAnsi="Calibri" w:cs="Times New Roman"/>
          <w:lang w:eastAsia="fr-FR"/>
        </w:rPr>
      </w:pPr>
      <w:r w:rsidRPr="00AA6A5E">
        <w:rPr>
          <w:rFonts w:ascii="Calibri" w:eastAsia="Times New Roman" w:hAnsi="Calibri" w:cs="Times New Roman"/>
          <w:lang w:eastAsia="fr-FR"/>
        </w:rPr>
        <w:t>Aussi, il vous est proposé de recruter une personne dans le cadre d’un emploi aidé, à raison de 3</w:t>
      </w:r>
      <w:r w:rsidR="00CF510F">
        <w:rPr>
          <w:rFonts w:ascii="Calibri" w:eastAsia="Times New Roman" w:hAnsi="Calibri" w:cs="Times New Roman"/>
          <w:lang w:eastAsia="fr-FR"/>
        </w:rPr>
        <w:t>5 </w:t>
      </w:r>
      <w:r w:rsidRPr="00AA6A5E">
        <w:rPr>
          <w:rFonts w:ascii="Calibri" w:eastAsia="Times New Roman" w:hAnsi="Calibri" w:cs="Times New Roman"/>
          <w:lang w:eastAsia="fr-FR"/>
        </w:rPr>
        <w:t>heures par semaine (temps complet), pour renforcer l’équipe des services techniques</w:t>
      </w:r>
      <w:r w:rsidRPr="00AA6A5E">
        <w:rPr>
          <w:rFonts w:ascii="Calibri" w:eastAsia="Times New Roman" w:hAnsi="Calibri" w:cs="Times New Roman"/>
          <w:i/>
          <w:iCs/>
          <w:lang w:eastAsia="fr-FR"/>
        </w:rPr>
        <w:t>.</w:t>
      </w:r>
      <w:r w:rsidRPr="00AA6A5E">
        <w:rPr>
          <w:rFonts w:ascii="Calibri" w:eastAsia="Times New Roman" w:hAnsi="Calibri" w:cs="Times New Roman"/>
          <w:lang w:eastAsia="fr-FR"/>
        </w:rPr>
        <w:t xml:space="preserve"> </w:t>
      </w:r>
    </w:p>
    <w:p w:rsidR="00BF7E81" w:rsidRDefault="00BF7E81" w:rsidP="00B54A7C">
      <w:pPr>
        <w:tabs>
          <w:tab w:val="left" w:leader="dot" w:pos="1843"/>
          <w:tab w:val="left" w:leader="dot" w:pos="3119"/>
          <w:tab w:val="left" w:leader="dot" w:pos="4395"/>
          <w:tab w:val="left" w:leader="dot" w:pos="9356"/>
        </w:tabs>
        <w:autoSpaceDE w:val="0"/>
        <w:autoSpaceDN w:val="0"/>
        <w:adjustRightInd w:val="0"/>
        <w:spacing w:after="0" w:line="240" w:lineRule="auto"/>
        <w:jc w:val="both"/>
        <w:rPr>
          <w:rFonts w:ascii="Calibri" w:eastAsia="Times New Roman" w:hAnsi="Calibri" w:cs="Times New Roman"/>
          <w:lang w:eastAsia="fr-FR"/>
        </w:rPr>
      </w:pPr>
    </w:p>
    <w:p w:rsidR="00B54A7C" w:rsidRPr="00AA6A5E" w:rsidRDefault="00B54A7C" w:rsidP="00B54A7C">
      <w:pPr>
        <w:tabs>
          <w:tab w:val="left" w:leader="dot" w:pos="1843"/>
          <w:tab w:val="left" w:leader="dot" w:pos="3119"/>
          <w:tab w:val="left" w:leader="dot" w:pos="4395"/>
          <w:tab w:val="left" w:leader="dot" w:pos="9356"/>
        </w:tabs>
        <w:autoSpaceDE w:val="0"/>
        <w:autoSpaceDN w:val="0"/>
        <w:adjustRightInd w:val="0"/>
        <w:spacing w:after="0" w:line="240" w:lineRule="auto"/>
        <w:jc w:val="both"/>
        <w:rPr>
          <w:rFonts w:ascii="Calibri" w:eastAsia="Times New Roman" w:hAnsi="Calibri" w:cs="Times New Roman"/>
          <w:lang w:eastAsia="fr-FR"/>
        </w:rPr>
      </w:pPr>
      <w:r w:rsidRPr="00AA6A5E">
        <w:rPr>
          <w:rFonts w:ascii="Calibri" w:eastAsia="Times New Roman" w:hAnsi="Calibri" w:cs="Times New Roman"/>
          <w:lang w:eastAsia="fr-FR"/>
        </w:rPr>
        <w:t>Ce contrat à durée déterminée ser</w:t>
      </w:r>
      <w:r>
        <w:rPr>
          <w:rFonts w:ascii="Calibri" w:eastAsia="Times New Roman" w:hAnsi="Calibri" w:cs="Times New Roman"/>
          <w:lang w:eastAsia="fr-FR"/>
        </w:rPr>
        <w:t>ait conclu pour une période d’un</w:t>
      </w:r>
      <w:r w:rsidR="00243A75">
        <w:rPr>
          <w:rFonts w:ascii="Calibri" w:eastAsia="Times New Roman" w:hAnsi="Calibri" w:cs="Times New Roman"/>
          <w:lang w:eastAsia="fr-FR"/>
        </w:rPr>
        <w:t xml:space="preserve"> an à compter d’</w:t>
      </w:r>
      <w:r w:rsidR="007D0F46">
        <w:rPr>
          <w:rFonts w:ascii="Calibri" w:eastAsia="Times New Roman" w:hAnsi="Calibri" w:cs="Times New Roman"/>
          <w:lang w:eastAsia="fr-FR"/>
        </w:rPr>
        <w:t>octobre 2018</w:t>
      </w:r>
      <w:r w:rsidRPr="00AA6A5E">
        <w:rPr>
          <w:rFonts w:ascii="Calibri" w:eastAsia="Times New Roman" w:hAnsi="Calibri" w:cs="Times New Roman"/>
          <w:lang w:eastAsia="fr-FR"/>
        </w:rPr>
        <w:t>. La date précise sera fixée en fonction de l’accord et de la signature de la convention avec l’Etat.</w:t>
      </w:r>
    </w:p>
    <w:p w:rsidR="00B54A7C" w:rsidRPr="009F12B5" w:rsidRDefault="00B54A7C" w:rsidP="00B54A7C">
      <w:pPr>
        <w:tabs>
          <w:tab w:val="left" w:leader="dot" w:pos="1134"/>
        </w:tabs>
        <w:autoSpaceDE w:val="0"/>
        <w:autoSpaceDN w:val="0"/>
        <w:adjustRightInd w:val="0"/>
        <w:spacing w:after="0" w:line="240" w:lineRule="auto"/>
        <w:jc w:val="both"/>
        <w:rPr>
          <w:rFonts w:ascii="Calibri" w:eastAsia="Times New Roman" w:hAnsi="Calibri" w:cs="Times New Roman"/>
          <w:szCs w:val="20"/>
          <w:lang w:eastAsia="fr-FR"/>
        </w:rPr>
      </w:pPr>
    </w:p>
    <w:p w:rsidR="00B54A7C" w:rsidRDefault="004506D0" w:rsidP="00B54A7C">
      <w:pPr>
        <w:autoSpaceDE w:val="0"/>
        <w:autoSpaceDN w:val="0"/>
        <w:spacing w:after="0" w:line="240" w:lineRule="auto"/>
        <w:jc w:val="both"/>
        <w:rPr>
          <w:rFonts w:ascii="Calibri" w:eastAsia="Times New Roman" w:hAnsi="Calibri" w:cs="Arial"/>
          <w:b/>
          <w:lang w:eastAsia="fr-FR"/>
        </w:rPr>
      </w:pPr>
      <w:r>
        <w:rPr>
          <w:rFonts w:ascii="Calibri" w:eastAsia="Times New Roman" w:hAnsi="Calibri" w:cs="Arial"/>
          <w:b/>
          <w:lang w:eastAsia="fr-FR"/>
        </w:rPr>
        <w:t>Le Conseil Municipal,</w:t>
      </w:r>
    </w:p>
    <w:p w:rsidR="004506D0" w:rsidRDefault="004506D0" w:rsidP="00B54A7C">
      <w:pPr>
        <w:autoSpaceDE w:val="0"/>
        <w:autoSpaceDN w:val="0"/>
        <w:spacing w:after="0" w:line="240" w:lineRule="auto"/>
        <w:jc w:val="both"/>
        <w:rPr>
          <w:rFonts w:ascii="Calibri" w:eastAsia="Times New Roman" w:hAnsi="Calibri" w:cs="Arial"/>
          <w:b/>
          <w:lang w:eastAsia="fr-FR"/>
        </w:rPr>
      </w:pPr>
      <w:r>
        <w:rPr>
          <w:rFonts w:ascii="Calibri" w:eastAsia="Times New Roman" w:hAnsi="Calibri" w:cs="Arial"/>
          <w:b/>
          <w:lang w:eastAsia="fr-FR"/>
        </w:rPr>
        <w:t xml:space="preserve">Après en avoir délibéré, </w:t>
      </w:r>
      <w:r w:rsidRPr="00A23BA7">
        <w:rPr>
          <w:rFonts w:ascii="Calibri" w:eastAsia="Times New Roman" w:hAnsi="Calibri" w:cs="Arial"/>
          <w:b/>
          <w:lang w:eastAsia="fr-FR"/>
        </w:rPr>
        <w:t>et à l’unanimité,</w:t>
      </w:r>
    </w:p>
    <w:p w:rsidR="00B54A7C" w:rsidRPr="00AA6A5E" w:rsidRDefault="004506D0" w:rsidP="00EF66AD">
      <w:pPr>
        <w:numPr>
          <w:ilvl w:val="0"/>
          <w:numId w:val="32"/>
        </w:numPr>
        <w:tabs>
          <w:tab w:val="clear" w:pos="360"/>
          <w:tab w:val="num" w:pos="142"/>
          <w:tab w:val="left" w:pos="5760"/>
        </w:tabs>
        <w:autoSpaceDE w:val="0"/>
        <w:autoSpaceDN w:val="0"/>
        <w:spacing w:after="0" w:line="240" w:lineRule="auto"/>
        <w:ind w:left="142" w:hanging="142"/>
        <w:jc w:val="both"/>
        <w:rPr>
          <w:rFonts w:ascii="Calibri" w:eastAsia="Times New Roman" w:hAnsi="Calibri" w:cs="Arial"/>
          <w:lang w:eastAsia="fr-FR"/>
        </w:rPr>
      </w:pPr>
      <w:r>
        <w:rPr>
          <w:rFonts w:ascii="Calibri" w:eastAsia="Times New Roman" w:hAnsi="Calibri" w:cs="Arial"/>
          <w:b/>
          <w:lang w:eastAsia="fr-FR"/>
        </w:rPr>
        <w:t>DECIDE</w:t>
      </w:r>
      <w:r w:rsidR="00B54A7C" w:rsidRPr="00AA6A5E">
        <w:rPr>
          <w:rFonts w:ascii="Calibri" w:eastAsia="Times New Roman" w:hAnsi="Calibri" w:cs="Arial"/>
          <w:b/>
          <w:lang w:eastAsia="fr-FR"/>
        </w:rPr>
        <w:t xml:space="preserve"> </w:t>
      </w:r>
      <w:r w:rsidR="00B54A7C" w:rsidRPr="00AA6A5E">
        <w:rPr>
          <w:rFonts w:ascii="Calibri" w:eastAsia="Times New Roman" w:hAnsi="Calibri" w:cs="Arial"/>
          <w:lang w:eastAsia="fr-FR"/>
        </w:rPr>
        <w:t xml:space="preserve">de renouveler </w:t>
      </w:r>
      <w:r w:rsidR="00CF510F">
        <w:rPr>
          <w:rFonts w:ascii="Calibri" w:eastAsia="Times New Roman" w:hAnsi="Calibri" w:cs="Arial"/>
          <w:lang w:eastAsia="fr-FR"/>
        </w:rPr>
        <w:t>un</w:t>
      </w:r>
      <w:r w:rsidR="00B54A7C" w:rsidRPr="00AA6A5E">
        <w:rPr>
          <w:rFonts w:ascii="Calibri" w:eastAsia="Times New Roman" w:hAnsi="Calibri" w:cs="Arial"/>
          <w:lang w:eastAsia="fr-FR"/>
        </w:rPr>
        <w:t xml:space="preserve"> poste d’agent au sein des services techniques</w:t>
      </w:r>
      <w:r w:rsidR="008D1073">
        <w:rPr>
          <w:rFonts w:ascii="Calibri" w:eastAsia="Times New Roman" w:hAnsi="Calibri" w:cs="Arial"/>
          <w:lang w:eastAsia="fr-FR"/>
        </w:rPr>
        <w:t>,</w:t>
      </w:r>
      <w:r w:rsidR="00B54A7C" w:rsidRPr="00AA6A5E">
        <w:rPr>
          <w:rFonts w:ascii="Calibri" w:eastAsia="Times New Roman" w:hAnsi="Calibri" w:cs="Arial"/>
          <w:lang w:eastAsia="fr-FR"/>
        </w:rPr>
        <w:t xml:space="preserve"> tel que présenté ci-avant</w:t>
      </w:r>
      <w:r w:rsidR="008D1073">
        <w:rPr>
          <w:rFonts w:ascii="Calibri" w:eastAsia="Times New Roman" w:hAnsi="Calibri" w:cs="Arial"/>
          <w:lang w:eastAsia="fr-FR"/>
        </w:rPr>
        <w:t>,</w:t>
      </w:r>
      <w:r w:rsidR="00B54A7C" w:rsidRPr="00AA6A5E">
        <w:rPr>
          <w:rFonts w:ascii="Calibri" w:eastAsia="Times New Roman" w:hAnsi="Calibri" w:cs="Arial"/>
          <w:lang w:eastAsia="fr-FR"/>
        </w:rPr>
        <w:t xml:space="preserve"> dans le cadre du dispositif « CUI</w:t>
      </w:r>
      <w:r w:rsidR="007D0F46">
        <w:rPr>
          <w:rFonts w:ascii="Calibri" w:eastAsia="Times New Roman" w:hAnsi="Calibri" w:cs="Arial"/>
          <w:lang w:eastAsia="fr-FR"/>
        </w:rPr>
        <w:t xml:space="preserve"> - PEC</w:t>
      </w:r>
      <w:r w:rsidR="00B54A7C" w:rsidRPr="00AA6A5E">
        <w:rPr>
          <w:rFonts w:ascii="Calibri" w:eastAsia="Times New Roman" w:hAnsi="Calibri" w:cs="Arial"/>
          <w:lang w:eastAsia="fr-FR"/>
        </w:rPr>
        <w:t>» ;</w:t>
      </w:r>
    </w:p>
    <w:p w:rsidR="00B54A7C" w:rsidRPr="00AA6A5E" w:rsidRDefault="00B54A7C" w:rsidP="00EF66AD">
      <w:pPr>
        <w:numPr>
          <w:ilvl w:val="0"/>
          <w:numId w:val="32"/>
        </w:numPr>
        <w:tabs>
          <w:tab w:val="clear" w:pos="360"/>
          <w:tab w:val="num" w:pos="142"/>
          <w:tab w:val="left" w:pos="5760"/>
        </w:tabs>
        <w:autoSpaceDE w:val="0"/>
        <w:autoSpaceDN w:val="0"/>
        <w:spacing w:after="0" w:line="240" w:lineRule="auto"/>
        <w:ind w:left="142" w:hanging="142"/>
        <w:jc w:val="both"/>
        <w:rPr>
          <w:rFonts w:ascii="Calibri" w:eastAsia="Times New Roman" w:hAnsi="Calibri" w:cs="Arial"/>
          <w:lang w:eastAsia="fr-FR"/>
        </w:rPr>
      </w:pPr>
      <w:r w:rsidRPr="00AA6A5E">
        <w:rPr>
          <w:rFonts w:ascii="Calibri" w:eastAsia="Times New Roman" w:hAnsi="Calibri" w:cs="Times New Roman"/>
          <w:b/>
          <w:bCs/>
          <w:lang w:eastAsia="fr-FR"/>
        </w:rPr>
        <w:t xml:space="preserve">AUTORISE </w:t>
      </w:r>
      <w:r w:rsidRPr="00AA6A5E">
        <w:rPr>
          <w:rFonts w:ascii="Calibri" w:eastAsia="Times New Roman" w:hAnsi="Calibri" w:cs="Times New Roman"/>
          <w:bCs/>
          <w:lang w:eastAsia="fr-FR"/>
        </w:rPr>
        <w:t xml:space="preserve">Mme le Maire, ou son représentant, à signer toutes les pièces </w:t>
      </w:r>
      <w:r w:rsidR="00EF66AD">
        <w:rPr>
          <w:rFonts w:ascii="Calibri" w:eastAsia="Times New Roman" w:hAnsi="Calibri" w:cs="Times New Roman"/>
          <w:bCs/>
          <w:lang w:eastAsia="fr-FR"/>
        </w:rPr>
        <w:t>relatives à ce dossier</w:t>
      </w:r>
      <w:r w:rsidR="00FA78A1">
        <w:rPr>
          <w:rFonts w:ascii="Calibri" w:eastAsia="Times New Roman" w:hAnsi="Calibri" w:cs="Times New Roman"/>
          <w:bCs/>
          <w:lang w:eastAsia="fr-FR"/>
        </w:rPr>
        <w:t>.</w:t>
      </w:r>
    </w:p>
    <w:p w:rsidR="007933DE" w:rsidRPr="004506D0" w:rsidRDefault="004506D0" w:rsidP="0085687A">
      <w:pPr>
        <w:numPr>
          <w:ilvl w:val="0"/>
          <w:numId w:val="32"/>
        </w:numPr>
        <w:tabs>
          <w:tab w:val="clear" w:pos="360"/>
          <w:tab w:val="num" w:pos="142"/>
          <w:tab w:val="left" w:pos="5760"/>
        </w:tabs>
        <w:autoSpaceDE w:val="0"/>
        <w:autoSpaceDN w:val="0"/>
        <w:spacing w:after="0" w:line="240" w:lineRule="auto"/>
        <w:ind w:left="142" w:hanging="142"/>
        <w:jc w:val="both"/>
        <w:rPr>
          <w:bCs/>
        </w:rPr>
      </w:pPr>
      <w:r>
        <w:rPr>
          <w:rFonts w:ascii="Calibri" w:eastAsia="Times New Roman" w:hAnsi="Calibri" w:cs="Times New Roman"/>
          <w:b/>
          <w:bCs/>
          <w:lang w:eastAsia="fr-FR"/>
        </w:rPr>
        <w:t>DIT</w:t>
      </w:r>
      <w:r w:rsidR="00B54A7C" w:rsidRPr="00EF66AD">
        <w:rPr>
          <w:rFonts w:ascii="Calibri" w:eastAsia="Times New Roman" w:hAnsi="Calibri" w:cs="Times New Roman"/>
          <w:b/>
          <w:bCs/>
          <w:lang w:eastAsia="fr-FR"/>
        </w:rPr>
        <w:t xml:space="preserve"> PREVOIR </w:t>
      </w:r>
      <w:r w:rsidR="00B54A7C" w:rsidRPr="00EF66AD">
        <w:rPr>
          <w:rFonts w:ascii="Calibri" w:eastAsia="Times New Roman" w:hAnsi="Calibri" w:cs="Times New Roman"/>
          <w:bCs/>
          <w:lang w:eastAsia="fr-FR"/>
        </w:rPr>
        <w:t>les crédits budgétaires nécessaires.</w:t>
      </w:r>
    </w:p>
    <w:p w:rsidR="004506D0" w:rsidRDefault="004506D0" w:rsidP="004506D0">
      <w:pPr>
        <w:tabs>
          <w:tab w:val="left" w:pos="5760"/>
        </w:tabs>
        <w:autoSpaceDE w:val="0"/>
        <w:autoSpaceDN w:val="0"/>
        <w:spacing w:after="0" w:line="240" w:lineRule="auto"/>
        <w:jc w:val="both"/>
        <w:rPr>
          <w:bCs/>
        </w:rPr>
      </w:pPr>
    </w:p>
    <w:p w:rsidR="004506D0" w:rsidRPr="00784637" w:rsidRDefault="004506D0" w:rsidP="004506D0">
      <w:pPr>
        <w:pBdr>
          <w:top w:val="single" w:sz="4" w:space="1" w:color="auto"/>
          <w:left w:val="single" w:sz="4" w:space="4" w:color="auto"/>
          <w:bottom w:val="single" w:sz="4" w:space="1" w:color="auto"/>
          <w:right w:val="single" w:sz="4" w:space="4" w:color="auto"/>
        </w:pBdr>
        <w:shd w:val="clear" w:color="auto" w:fill="00B050"/>
        <w:autoSpaceDE w:val="0"/>
        <w:autoSpaceDN w:val="0"/>
        <w:spacing w:after="0" w:line="240" w:lineRule="auto"/>
        <w:jc w:val="both"/>
        <w:rPr>
          <w:rFonts w:ascii="Calibri" w:eastAsia="Calibri" w:hAnsi="Calibri" w:cs="Arial"/>
          <w:b/>
          <w:color w:val="FFFFFF" w:themeColor="background1"/>
          <w:sz w:val="24"/>
          <w:szCs w:val="24"/>
          <w:lang w:eastAsia="fr-FR"/>
        </w:rPr>
      </w:pPr>
      <w:r>
        <w:rPr>
          <w:rFonts w:ascii="Calibri" w:eastAsia="Calibri" w:hAnsi="Calibri" w:cs="Arial"/>
          <w:b/>
          <w:color w:val="FFFFFF" w:themeColor="background1"/>
          <w:sz w:val="24"/>
          <w:szCs w:val="24"/>
          <w:lang w:eastAsia="fr-FR"/>
        </w:rPr>
        <w:t xml:space="preserve">N° </w:t>
      </w:r>
      <w:r w:rsidRPr="00784637">
        <w:rPr>
          <w:rFonts w:ascii="Calibri" w:eastAsia="Calibri" w:hAnsi="Calibri" w:cs="Arial"/>
          <w:b/>
          <w:color w:val="FFFFFF" w:themeColor="background1"/>
          <w:sz w:val="24"/>
          <w:szCs w:val="24"/>
          <w:lang w:eastAsia="fr-FR"/>
        </w:rPr>
        <w:t>201</w:t>
      </w:r>
      <w:r>
        <w:rPr>
          <w:rFonts w:ascii="Calibri" w:eastAsia="Calibri" w:hAnsi="Calibri" w:cs="Arial"/>
          <w:b/>
          <w:color w:val="FFFFFF" w:themeColor="background1"/>
          <w:sz w:val="24"/>
          <w:szCs w:val="24"/>
          <w:lang w:eastAsia="fr-FR"/>
        </w:rPr>
        <w:t>8</w:t>
      </w:r>
      <w:r w:rsidRPr="00784637">
        <w:rPr>
          <w:rFonts w:ascii="Calibri" w:eastAsia="Calibri" w:hAnsi="Calibri" w:cs="Arial"/>
          <w:b/>
          <w:color w:val="FFFFFF" w:themeColor="background1"/>
          <w:sz w:val="24"/>
          <w:szCs w:val="24"/>
          <w:lang w:eastAsia="fr-FR"/>
        </w:rPr>
        <w:t>.</w:t>
      </w:r>
      <w:r>
        <w:rPr>
          <w:rStyle w:val="Policepardfaut1"/>
          <w:rFonts w:eastAsia="Times New Roman"/>
          <w:b/>
          <w:color w:val="FFFFFF" w:themeColor="background1"/>
          <w:sz w:val="24"/>
        </w:rPr>
        <w:t xml:space="preserve">09.13 </w:t>
      </w:r>
      <w:r>
        <w:rPr>
          <w:rFonts w:ascii="Calibri" w:eastAsia="Calibri" w:hAnsi="Calibri" w:cs="Arial"/>
          <w:b/>
          <w:color w:val="FFFFFF" w:themeColor="background1"/>
          <w:sz w:val="24"/>
          <w:szCs w:val="24"/>
          <w:lang w:eastAsia="fr-FR"/>
        </w:rPr>
        <w:t>–</w:t>
      </w:r>
      <w:r w:rsidRPr="00784637">
        <w:rPr>
          <w:rFonts w:ascii="Calibri" w:eastAsia="Calibri" w:hAnsi="Calibri" w:cs="Arial"/>
          <w:b/>
          <w:color w:val="FFFFFF" w:themeColor="background1"/>
          <w:sz w:val="24"/>
          <w:szCs w:val="24"/>
          <w:lang w:eastAsia="fr-FR"/>
        </w:rPr>
        <w:t xml:space="preserve"> </w:t>
      </w:r>
      <w:r>
        <w:rPr>
          <w:rFonts w:ascii="Calibri" w:eastAsia="Calibri" w:hAnsi="Calibri" w:cs="Arial"/>
          <w:b/>
          <w:color w:val="FFFFFF" w:themeColor="background1"/>
          <w:sz w:val="24"/>
          <w:szCs w:val="24"/>
          <w:lang w:eastAsia="fr-FR"/>
        </w:rPr>
        <w:t>QUESTIONS DIVERSES</w:t>
      </w:r>
    </w:p>
    <w:p w:rsidR="004506D0" w:rsidRDefault="004506D0" w:rsidP="004506D0">
      <w:pPr>
        <w:tabs>
          <w:tab w:val="left" w:pos="5760"/>
        </w:tabs>
        <w:autoSpaceDE w:val="0"/>
        <w:autoSpaceDN w:val="0"/>
        <w:spacing w:after="0" w:line="240" w:lineRule="auto"/>
        <w:jc w:val="both"/>
        <w:rPr>
          <w:bCs/>
        </w:rPr>
      </w:pPr>
    </w:p>
    <w:p w:rsidR="00E62878" w:rsidRDefault="00A1474F" w:rsidP="004506D0">
      <w:pPr>
        <w:pStyle w:val="Paragraphedeliste"/>
        <w:spacing w:after="0" w:line="240" w:lineRule="auto"/>
        <w:ind w:left="0"/>
        <w:jc w:val="both"/>
        <w:rPr>
          <w:rFonts w:ascii="Calibri" w:eastAsia="Times New Roman" w:hAnsi="Calibri" w:cs="Times New Roman"/>
        </w:rPr>
      </w:pPr>
      <w:r>
        <w:rPr>
          <w:rFonts w:ascii="Calibri" w:eastAsia="Times New Roman" w:hAnsi="Calibri" w:cs="Times New Roman"/>
        </w:rPr>
        <w:t xml:space="preserve">1/ </w:t>
      </w:r>
      <w:r w:rsidRPr="009F12B5">
        <w:rPr>
          <w:rFonts w:ascii="Calibri" w:eastAsia="Times New Roman" w:hAnsi="Calibri" w:cs="Times New Roman"/>
          <w:b/>
        </w:rPr>
        <w:t>Plan vélo</w:t>
      </w:r>
    </w:p>
    <w:p w:rsidR="008E1DFB" w:rsidRDefault="00E62878" w:rsidP="004506D0">
      <w:pPr>
        <w:pStyle w:val="Paragraphedeliste"/>
        <w:spacing w:after="0" w:line="240" w:lineRule="auto"/>
        <w:ind w:left="0"/>
        <w:jc w:val="both"/>
        <w:rPr>
          <w:rFonts w:ascii="Calibri" w:eastAsia="Times New Roman" w:hAnsi="Calibri" w:cs="Times New Roman"/>
          <w:i/>
          <w:sz w:val="20"/>
          <w:szCs w:val="20"/>
        </w:rPr>
      </w:pPr>
      <w:r w:rsidRPr="00E62878">
        <w:rPr>
          <w:rFonts w:ascii="Calibri" w:eastAsia="Times New Roman" w:hAnsi="Calibri" w:cs="Times New Roman"/>
          <w:i/>
          <w:sz w:val="20"/>
          <w:szCs w:val="20"/>
        </w:rPr>
        <w:tab/>
      </w:r>
      <w:r w:rsidR="009F12B5" w:rsidRPr="00E62878">
        <w:rPr>
          <w:rFonts w:ascii="Calibri" w:eastAsia="Times New Roman" w:hAnsi="Calibri" w:cs="Times New Roman"/>
          <w:i/>
          <w:sz w:val="20"/>
          <w:szCs w:val="20"/>
        </w:rPr>
        <w:t>M. FOUCHER</w:t>
      </w:r>
      <w:r w:rsidR="00947DAD">
        <w:rPr>
          <w:rFonts w:ascii="Calibri" w:eastAsia="Times New Roman" w:hAnsi="Calibri" w:cs="Times New Roman"/>
          <w:i/>
          <w:sz w:val="20"/>
          <w:szCs w:val="20"/>
        </w:rPr>
        <w:t xml:space="preserve"> indique que</w:t>
      </w:r>
      <w:r w:rsidR="009F12B5" w:rsidRPr="00E62878">
        <w:rPr>
          <w:rFonts w:ascii="Calibri" w:eastAsia="Times New Roman" w:hAnsi="Calibri" w:cs="Times New Roman"/>
          <w:i/>
          <w:sz w:val="20"/>
          <w:szCs w:val="20"/>
        </w:rPr>
        <w:t xml:space="preserve"> le Gouvernement a </w:t>
      </w:r>
      <w:r w:rsidR="00947DAD">
        <w:rPr>
          <w:rFonts w:ascii="Calibri" w:eastAsia="Times New Roman" w:hAnsi="Calibri" w:cs="Times New Roman"/>
          <w:i/>
          <w:sz w:val="20"/>
          <w:szCs w:val="20"/>
        </w:rPr>
        <w:t xml:space="preserve">récemment </w:t>
      </w:r>
      <w:r w:rsidR="009F12B5" w:rsidRPr="00E62878">
        <w:rPr>
          <w:rFonts w:ascii="Calibri" w:eastAsia="Times New Roman" w:hAnsi="Calibri" w:cs="Times New Roman"/>
          <w:i/>
          <w:sz w:val="20"/>
          <w:szCs w:val="20"/>
        </w:rPr>
        <w:t>annoncé son plan vélo</w:t>
      </w:r>
      <w:r w:rsidR="00947DAD">
        <w:rPr>
          <w:rFonts w:ascii="Calibri" w:eastAsia="Times New Roman" w:hAnsi="Calibri" w:cs="Times New Roman"/>
          <w:i/>
          <w:sz w:val="20"/>
          <w:szCs w:val="20"/>
        </w:rPr>
        <w:t xml:space="preserve"> en y allouant un budget plus important (50 M€) </w:t>
      </w:r>
      <w:r w:rsidR="008E1DFB">
        <w:rPr>
          <w:rFonts w:ascii="Calibri" w:eastAsia="Times New Roman" w:hAnsi="Calibri" w:cs="Times New Roman"/>
          <w:i/>
          <w:sz w:val="20"/>
          <w:szCs w:val="20"/>
        </w:rPr>
        <w:t>marquant une prise en compte de ce mode de déplacement. Il</w:t>
      </w:r>
      <w:r w:rsidR="000852AA" w:rsidRPr="00E62878">
        <w:rPr>
          <w:rFonts w:ascii="Calibri" w:eastAsia="Times New Roman" w:hAnsi="Calibri" w:cs="Times New Roman"/>
          <w:i/>
          <w:sz w:val="20"/>
          <w:szCs w:val="20"/>
        </w:rPr>
        <w:t xml:space="preserve"> appartient maintenant </w:t>
      </w:r>
      <w:r w:rsidR="008E1DFB">
        <w:rPr>
          <w:rFonts w:ascii="Calibri" w:eastAsia="Times New Roman" w:hAnsi="Calibri" w:cs="Times New Roman"/>
          <w:i/>
          <w:sz w:val="20"/>
          <w:szCs w:val="20"/>
        </w:rPr>
        <w:t>aux</w:t>
      </w:r>
      <w:r w:rsidR="000852AA" w:rsidRPr="00E62878">
        <w:rPr>
          <w:rFonts w:ascii="Calibri" w:eastAsia="Times New Roman" w:hAnsi="Calibri" w:cs="Times New Roman"/>
          <w:i/>
          <w:sz w:val="20"/>
          <w:szCs w:val="20"/>
        </w:rPr>
        <w:t xml:space="preserve"> co</w:t>
      </w:r>
      <w:r w:rsidR="00D66A0F">
        <w:rPr>
          <w:rFonts w:ascii="Calibri" w:eastAsia="Times New Roman" w:hAnsi="Calibri" w:cs="Times New Roman"/>
          <w:i/>
          <w:sz w:val="20"/>
          <w:szCs w:val="20"/>
        </w:rPr>
        <w:t xml:space="preserve">llectivités locales de répondre </w:t>
      </w:r>
      <w:r w:rsidR="000852AA" w:rsidRPr="00E62878">
        <w:rPr>
          <w:rFonts w:ascii="Calibri" w:eastAsia="Times New Roman" w:hAnsi="Calibri" w:cs="Times New Roman"/>
          <w:i/>
          <w:sz w:val="20"/>
          <w:szCs w:val="20"/>
        </w:rPr>
        <w:t xml:space="preserve">à l’appel à projets qui sera lancé. </w:t>
      </w:r>
      <w:r w:rsidR="008E1DFB">
        <w:rPr>
          <w:rFonts w:ascii="Calibri" w:eastAsia="Times New Roman" w:hAnsi="Calibri" w:cs="Times New Roman"/>
          <w:i/>
          <w:sz w:val="20"/>
          <w:szCs w:val="20"/>
        </w:rPr>
        <w:t xml:space="preserve">Le groupe Vivre </w:t>
      </w:r>
      <w:proofErr w:type="spellStart"/>
      <w:r w:rsidR="008E1DFB">
        <w:rPr>
          <w:rFonts w:ascii="Calibri" w:eastAsia="Times New Roman" w:hAnsi="Calibri" w:cs="Times New Roman"/>
          <w:i/>
          <w:sz w:val="20"/>
          <w:szCs w:val="20"/>
        </w:rPr>
        <w:t>Noyal</w:t>
      </w:r>
      <w:proofErr w:type="spellEnd"/>
      <w:r w:rsidR="008E1DFB">
        <w:rPr>
          <w:rFonts w:ascii="Calibri" w:eastAsia="Times New Roman" w:hAnsi="Calibri" w:cs="Times New Roman"/>
          <w:i/>
          <w:sz w:val="20"/>
          <w:szCs w:val="20"/>
        </w:rPr>
        <w:t xml:space="preserve"> propose de </w:t>
      </w:r>
      <w:r w:rsidR="000852AA" w:rsidRPr="00E62878">
        <w:rPr>
          <w:rFonts w:ascii="Calibri" w:eastAsia="Times New Roman" w:hAnsi="Calibri" w:cs="Times New Roman"/>
          <w:i/>
          <w:sz w:val="20"/>
          <w:szCs w:val="20"/>
        </w:rPr>
        <w:t xml:space="preserve">réfléchir </w:t>
      </w:r>
      <w:r w:rsidR="008E1DFB">
        <w:rPr>
          <w:rFonts w:ascii="Calibri" w:eastAsia="Times New Roman" w:hAnsi="Calibri" w:cs="Times New Roman"/>
          <w:i/>
          <w:sz w:val="20"/>
          <w:szCs w:val="20"/>
        </w:rPr>
        <w:t xml:space="preserve">en ce sens au franchissement </w:t>
      </w:r>
      <w:proofErr w:type="gramStart"/>
      <w:r w:rsidR="008E1DFB">
        <w:rPr>
          <w:rFonts w:ascii="Calibri" w:eastAsia="Times New Roman" w:hAnsi="Calibri" w:cs="Times New Roman"/>
          <w:i/>
          <w:sz w:val="20"/>
          <w:szCs w:val="20"/>
        </w:rPr>
        <w:t>de la</w:t>
      </w:r>
      <w:proofErr w:type="gramEnd"/>
      <w:r w:rsidR="008E1DFB">
        <w:rPr>
          <w:rFonts w:ascii="Calibri" w:eastAsia="Times New Roman" w:hAnsi="Calibri" w:cs="Times New Roman"/>
          <w:i/>
          <w:sz w:val="20"/>
          <w:szCs w:val="20"/>
        </w:rPr>
        <w:t xml:space="preserve"> 4 voies</w:t>
      </w:r>
      <w:r w:rsidR="000852AA" w:rsidRPr="00E62878">
        <w:rPr>
          <w:rFonts w:ascii="Calibri" w:eastAsia="Times New Roman" w:hAnsi="Calibri" w:cs="Times New Roman"/>
          <w:i/>
          <w:sz w:val="20"/>
          <w:szCs w:val="20"/>
        </w:rPr>
        <w:t xml:space="preserve"> au niveau du rond-point STG, à des itinéraires cyclables sécurisés vers Rennes que ce soit au Nord ou au Sud de la route nationale</w:t>
      </w:r>
      <w:r w:rsidR="00110893">
        <w:rPr>
          <w:rFonts w:ascii="Calibri" w:eastAsia="Times New Roman" w:hAnsi="Calibri" w:cs="Times New Roman"/>
          <w:i/>
          <w:sz w:val="20"/>
          <w:szCs w:val="20"/>
        </w:rPr>
        <w:t>.</w:t>
      </w:r>
    </w:p>
    <w:p w:rsidR="00A1474F" w:rsidRDefault="008E1DFB" w:rsidP="004506D0">
      <w:pPr>
        <w:pStyle w:val="Paragraphedeliste"/>
        <w:spacing w:after="0" w:line="240" w:lineRule="auto"/>
        <w:ind w:left="0"/>
        <w:jc w:val="both"/>
        <w:rPr>
          <w:rFonts w:ascii="Calibri" w:eastAsia="Times New Roman" w:hAnsi="Calibri" w:cs="Times New Roman"/>
          <w:i/>
          <w:sz w:val="20"/>
          <w:szCs w:val="20"/>
        </w:rPr>
      </w:pPr>
      <w:r>
        <w:rPr>
          <w:rFonts w:ascii="Calibri" w:eastAsia="Times New Roman" w:hAnsi="Calibri" w:cs="Times New Roman"/>
          <w:i/>
          <w:sz w:val="20"/>
          <w:szCs w:val="20"/>
        </w:rPr>
        <w:tab/>
      </w:r>
      <w:r w:rsidR="00E62878">
        <w:rPr>
          <w:rFonts w:ascii="Calibri" w:eastAsia="Times New Roman" w:hAnsi="Calibri" w:cs="Times New Roman"/>
          <w:i/>
          <w:sz w:val="20"/>
          <w:szCs w:val="20"/>
        </w:rPr>
        <w:t xml:space="preserve">Mme LE </w:t>
      </w:r>
      <w:r>
        <w:rPr>
          <w:rFonts w:ascii="Calibri" w:eastAsia="Times New Roman" w:hAnsi="Calibri" w:cs="Times New Roman"/>
          <w:i/>
          <w:sz w:val="20"/>
          <w:szCs w:val="20"/>
        </w:rPr>
        <w:t xml:space="preserve">MAIRE précise qu’il est nécessaire de </w:t>
      </w:r>
      <w:r w:rsidR="00984C0B">
        <w:rPr>
          <w:rFonts w:ascii="Calibri" w:eastAsia="Times New Roman" w:hAnsi="Calibri" w:cs="Times New Roman"/>
          <w:i/>
          <w:sz w:val="20"/>
          <w:szCs w:val="20"/>
        </w:rPr>
        <w:t>connaître</w:t>
      </w:r>
      <w:r>
        <w:rPr>
          <w:rFonts w:ascii="Calibri" w:eastAsia="Times New Roman" w:hAnsi="Calibri" w:cs="Times New Roman"/>
          <w:i/>
          <w:sz w:val="20"/>
          <w:szCs w:val="20"/>
        </w:rPr>
        <w:t xml:space="preserve"> en amont les termes de cet appel à projets pour pouvoir y répondre. </w:t>
      </w:r>
      <w:r w:rsidR="00E62878">
        <w:rPr>
          <w:rFonts w:ascii="Calibri" w:eastAsia="Times New Roman" w:hAnsi="Calibri" w:cs="Times New Roman"/>
          <w:i/>
          <w:sz w:val="20"/>
          <w:szCs w:val="20"/>
        </w:rPr>
        <w:t xml:space="preserve">Concernant les travaux sur le vélo, </w:t>
      </w:r>
      <w:r>
        <w:rPr>
          <w:rFonts w:ascii="Calibri" w:eastAsia="Times New Roman" w:hAnsi="Calibri" w:cs="Times New Roman"/>
          <w:i/>
          <w:sz w:val="20"/>
          <w:szCs w:val="20"/>
        </w:rPr>
        <w:t>elle</w:t>
      </w:r>
      <w:r w:rsidR="00E62878">
        <w:rPr>
          <w:rFonts w:ascii="Calibri" w:eastAsia="Times New Roman" w:hAnsi="Calibri" w:cs="Times New Roman"/>
          <w:i/>
          <w:sz w:val="20"/>
          <w:szCs w:val="20"/>
        </w:rPr>
        <w:t xml:space="preserve"> pense que la commune de </w:t>
      </w:r>
      <w:proofErr w:type="spellStart"/>
      <w:r w:rsidR="00E62878">
        <w:rPr>
          <w:rFonts w:ascii="Calibri" w:eastAsia="Times New Roman" w:hAnsi="Calibri" w:cs="Times New Roman"/>
          <w:i/>
          <w:sz w:val="20"/>
          <w:szCs w:val="20"/>
        </w:rPr>
        <w:t>Noyal</w:t>
      </w:r>
      <w:proofErr w:type="spellEnd"/>
      <w:r w:rsidR="00E62878">
        <w:rPr>
          <w:rFonts w:ascii="Calibri" w:eastAsia="Times New Roman" w:hAnsi="Calibri" w:cs="Times New Roman"/>
          <w:i/>
          <w:sz w:val="20"/>
          <w:szCs w:val="20"/>
        </w:rPr>
        <w:t xml:space="preserve"> n’a pas à rougir</w:t>
      </w:r>
      <w:r>
        <w:rPr>
          <w:rFonts w:ascii="Calibri" w:eastAsia="Times New Roman" w:hAnsi="Calibri" w:cs="Times New Roman"/>
          <w:i/>
          <w:sz w:val="20"/>
          <w:szCs w:val="20"/>
        </w:rPr>
        <w:t xml:space="preserve"> au vu des réalisations depuis le </w:t>
      </w:r>
      <w:r w:rsidR="00E62878">
        <w:rPr>
          <w:rFonts w:ascii="Calibri" w:eastAsia="Times New Roman" w:hAnsi="Calibri" w:cs="Times New Roman"/>
          <w:i/>
          <w:sz w:val="20"/>
          <w:szCs w:val="20"/>
        </w:rPr>
        <w:t>début de ce mandat</w:t>
      </w:r>
      <w:r>
        <w:rPr>
          <w:rFonts w:ascii="Calibri" w:eastAsia="Times New Roman" w:hAnsi="Calibri" w:cs="Times New Roman"/>
          <w:i/>
          <w:sz w:val="20"/>
          <w:szCs w:val="20"/>
        </w:rPr>
        <w:t xml:space="preserve"> : liaison de </w:t>
      </w:r>
      <w:r w:rsidR="00E62878">
        <w:rPr>
          <w:rFonts w:ascii="Calibri" w:eastAsia="Times New Roman" w:hAnsi="Calibri" w:cs="Times New Roman"/>
          <w:i/>
          <w:sz w:val="20"/>
          <w:szCs w:val="20"/>
        </w:rPr>
        <w:t xml:space="preserve">« la </w:t>
      </w:r>
      <w:proofErr w:type="spellStart"/>
      <w:r w:rsidR="00E62878">
        <w:rPr>
          <w:rFonts w:ascii="Calibri" w:eastAsia="Times New Roman" w:hAnsi="Calibri" w:cs="Times New Roman"/>
          <w:i/>
          <w:sz w:val="20"/>
          <w:szCs w:val="20"/>
        </w:rPr>
        <w:t>Heurtelais</w:t>
      </w:r>
      <w:proofErr w:type="spellEnd"/>
      <w:r w:rsidR="00E62878">
        <w:rPr>
          <w:rFonts w:ascii="Calibri" w:eastAsia="Times New Roman" w:hAnsi="Calibri" w:cs="Times New Roman"/>
          <w:i/>
          <w:sz w:val="20"/>
          <w:szCs w:val="20"/>
        </w:rPr>
        <w:t xml:space="preserve"> », </w:t>
      </w:r>
      <w:r>
        <w:rPr>
          <w:rFonts w:ascii="Calibri" w:eastAsia="Times New Roman" w:hAnsi="Calibri" w:cs="Times New Roman"/>
          <w:i/>
          <w:sz w:val="20"/>
          <w:szCs w:val="20"/>
        </w:rPr>
        <w:t xml:space="preserve">liaison gare </w:t>
      </w:r>
      <w:r w:rsidR="00C84C4A">
        <w:rPr>
          <w:rFonts w:ascii="Calibri" w:eastAsia="Times New Roman" w:hAnsi="Calibri" w:cs="Times New Roman"/>
          <w:i/>
          <w:sz w:val="20"/>
          <w:szCs w:val="20"/>
        </w:rPr>
        <w:t xml:space="preserve">/ </w:t>
      </w:r>
      <w:r w:rsidR="00E62878">
        <w:rPr>
          <w:rFonts w:ascii="Calibri" w:eastAsia="Times New Roman" w:hAnsi="Calibri" w:cs="Times New Roman"/>
          <w:i/>
          <w:sz w:val="20"/>
          <w:szCs w:val="20"/>
        </w:rPr>
        <w:t>avenue de Belle-Ile</w:t>
      </w:r>
      <w:r w:rsidR="00C84C4A">
        <w:rPr>
          <w:rFonts w:ascii="Calibri" w:eastAsia="Times New Roman" w:hAnsi="Calibri" w:cs="Times New Roman"/>
          <w:i/>
          <w:sz w:val="20"/>
          <w:szCs w:val="20"/>
        </w:rPr>
        <w:t xml:space="preserve">, </w:t>
      </w:r>
      <w:r>
        <w:rPr>
          <w:rFonts w:ascii="Calibri" w:eastAsia="Times New Roman" w:hAnsi="Calibri" w:cs="Times New Roman"/>
          <w:i/>
          <w:sz w:val="20"/>
          <w:szCs w:val="20"/>
        </w:rPr>
        <w:t xml:space="preserve"> sécurisation du </w:t>
      </w:r>
      <w:r w:rsidR="00E62878">
        <w:rPr>
          <w:rFonts w:ascii="Calibri" w:eastAsia="Times New Roman" w:hAnsi="Calibri" w:cs="Times New Roman"/>
          <w:i/>
          <w:sz w:val="20"/>
          <w:szCs w:val="20"/>
        </w:rPr>
        <w:t xml:space="preserve">pont sur la voie </w:t>
      </w:r>
      <w:r>
        <w:rPr>
          <w:rFonts w:ascii="Calibri" w:eastAsia="Times New Roman" w:hAnsi="Calibri" w:cs="Times New Roman"/>
          <w:i/>
          <w:sz w:val="20"/>
          <w:szCs w:val="20"/>
        </w:rPr>
        <w:t>ferrée</w:t>
      </w:r>
      <w:r w:rsidR="00C84C4A">
        <w:rPr>
          <w:rFonts w:ascii="Calibri" w:eastAsia="Times New Roman" w:hAnsi="Calibri" w:cs="Times New Roman"/>
          <w:i/>
          <w:sz w:val="20"/>
          <w:szCs w:val="20"/>
        </w:rPr>
        <w:t>,</w:t>
      </w:r>
      <w:r>
        <w:rPr>
          <w:rFonts w:ascii="Calibri" w:eastAsia="Times New Roman" w:hAnsi="Calibri" w:cs="Times New Roman"/>
          <w:i/>
          <w:sz w:val="20"/>
          <w:szCs w:val="20"/>
        </w:rPr>
        <w:t xml:space="preserve"> et </w:t>
      </w:r>
      <w:r w:rsidR="00C84C4A">
        <w:rPr>
          <w:rFonts w:ascii="Calibri" w:eastAsia="Times New Roman" w:hAnsi="Calibri" w:cs="Times New Roman"/>
          <w:i/>
          <w:sz w:val="20"/>
          <w:szCs w:val="20"/>
        </w:rPr>
        <w:t xml:space="preserve">actuellement, </w:t>
      </w:r>
      <w:r w:rsidR="00E62878">
        <w:rPr>
          <w:rFonts w:ascii="Calibri" w:eastAsia="Times New Roman" w:hAnsi="Calibri" w:cs="Times New Roman"/>
          <w:i/>
          <w:sz w:val="20"/>
          <w:szCs w:val="20"/>
        </w:rPr>
        <w:t>la traversée de la 4 voies route de Châteaugiro</w:t>
      </w:r>
      <w:r w:rsidR="00C84C4A">
        <w:rPr>
          <w:rFonts w:ascii="Calibri" w:eastAsia="Times New Roman" w:hAnsi="Calibri" w:cs="Times New Roman"/>
          <w:i/>
          <w:sz w:val="20"/>
          <w:szCs w:val="20"/>
        </w:rPr>
        <w:t>n</w:t>
      </w:r>
      <w:r w:rsidR="00E62878">
        <w:rPr>
          <w:rFonts w:ascii="Calibri" w:eastAsia="Times New Roman" w:hAnsi="Calibri" w:cs="Times New Roman"/>
          <w:i/>
          <w:sz w:val="20"/>
          <w:szCs w:val="20"/>
        </w:rPr>
        <w:t>. La traversée du pont au niveau de STG</w:t>
      </w:r>
      <w:r w:rsidR="00C84C4A">
        <w:rPr>
          <w:rFonts w:ascii="Calibri" w:eastAsia="Times New Roman" w:hAnsi="Calibri" w:cs="Times New Roman"/>
          <w:i/>
          <w:sz w:val="20"/>
          <w:szCs w:val="20"/>
        </w:rPr>
        <w:t xml:space="preserve"> a déjà été discuté</w:t>
      </w:r>
      <w:r w:rsidR="00D66A0F">
        <w:rPr>
          <w:rFonts w:ascii="Calibri" w:eastAsia="Times New Roman" w:hAnsi="Calibri" w:cs="Times New Roman"/>
          <w:i/>
          <w:sz w:val="20"/>
          <w:szCs w:val="20"/>
        </w:rPr>
        <w:t>e</w:t>
      </w:r>
      <w:r w:rsidR="00C84C4A">
        <w:rPr>
          <w:rFonts w:ascii="Calibri" w:eastAsia="Times New Roman" w:hAnsi="Calibri" w:cs="Times New Roman"/>
          <w:i/>
          <w:sz w:val="20"/>
          <w:szCs w:val="20"/>
        </w:rPr>
        <w:t xml:space="preserve"> et reste d</w:t>
      </w:r>
      <w:r w:rsidR="00110893">
        <w:rPr>
          <w:rFonts w:ascii="Calibri" w:eastAsia="Times New Roman" w:hAnsi="Calibri" w:cs="Times New Roman"/>
          <w:i/>
          <w:sz w:val="20"/>
          <w:szCs w:val="20"/>
        </w:rPr>
        <w:t>’une complexité trop importante.</w:t>
      </w:r>
    </w:p>
    <w:p w:rsidR="00110893" w:rsidRDefault="00110893" w:rsidP="004506D0">
      <w:pPr>
        <w:pStyle w:val="Paragraphedeliste"/>
        <w:spacing w:after="0" w:line="240" w:lineRule="auto"/>
        <w:ind w:left="0"/>
        <w:jc w:val="both"/>
        <w:rPr>
          <w:rFonts w:ascii="Calibri" w:eastAsia="Times New Roman" w:hAnsi="Calibri" w:cs="Times New Roman"/>
        </w:rPr>
      </w:pPr>
    </w:p>
    <w:p w:rsidR="00E62878" w:rsidRDefault="004506D0" w:rsidP="004506D0">
      <w:pPr>
        <w:pStyle w:val="Paragraphedeliste"/>
        <w:spacing w:after="0" w:line="240" w:lineRule="auto"/>
        <w:ind w:left="0"/>
        <w:jc w:val="both"/>
        <w:rPr>
          <w:rFonts w:ascii="Calibri" w:eastAsia="Times New Roman" w:hAnsi="Calibri" w:cs="Times New Roman"/>
        </w:rPr>
      </w:pPr>
      <w:r>
        <w:rPr>
          <w:rFonts w:ascii="Calibri" w:eastAsia="Times New Roman" w:hAnsi="Calibri" w:cs="Times New Roman"/>
        </w:rPr>
        <w:t xml:space="preserve">2/ </w:t>
      </w:r>
      <w:r w:rsidRPr="004506D0">
        <w:rPr>
          <w:rFonts w:ascii="Calibri" w:eastAsia="Times New Roman" w:hAnsi="Calibri" w:cs="Times New Roman"/>
          <w:b/>
        </w:rPr>
        <w:t>Information sur les résultats des marchés d’assurances</w:t>
      </w:r>
    </w:p>
    <w:p w:rsidR="004506D0" w:rsidRDefault="00D66A0F" w:rsidP="004506D0">
      <w:pPr>
        <w:pStyle w:val="Paragraphedeliste"/>
        <w:spacing w:after="0" w:line="240" w:lineRule="auto"/>
        <w:ind w:left="0"/>
        <w:jc w:val="both"/>
        <w:rPr>
          <w:rFonts w:ascii="Calibri" w:eastAsia="Times New Roman" w:hAnsi="Calibri" w:cs="Times New Roman"/>
          <w:i/>
          <w:sz w:val="20"/>
        </w:rPr>
      </w:pPr>
      <w:r>
        <w:rPr>
          <w:rFonts w:ascii="Calibri" w:eastAsia="Times New Roman" w:hAnsi="Calibri" w:cs="Times New Roman"/>
          <w:i/>
          <w:sz w:val="20"/>
        </w:rPr>
        <w:tab/>
      </w:r>
      <w:r w:rsidR="00E62878" w:rsidRPr="00E62878">
        <w:rPr>
          <w:rFonts w:ascii="Calibri" w:eastAsia="Times New Roman" w:hAnsi="Calibri" w:cs="Times New Roman"/>
          <w:i/>
          <w:sz w:val="20"/>
        </w:rPr>
        <w:t>Mme LE MAIRE </w:t>
      </w:r>
      <w:r>
        <w:rPr>
          <w:rFonts w:ascii="Calibri" w:eastAsia="Times New Roman" w:hAnsi="Calibri" w:cs="Times New Roman"/>
          <w:i/>
          <w:sz w:val="20"/>
        </w:rPr>
        <w:t xml:space="preserve">rappelle que </w:t>
      </w:r>
      <w:r w:rsidR="00E62878" w:rsidRPr="00E62878">
        <w:rPr>
          <w:rFonts w:ascii="Calibri" w:eastAsia="Times New Roman" w:hAnsi="Calibri" w:cs="Times New Roman"/>
          <w:i/>
          <w:sz w:val="20"/>
        </w:rPr>
        <w:t>dans le cadre de la mutualisation</w:t>
      </w:r>
      <w:r w:rsidR="00E62878">
        <w:rPr>
          <w:rFonts w:ascii="Calibri" w:eastAsia="Times New Roman" w:hAnsi="Calibri" w:cs="Times New Roman"/>
          <w:i/>
          <w:sz w:val="20"/>
        </w:rPr>
        <w:t xml:space="preserve">, le Pays de Châteaugiron Communauté </w:t>
      </w:r>
      <w:r>
        <w:rPr>
          <w:rFonts w:ascii="Calibri" w:eastAsia="Times New Roman" w:hAnsi="Calibri" w:cs="Times New Roman"/>
          <w:i/>
          <w:sz w:val="20"/>
        </w:rPr>
        <w:t>a lancé pour le compte des communes,</w:t>
      </w:r>
      <w:r w:rsidR="00E62878">
        <w:rPr>
          <w:rFonts w:ascii="Calibri" w:eastAsia="Times New Roman" w:hAnsi="Calibri" w:cs="Times New Roman"/>
          <w:i/>
          <w:sz w:val="20"/>
        </w:rPr>
        <w:t xml:space="preserve"> une consultation groupée </w:t>
      </w:r>
      <w:r>
        <w:rPr>
          <w:rFonts w:ascii="Calibri" w:eastAsia="Times New Roman" w:hAnsi="Calibri" w:cs="Times New Roman"/>
          <w:i/>
          <w:sz w:val="20"/>
        </w:rPr>
        <w:t>sur les</w:t>
      </w:r>
      <w:r w:rsidR="00E62878">
        <w:rPr>
          <w:rFonts w:ascii="Calibri" w:eastAsia="Times New Roman" w:hAnsi="Calibri" w:cs="Times New Roman"/>
          <w:i/>
          <w:sz w:val="20"/>
        </w:rPr>
        <w:t xml:space="preserve"> marchés d’assurances. Cela a permis</w:t>
      </w:r>
      <w:r>
        <w:rPr>
          <w:rFonts w:ascii="Calibri" w:eastAsia="Times New Roman" w:hAnsi="Calibri" w:cs="Times New Roman"/>
          <w:i/>
          <w:sz w:val="20"/>
        </w:rPr>
        <w:t xml:space="preserve"> </w:t>
      </w:r>
      <w:r w:rsidR="00E62878">
        <w:rPr>
          <w:rFonts w:ascii="Calibri" w:eastAsia="Times New Roman" w:hAnsi="Calibri" w:cs="Times New Roman"/>
          <w:i/>
          <w:sz w:val="20"/>
        </w:rPr>
        <w:t xml:space="preserve">de réduire significativement la cotisation annuelle de chacune des communes. Ainsi, pour </w:t>
      </w:r>
      <w:proofErr w:type="spellStart"/>
      <w:r w:rsidR="00E62878">
        <w:rPr>
          <w:rFonts w:ascii="Calibri" w:eastAsia="Times New Roman" w:hAnsi="Calibri" w:cs="Times New Roman"/>
          <w:i/>
          <w:sz w:val="20"/>
        </w:rPr>
        <w:t>Noyal</w:t>
      </w:r>
      <w:proofErr w:type="spellEnd"/>
      <w:r w:rsidR="00E62878">
        <w:rPr>
          <w:rFonts w:ascii="Calibri" w:eastAsia="Times New Roman" w:hAnsi="Calibri" w:cs="Times New Roman"/>
          <w:i/>
          <w:sz w:val="20"/>
        </w:rPr>
        <w:t>-sur-V</w:t>
      </w:r>
      <w:r>
        <w:rPr>
          <w:rFonts w:ascii="Calibri" w:eastAsia="Times New Roman" w:hAnsi="Calibri" w:cs="Times New Roman"/>
          <w:i/>
          <w:sz w:val="20"/>
        </w:rPr>
        <w:t xml:space="preserve">ilaine, c’est </w:t>
      </w:r>
      <w:r w:rsidR="00984C0B">
        <w:rPr>
          <w:rFonts w:ascii="Calibri" w:eastAsia="Times New Roman" w:hAnsi="Calibri" w:cs="Times New Roman"/>
          <w:i/>
          <w:sz w:val="20"/>
        </w:rPr>
        <w:t>une diminution de</w:t>
      </w:r>
      <w:r>
        <w:rPr>
          <w:rFonts w:ascii="Calibri" w:eastAsia="Times New Roman" w:hAnsi="Calibri" w:cs="Times New Roman"/>
          <w:i/>
          <w:sz w:val="20"/>
        </w:rPr>
        <w:t xml:space="preserve"> 28.000 € en </w:t>
      </w:r>
      <w:r w:rsidR="00E62878">
        <w:rPr>
          <w:rFonts w:ascii="Calibri" w:eastAsia="Times New Roman" w:hAnsi="Calibri" w:cs="Times New Roman"/>
          <w:i/>
          <w:sz w:val="20"/>
        </w:rPr>
        <w:t>2019</w:t>
      </w:r>
      <w:r>
        <w:rPr>
          <w:rFonts w:ascii="Calibri" w:eastAsia="Times New Roman" w:hAnsi="Calibri" w:cs="Times New Roman"/>
          <w:i/>
          <w:sz w:val="20"/>
        </w:rPr>
        <w:t xml:space="preserve">, ce qui n’est pas négligeable en </w:t>
      </w:r>
      <w:proofErr w:type="gramStart"/>
      <w:r>
        <w:rPr>
          <w:rFonts w:ascii="Calibri" w:eastAsia="Times New Roman" w:hAnsi="Calibri" w:cs="Times New Roman"/>
          <w:i/>
          <w:sz w:val="20"/>
        </w:rPr>
        <w:t>terme d’économie</w:t>
      </w:r>
      <w:proofErr w:type="gramEnd"/>
      <w:r>
        <w:rPr>
          <w:rFonts w:ascii="Calibri" w:eastAsia="Times New Roman" w:hAnsi="Calibri" w:cs="Times New Roman"/>
          <w:i/>
          <w:sz w:val="20"/>
        </w:rPr>
        <w:t xml:space="preserve"> de budget.</w:t>
      </w:r>
      <w:r w:rsidR="00E62878">
        <w:rPr>
          <w:rFonts w:ascii="Calibri" w:eastAsia="Times New Roman" w:hAnsi="Calibri" w:cs="Times New Roman"/>
          <w:i/>
          <w:sz w:val="20"/>
        </w:rPr>
        <w:t xml:space="preserve"> </w:t>
      </w:r>
      <w:r>
        <w:rPr>
          <w:rFonts w:ascii="Calibri" w:eastAsia="Times New Roman" w:hAnsi="Calibri" w:cs="Times New Roman"/>
          <w:i/>
          <w:sz w:val="20"/>
        </w:rPr>
        <w:t>Cela permet en outre de</w:t>
      </w:r>
      <w:r w:rsidR="00E62878">
        <w:rPr>
          <w:rFonts w:ascii="Calibri" w:eastAsia="Times New Roman" w:hAnsi="Calibri" w:cs="Times New Roman"/>
          <w:i/>
          <w:sz w:val="20"/>
        </w:rPr>
        <w:t xml:space="preserve"> disposer de modalités beaucoup plus avantageuses </w:t>
      </w:r>
      <w:r>
        <w:rPr>
          <w:rFonts w:ascii="Calibri" w:eastAsia="Times New Roman" w:hAnsi="Calibri" w:cs="Times New Roman"/>
          <w:i/>
          <w:sz w:val="20"/>
        </w:rPr>
        <w:t>sur les</w:t>
      </w:r>
      <w:r w:rsidR="00E62878">
        <w:rPr>
          <w:rFonts w:ascii="Calibri" w:eastAsia="Times New Roman" w:hAnsi="Calibri" w:cs="Times New Roman"/>
          <w:i/>
          <w:sz w:val="20"/>
        </w:rPr>
        <w:t xml:space="preserve"> franchises</w:t>
      </w:r>
      <w:r w:rsidR="009412E9">
        <w:rPr>
          <w:rFonts w:ascii="Calibri" w:eastAsia="Times New Roman" w:hAnsi="Calibri" w:cs="Times New Roman"/>
          <w:i/>
          <w:sz w:val="20"/>
        </w:rPr>
        <w:t xml:space="preserve"> et </w:t>
      </w:r>
      <w:r w:rsidR="00E62878">
        <w:rPr>
          <w:rFonts w:ascii="Calibri" w:eastAsia="Times New Roman" w:hAnsi="Calibri" w:cs="Times New Roman"/>
          <w:i/>
          <w:sz w:val="20"/>
        </w:rPr>
        <w:t xml:space="preserve">l’accompagnement technique tout au long du contrat. </w:t>
      </w:r>
      <w:r w:rsidR="009412E9">
        <w:rPr>
          <w:rFonts w:ascii="Calibri" w:eastAsia="Times New Roman" w:hAnsi="Calibri" w:cs="Times New Roman"/>
          <w:i/>
          <w:sz w:val="20"/>
        </w:rPr>
        <w:t>Trois</w:t>
      </w:r>
      <w:r w:rsidR="00E62878">
        <w:rPr>
          <w:rFonts w:ascii="Calibri" w:eastAsia="Times New Roman" w:hAnsi="Calibri" w:cs="Times New Roman"/>
          <w:i/>
          <w:sz w:val="20"/>
        </w:rPr>
        <w:t xml:space="preserve"> prestataires</w:t>
      </w:r>
      <w:r w:rsidR="009412E9">
        <w:rPr>
          <w:rFonts w:ascii="Calibri" w:eastAsia="Times New Roman" w:hAnsi="Calibri" w:cs="Times New Roman"/>
          <w:i/>
          <w:sz w:val="20"/>
        </w:rPr>
        <w:t xml:space="preserve"> sont</w:t>
      </w:r>
      <w:r w:rsidR="00E62878">
        <w:rPr>
          <w:rFonts w:ascii="Calibri" w:eastAsia="Times New Roman" w:hAnsi="Calibri" w:cs="Times New Roman"/>
          <w:i/>
          <w:sz w:val="20"/>
        </w:rPr>
        <w:t xml:space="preserve"> retenus : Groupama, concernant le lot « dommages aux biens et aux véhicules à moteur, la SMACL pour le lot « responsabilité civile et protection juridique des agents et des élus</w:t>
      </w:r>
      <w:r w:rsidR="009412E9">
        <w:rPr>
          <w:rFonts w:ascii="Calibri" w:eastAsia="Times New Roman" w:hAnsi="Calibri" w:cs="Times New Roman"/>
          <w:i/>
          <w:sz w:val="20"/>
        </w:rPr>
        <w:t> » et SOFAXIS/</w:t>
      </w:r>
      <w:r w:rsidR="00E62878">
        <w:rPr>
          <w:rFonts w:ascii="Calibri" w:eastAsia="Times New Roman" w:hAnsi="Calibri" w:cs="Times New Roman"/>
          <w:i/>
          <w:sz w:val="20"/>
        </w:rPr>
        <w:t xml:space="preserve">CNP pour </w:t>
      </w:r>
      <w:r w:rsidR="009412E9">
        <w:rPr>
          <w:rFonts w:ascii="Calibri" w:eastAsia="Times New Roman" w:hAnsi="Calibri" w:cs="Times New Roman"/>
          <w:i/>
          <w:sz w:val="20"/>
        </w:rPr>
        <w:t>« </w:t>
      </w:r>
      <w:r w:rsidR="00E62878">
        <w:rPr>
          <w:rFonts w:ascii="Calibri" w:eastAsia="Times New Roman" w:hAnsi="Calibri" w:cs="Times New Roman"/>
          <w:i/>
          <w:sz w:val="20"/>
        </w:rPr>
        <w:t>les risques statutaires</w:t>
      </w:r>
      <w:r w:rsidR="009412E9">
        <w:rPr>
          <w:rFonts w:ascii="Calibri" w:eastAsia="Times New Roman" w:hAnsi="Calibri" w:cs="Times New Roman"/>
          <w:i/>
          <w:sz w:val="20"/>
        </w:rPr>
        <w:t> ».</w:t>
      </w:r>
    </w:p>
    <w:p w:rsidR="009412E9" w:rsidRDefault="009412E9" w:rsidP="004506D0">
      <w:pPr>
        <w:pStyle w:val="Paragraphedeliste"/>
        <w:spacing w:after="0" w:line="240" w:lineRule="auto"/>
        <w:ind w:left="0"/>
        <w:jc w:val="both"/>
        <w:rPr>
          <w:rFonts w:ascii="Calibri" w:eastAsia="Times New Roman" w:hAnsi="Calibri" w:cs="Times New Roman"/>
        </w:rPr>
      </w:pPr>
    </w:p>
    <w:p w:rsidR="004506D0" w:rsidRDefault="004506D0" w:rsidP="004506D0">
      <w:pPr>
        <w:pStyle w:val="Paragraphedeliste"/>
        <w:spacing w:after="0" w:line="240" w:lineRule="auto"/>
        <w:ind w:left="0"/>
        <w:jc w:val="both"/>
        <w:rPr>
          <w:rFonts w:ascii="Calibri" w:eastAsia="Times New Roman" w:hAnsi="Calibri" w:cs="Times New Roman"/>
        </w:rPr>
      </w:pPr>
      <w:r>
        <w:rPr>
          <w:rFonts w:ascii="Calibri" w:eastAsia="Times New Roman" w:hAnsi="Calibri" w:cs="Times New Roman"/>
        </w:rPr>
        <w:t xml:space="preserve">3/ </w:t>
      </w:r>
      <w:r w:rsidR="00D9557F">
        <w:rPr>
          <w:rFonts w:ascii="Calibri" w:eastAsia="Times New Roman" w:hAnsi="Calibri" w:cs="Times New Roman"/>
          <w:b/>
        </w:rPr>
        <w:t>Règlement intérieur du Conseil Mun</w:t>
      </w:r>
      <w:r w:rsidR="00256A24">
        <w:rPr>
          <w:rFonts w:ascii="Calibri" w:eastAsia="Times New Roman" w:hAnsi="Calibri" w:cs="Times New Roman"/>
          <w:b/>
        </w:rPr>
        <w:t>i</w:t>
      </w:r>
      <w:r w:rsidR="00D9557F">
        <w:rPr>
          <w:rFonts w:ascii="Calibri" w:eastAsia="Times New Roman" w:hAnsi="Calibri" w:cs="Times New Roman"/>
          <w:b/>
        </w:rPr>
        <w:t>cipal</w:t>
      </w:r>
    </w:p>
    <w:p w:rsidR="004506D0" w:rsidRDefault="009412E9" w:rsidP="00D9557F">
      <w:pPr>
        <w:pStyle w:val="Paragraphedeliste"/>
        <w:spacing w:after="0" w:line="240" w:lineRule="auto"/>
        <w:ind w:left="0" w:firstLine="708"/>
        <w:jc w:val="both"/>
        <w:rPr>
          <w:rFonts w:ascii="Calibri" w:eastAsia="Times New Roman" w:hAnsi="Calibri" w:cs="Times New Roman"/>
          <w:i/>
          <w:sz w:val="20"/>
        </w:rPr>
      </w:pPr>
      <w:r>
        <w:rPr>
          <w:rFonts w:ascii="Calibri" w:eastAsia="Times New Roman" w:hAnsi="Calibri" w:cs="Times New Roman"/>
          <w:i/>
          <w:sz w:val="20"/>
        </w:rPr>
        <w:t>Mme LE MAIRE fait part de la</w:t>
      </w:r>
      <w:r w:rsidR="00D9557F">
        <w:rPr>
          <w:rFonts w:ascii="Calibri" w:eastAsia="Times New Roman" w:hAnsi="Calibri" w:cs="Times New Roman"/>
          <w:i/>
          <w:sz w:val="20"/>
        </w:rPr>
        <w:t xml:space="preserve"> modification </w:t>
      </w:r>
      <w:r>
        <w:rPr>
          <w:rFonts w:ascii="Calibri" w:eastAsia="Times New Roman" w:hAnsi="Calibri" w:cs="Times New Roman"/>
          <w:i/>
          <w:sz w:val="20"/>
        </w:rPr>
        <w:t xml:space="preserve">de la maquette du </w:t>
      </w:r>
      <w:proofErr w:type="spellStart"/>
      <w:r>
        <w:rPr>
          <w:rFonts w:ascii="Calibri" w:eastAsia="Times New Roman" w:hAnsi="Calibri" w:cs="Times New Roman"/>
          <w:i/>
          <w:sz w:val="20"/>
        </w:rPr>
        <w:t>Noyal</w:t>
      </w:r>
      <w:proofErr w:type="spellEnd"/>
      <w:r>
        <w:rPr>
          <w:rFonts w:ascii="Calibri" w:eastAsia="Times New Roman" w:hAnsi="Calibri" w:cs="Times New Roman"/>
          <w:i/>
          <w:sz w:val="20"/>
        </w:rPr>
        <w:t xml:space="preserve"> </w:t>
      </w:r>
      <w:proofErr w:type="spellStart"/>
      <w:r>
        <w:rPr>
          <w:rFonts w:ascii="Calibri" w:eastAsia="Times New Roman" w:hAnsi="Calibri" w:cs="Times New Roman"/>
          <w:i/>
          <w:sz w:val="20"/>
        </w:rPr>
        <w:t>Mag</w:t>
      </w:r>
      <w:proofErr w:type="spellEnd"/>
      <w:r>
        <w:rPr>
          <w:rFonts w:ascii="Calibri" w:eastAsia="Times New Roman" w:hAnsi="Calibri" w:cs="Times New Roman"/>
          <w:i/>
          <w:sz w:val="20"/>
        </w:rPr>
        <w:t>’</w:t>
      </w:r>
      <w:r w:rsidR="00D9557F">
        <w:rPr>
          <w:rFonts w:ascii="Calibri" w:eastAsia="Times New Roman" w:hAnsi="Calibri" w:cs="Times New Roman"/>
          <w:i/>
          <w:sz w:val="20"/>
        </w:rPr>
        <w:t xml:space="preserve"> </w:t>
      </w:r>
      <w:r>
        <w:rPr>
          <w:rFonts w:ascii="Calibri" w:eastAsia="Times New Roman" w:hAnsi="Calibri" w:cs="Times New Roman"/>
          <w:i/>
          <w:sz w:val="20"/>
        </w:rPr>
        <w:t xml:space="preserve">nécessitant une mise en adéquation du règlement intérieur sur la page de </w:t>
      </w:r>
      <w:r w:rsidR="00D9557F">
        <w:rPr>
          <w:rFonts w:ascii="Calibri" w:eastAsia="Times New Roman" w:hAnsi="Calibri" w:cs="Times New Roman"/>
          <w:i/>
          <w:sz w:val="20"/>
        </w:rPr>
        <w:t xml:space="preserve">groupe. </w:t>
      </w:r>
      <w:r>
        <w:rPr>
          <w:rFonts w:ascii="Calibri" w:eastAsia="Times New Roman" w:hAnsi="Calibri" w:cs="Times New Roman"/>
          <w:i/>
          <w:sz w:val="20"/>
        </w:rPr>
        <w:t>Elle</w:t>
      </w:r>
      <w:r w:rsidR="00D9557F">
        <w:rPr>
          <w:rFonts w:ascii="Calibri" w:eastAsia="Times New Roman" w:hAnsi="Calibri" w:cs="Times New Roman"/>
          <w:i/>
          <w:sz w:val="20"/>
        </w:rPr>
        <w:t xml:space="preserve"> propose </w:t>
      </w:r>
      <w:r>
        <w:rPr>
          <w:rFonts w:ascii="Calibri" w:eastAsia="Times New Roman" w:hAnsi="Calibri" w:cs="Times New Roman"/>
          <w:i/>
          <w:sz w:val="20"/>
        </w:rPr>
        <w:t>de soumettre la</w:t>
      </w:r>
      <w:r w:rsidR="00D9557F">
        <w:rPr>
          <w:rFonts w:ascii="Calibri" w:eastAsia="Times New Roman" w:hAnsi="Calibri" w:cs="Times New Roman"/>
          <w:i/>
          <w:sz w:val="20"/>
        </w:rPr>
        <w:t xml:space="preserve"> réflexion </w:t>
      </w:r>
      <w:r>
        <w:rPr>
          <w:rFonts w:ascii="Calibri" w:eastAsia="Times New Roman" w:hAnsi="Calibri" w:cs="Times New Roman"/>
          <w:i/>
          <w:sz w:val="20"/>
        </w:rPr>
        <w:t>de la</w:t>
      </w:r>
      <w:r w:rsidR="00D9557F">
        <w:rPr>
          <w:rFonts w:ascii="Calibri" w:eastAsia="Times New Roman" w:hAnsi="Calibri" w:cs="Times New Roman"/>
          <w:i/>
          <w:sz w:val="20"/>
        </w:rPr>
        <w:t xml:space="preserve"> modification </w:t>
      </w:r>
      <w:r>
        <w:rPr>
          <w:rFonts w:ascii="Calibri" w:eastAsia="Times New Roman" w:hAnsi="Calibri" w:cs="Times New Roman"/>
          <w:i/>
          <w:sz w:val="20"/>
        </w:rPr>
        <w:t>à apporter</w:t>
      </w:r>
      <w:r w:rsidR="00D9557F">
        <w:rPr>
          <w:rFonts w:ascii="Calibri" w:eastAsia="Times New Roman" w:hAnsi="Calibri" w:cs="Times New Roman"/>
          <w:i/>
          <w:sz w:val="20"/>
        </w:rPr>
        <w:t xml:space="preserve"> dans le règlement </w:t>
      </w:r>
      <w:r>
        <w:rPr>
          <w:rFonts w:ascii="Calibri" w:eastAsia="Times New Roman" w:hAnsi="Calibri" w:cs="Times New Roman"/>
          <w:i/>
          <w:sz w:val="20"/>
        </w:rPr>
        <w:t>sur ce point à</w:t>
      </w:r>
      <w:r w:rsidR="00D9557F">
        <w:rPr>
          <w:rFonts w:ascii="Calibri" w:eastAsia="Times New Roman" w:hAnsi="Calibri" w:cs="Times New Roman"/>
          <w:i/>
          <w:sz w:val="20"/>
        </w:rPr>
        <w:t xml:space="preserve"> la commission « c</w:t>
      </w:r>
      <w:r w:rsidR="00984C0B">
        <w:rPr>
          <w:rFonts w:ascii="Calibri" w:eastAsia="Times New Roman" w:hAnsi="Calibri" w:cs="Times New Roman"/>
          <w:i/>
          <w:sz w:val="20"/>
        </w:rPr>
        <w:t>ommunication ».</w:t>
      </w:r>
    </w:p>
    <w:p w:rsidR="00D9557F" w:rsidRDefault="00D9557F" w:rsidP="009412E9">
      <w:pPr>
        <w:pStyle w:val="Paragraphedeliste"/>
        <w:spacing w:after="0" w:line="240" w:lineRule="auto"/>
        <w:ind w:left="0" w:firstLine="708"/>
        <w:jc w:val="both"/>
        <w:rPr>
          <w:rFonts w:ascii="Calibri" w:eastAsia="Times New Roman" w:hAnsi="Calibri" w:cs="Times New Roman"/>
          <w:i/>
          <w:sz w:val="20"/>
        </w:rPr>
      </w:pPr>
      <w:r>
        <w:rPr>
          <w:rFonts w:ascii="Calibri" w:eastAsia="Times New Roman" w:hAnsi="Calibri" w:cs="Times New Roman"/>
          <w:i/>
          <w:sz w:val="20"/>
        </w:rPr>
        <w:t>M. FOUCHER </w:t>
      </w:r>
      <w:r w:rsidR="009412E9">
        <w:rPr>
          <w:rFonts w:ascii="Calibri" w:eastAsia="Times New Roman" w:hAnsi="Calibri" w:cs="Times New Roman"/>
          <w:i/>
          <w:sz w:val="20"/>
        </w:rPr>
        <w:t>indiquant que le groupe d’opposition sera contre une réduction du</w:t>
      </w:r>
      <w:r>
        <w:rPr>
          <w:rFonts w:ascii="Calibri" w:eastAsia="Times New Roman" w:hAnsi="Calibri" w:cs="Times New Roman"/>
          <w:i/>
          <w:sz w:val="20"/>
        </w:rPr>
        <w:t xml:space="preserve"> nombre de caractères</w:t>
      </w:r>
      <w:r w:rsidR="00984C0B">
        <w:rPr>
          <w:rFonts w:ascii="Calibri" w:eastAsia="Times New Roman" w:hAnsi="Calibri" w:cs="Times New Roman"/>
          <w:i/>
          <w:sz w:val="20"/>
        </w:rPr>
        <w:t>, Mme LE </w:t>
      </w:r>
      <w:r w:rsidR="009412E9">
        <w:rPr>
          <w:rFonts w:ascii="Calibri" w:eastAsia="Times New Roman" w:hAnsi="Calibri" w:cs="Times New Roman"/>
          <w:i/>
          <w:sz w:val="20"/>
        </w:rPr>
        <w:t>MAIRE précise qu’il s’agit uniquement d’actualiser, pas de supprimer cette page d’expression.</w:t>
      </w:r>
    </w:p>
    <w:p w:rsidR="00B14BA8" w:rsidRPr="00D9557F" w:rsidRDefault="00B14BA8" w:rsidP="00D9557F">
      <w:pPr>
        <w:pStyle w:val="Paragraphedeliste"/>
        <w:spacing w:after="0" w:line="240" w:lineRule="auto"/>
        <w:ind w:left="0" w:firstLine="708"/>
        <w:jc w:val="both"/>
        <w:rPr>
          <w:rFonts w:ascii="Calibri" w:eastAsia="Times New Roman" w:hAnsi="Calibri" w:cs="Times New Roman"/>
          <w:i/>
          <w:sz w:val="20"/>
        </w:rPr>
      </w:pPr>
    </w:p>
    <w:p w:rsidR="00B14BA8" w:rsidRPr="00B14BA8" w:rsidRDefault="00B14BA8" w:rsidP="004506D0">
      <w:pPr>
        <w:pStyle w:val="Paragraphedeliste"/>
        <w:spacing w:after="0" w:line="240" w:lineRule="auto"/>
        <w:ind w:left="0" w:right="-284"/>
        <w:jc w:val="both"/>
        <w:rPr>
          <w:rFonts w:ascii="Calibri" w:eastAsia="Times New Roman" w:hAnsi="Calibri" w:cs="Times New Roman"/>
          <w:b/>
        </w:rPr>
      </w:pPr>
      <w:r w:rsidRPr="00B14BA8">
        <w:rPr>
          <w:rFonts w:ascii="Calibri" w:eastAsia="Times New Roman" w:hAnsi="Calibri" w:cs="Times New Roman"/>
          <w:b/>
        </w:rPr>
        <w:t xml:space="preserve">4/ Travaux </w:t>
      </w:r>
      <w:r>
        <w:rPr>
          <w:rFonts w:ascii="Calibri" w:eastAsia="Times New Roman" w:hAnsi="Calibri" w:cs="Times New Roman"/>
          <w:b/>
        </w:rPr>
        <w:t xml:space="preserve">d’aménagement de la rue Alexis </w:t>
      </w:r>
      <w:proofErr w:type="spellStart"/>
      <w:r>
        <w:rPr>
          <w:rFonts w:ascii="Calibri" w:eastAsia="Times New Roman" w:hAnsi="Calibri" w:cs="Times New Roman"/>
          <w:b/>
        </w:rPr>
        <w:t>Geffrault</w:t>
      </w:r>
      <w:proofErr w:type="spellEnd"/>
    </w:p>
    <w:p w:rsidR="00B14BA8" w:rsidRPr="00B14BA8" w:rsidRDefault="00B14BA8" w:rsidP="004506D0">
      <w:pPr>
        <w:pStyle w:val="Paragraphedeliste"/>
        <w:spacing w:after="0" w:line="240" w:lineRule="auto"/>
        <w:ind w:left="0" w:right="-284"/>
        <w:jc w:val="both"/>
        <w:rPr>
          <w:rFonts w:ascii="Calibri" w:eastAsia="Times New Roman" w:hAnsi="Calibri" w:cs="Times New Roman"/>
          <w:i/>
          <w:sz w:val="20"/>
        </w:rPr>
      </w:pPr>
      <w:r>
        <w:rPr>
          <w:rFonts w:ascii="Calibri" w:eastAsia="Times New Roman" w:hAnsi="Calibri" w:cs="Times New Roman"/>
          <w:i/>
          <w:sz w:val="20"/>
        </w:rPr>
        <w:tab/>
      </w:r>
      <w:r w:rsidR="001C26C6">
        <w:rPr>
          <w:rFonts w:ascii="Calibri" w:eastAsia="Times New Roman" w:hAnsi="Calibri" w:cs="Times New Roman"/>
          <w:i/>
          <w:sz w:val="20"/>
        </w:rPr>
        <w:t xml:space="preserve">Mme LE MAIRE informe du démarrage des </w:t>
      </w:r>
      <w:r>
        <w:rPr>
          <w:rFonts w:ascii="Calibri" w:eastAsia="Times New Roman" w:hAnsi="Calibri" w:cs="Times New Roman"/>
          <w:i/>
          <w:sz w:val="20"/>
        </w:rPr>
        <w:t xml:space="preserve">travaux </w:t>
      </w:r>
      <w:r w:rsidR="001C26C6">
        <w:rPr>
          <w:rFonts w:ascii="Calibri" w:eastAsia="Times New Roman" w:hAnsi="Calibri" w:cs="Times New Roman"/>
          <w:i/>
          <w:sz w:val="20"/>
        </w:rPr>
        <w:t>de la première phase d’aménag</w:t>
      </w:r>
      <w:r w:rsidR="00984C0B">
        <w:rPr>
          <w:rFonts w:ascii="Calibri" w:eastAsia="Times New Roman" w:hAnsi="Calibri" w:cs="Times New Roman"/>
          <w:i/>
          <w:sz w:val="20"/>
        </w:rPr>
        <w:t xml:space="preserve">ement de la rue Alexis </w:t>
      </w:r>
      <w:proofErr w:type="spellStart"/>
      <w:r w:rsidR="00984C0B">
        <w:rPr>
          <w:rFonts w:ascii="Calibri" w:eastAsia="Times New Roman" w:hAnsi="Calibri" w:cs="Times New Roman"/>
          <w:i/>
          <w:sz w:val="20"/>
        </w:rPr>
        <w:t>Geffrault</w:t>
      </w:r>
      <w:proofErr w:type="spellEnd"/>
      <w:r w:rsidR="001C26C6">
        <w:rPr>
          <w:rFonts w:ascii="Calibri" w:eastAsia="Times New Roman" w:hAnsi="Calibri" w:cs="Times New Roman"/>
          <w:i/>
          <w:sz w:val="20"/>
        </w:rPr>
        <w:t xml:space="preserve"> le 1</w:t>
      </w:r>
      <w:r w:rsidR="001C26C6" w:rsidRPr="001C26C6">
        <w:rPr>
          <w:rFonts w:ascii="Calibri" w:eastAsia="Times New Roman" w:hAnsi="Calibri" w:cs="Times New Roman"/>
          <w:i/>
          <w:sz w:val="20"/>
          <w:vertAlign w:val="superscript"/>
        </w:rPr>
        <w:t>er</w:t>
      </w:r>
      <w:r w:rsidR="001C26C6">
        <w:rPr>
          <w:rFonts w:ascii="Calibri" w:eastAsia="Times New Roman" w:hAnsi="Calibri" w:cs="Times New Roman"/>
          <w:i/>
          <w:sz w:val="20"/>
        </w:rPr>
        <w:t xml:space="preserve"> octobre et de la mise en place d’une déviation à cet effet de manière à </w:t>
      </w:r>
      <w:r w:rsidR="00984C0B">
        <w:rPr>
          <w:rFonts w:ascii="Calibri" w:eastAsia="Times New Roman" w:hAnsi="Calibri" w:cs="Times New Roman"/>
          <w:i/>
          <w:sz w:val="20"/>
        </w:rPr>
        <w:t>permettre une circulation fluide</w:t>
      </w:r>
      <w:r w:rsidR="00110893">
        <w:rPr>
          <w:rFonts w:ascii="Calibri" w:eastAsia="Times New Roman" w:hAnsi="Calibri" w:cs="Times New Roman"/>
          <w:i/>
          <w:sz w:val="20"/>
        </w:rPr>
        <w:t>.</w:t>
      </w:r>
    </w:p>
    <w:p w:rsidR="00B14BA8" w:rsidRDefault="00B14BA8" w:rsidP="004506D0">
      <w:pPr>
        <w:pStyle w:val="Paragraphedeliste"/>
        <w:spacing w:after="0" w:line="240" w:lineRule="auto"/>
        <w:ind w:left="0" w:right="-284"/>
        <w:jc w:val="both"/>
        <w:rPr>
          <w:rFonts w:ascii="Calibri" w:eastAsia="Times New Roman" w:hAnsi="Calibri" w:cs="Times New Roman"/>
        </w:rPr>
      </w:pPr>
    </w:p>
    <w:p w:rsidR="004506D0" w:rsidRDefault="004506D0" w:rsidP="004506D0">
      <w:pPr>
        <w:tabs>
          <w:tab w:val="left" w:pos="5760"/>
        </w:tabs>
        <w:autoSpaceDE w:val="0"/>
        <w:autoSpaceDN w:val="0"/>
        <w:spacing w:after="0" w:line="240" w:lineRule="auto"/>
        <w:jc w:val="both"/>
        <w:rPr>
          <w:b/>
          <w:bCs/>
        </w:rPr>
      </w:pPr>
      <w:r w:rsidRPr="004506D0">
        <w:rPr>
          <w:b/>
          <w:bCs/>
        </w:rPr>
        <w:t>5/ Remerciements</w:t>
      </w:r>
      <w:r w:rsidR="00B14BA8">
        <w:rPr>
          <w:b/>
          <w:bCs/>
        </w:rPr>
        <w:t xml:space="preserve"> </w:t>
      </w:r>
    </w:p>
    <w:p w:rsidR="001C26C6" w:rsidRPr="00B14BA8" w:rsidRDefault="00B14BA8" w:rsidP="001C26C6">
      <w:pPr>
        <w:autoSpaceDE w:val="0"/>
        <w:autoSpaceDN w:val="0"/>
        <w:spacing w:after="0" w:line="240" w:lineRule="auto"/>
        <w:jc w:val="both"/>
        <w:rPr>
          <w:bCs/>
          <w:i/>
          <w:sz w:val="20"/>
          <w:szCs w:val="20"/>
        </w:rPr>
      </w:pPr>
      <w:r>
        <w:rPr>
          <w:bCs/>
          <w:i/>
          <w:sz w:val="20"/>
          <w:szCs w:val="20"/>
        </w:rPr>
        <w:tab/>
        <w:t xml:space="preserve">- </w:t>
      </w:r>
      <w:r w:rsidR="001C26C6">
        <w:rPr>
          <w:bCs/>
          <w:i/>
          <w:sz w:val="20"/>
          <w:szCs w:val="20"/>
        </w:rPr>
        <w:t>aux enseignants et parents d’élèves pour leur implication et également à tous les agents des services techniques, scolaires et périscolaires qui ont fait que cette rentrée se soit bien déroulée dans toutes les écoles ;</w:t>
      </w:r>
    </w:p>
    <w:p w:rsidR="004506D0" w:rsidRDefault="00B14BA8" w:rsidP="00B14BA8">
      <w:pPr>
        <w:autoSpaceDE w:val="0"/>
        <w:autoSpaceDN w:val="0"/>
        <w:spacing w:after="0" w:line="240" w:lineRule="auto"/>
        <w:jc w:val="both"/>
        <w:rPr>
          <w:bCs/>
          <w:i/>
          <w:sz w:val="20"/>
        </w:rPr>
      </w:pPr>
      <w:bookmarkStart w:id="3" w:name="_GoBack"/>
      <w:bookmarkEnd w:id="3"/>
      <w:r w:rsidRPr="00B14BA8">
        <w:rPr>
          <w:bCs/>
          <w:i/>
          <w:sz w:val="20"/>
        </w:rPr>
        <w:tab/>
        <w:t xml:space="preserve">- </w:t>
      </w:r>
      <w:r w:rsidR="001C26C6">
        <w:rPr>
          <w:bCs/>
          <w:i/>
          <w:sz w:val="20"/>
        </w:rPr>
        <w:t xml:space="preserve">aux </w:t>
      </w:r>
      <w:r>
        <w:rPr>
          <w:bCs/>
          <w:i/>
          <w:sz w:val="20"/>
        </w:rPr>
        <w:t xml:space="preserve">associations et à Xavier SALIOT, </w:t>
      </w:r>
      <w:r w:rsidR="001C26C6">
        <w:rPr>
          <w:bCs/>
          <w:i/>
          <w:sz w:val="20"/>
        </w:rPr>
        <w:t xml:space="preserve">pour le succès du forum des associations, </w:t>
      </w:r>
      <w:r>
        <w:rPr>
          <w:bCs/>
          <w:i/>
          <w:sz w:val="20"/>
        </w:rPr>
        <w:t>le samedi 8 septembre</w:t>
      </w:r>
      <w:r w:rsidR="001C26C6">
        <w:rPr>
          <w:bCs/>
          <w:i/>
          <w:sz w:val="20"/>
        </w:rPr>
        <w:t> ;</w:t>
      </w:r>
    </w:p>
    <w:p w:rsidR="001C26C6" w:rsidRDefault="00B14BA8" w:rsidP="00B14BA8">
      <w:pPr>
        <w:autoSpaceDE w:val="0"/>
        <w:autoSpaceDN w:val="0"/>
        <w:spacing w:after="0" w:line="240" w:lineRule="auto"/>
        <w:jc w:val="both"/>
        <w:rPr>
          <w:bCs/>
          <w:i/>
          <w:sz w:val="20"/>
        </w:rPr>
      </w:pPr>
      <w:r>
        <w:rPr>
          <w:bCs/>
          <w:i/>
          <w:sz w:val="20"/>
        </w:rPr>
        <w:tab/>
        <w:t xml:space="preserve">- </w:t>
      </w:r>
      <w:r w:rsidR="001C26C6">
        <w:rPr>
          <w:bCs/>
          <w:i/>
          <w:sz w:val="20"/>
        </w:rPr>
        <w:t xml:space="preserve">aux nouveaux </w:t>
      </w:r>
      <w:proofErr w:type="spellStart"/>
      <w:r w:rsidR="001C26C6">
        <w:rPr>
          <w:bCs/>
          <w:i/>
          <w:sz w:val="20"/>
        </w:rPr>
        <w:t>noyalais</w:t>
      </w:r>
      <w:proofErr w:type="spellEnd"/>
      <w:r w:rsidR="001C26C6">
        <w:rPr>
          <w:bCs/>
          <w:i/>
          <w:sz w:val="20"/>
        </w:rPr>
        <w:t>, venus nom</w:t>
      </w:r>
      <w:r w:rsidR="00256A24">
        <w:rPr>
          <w:bCs/>
          <w:i/>
          <w:sz w:val="20"/>
        </w:rPr>
        <w:t>b</w:t>
      </w:r>
      <w:r w:rsidR="001C26C6">
        <w:rPr>
          <w:bCs/>
          <w:i/>
          <w:sz w:val="20"/>
        </w:rPr>
        <w:t xml:space="preserve">reux </w:t>
      </w:r>
      <w:r>
        <w:rPr>
          <w:bCs/>
          <w:i/>
          <w:sz w:val="20"/>
        </w:rPr>
        <w:t>le samedi 15 septembre</w:t>
      </w:r>
      <w:r w:rsidR="001C26C6">
        <w:rPr>
          <w:bCs/>
          <w:i/>
          <w:sz w:val="20"/>
        </w:rPr>
        <w:t xml:space="preserve"> pour découvrir leur ville</w:t>
      </w:r>
      <w:r w:rsidR="00110893">
        <w:rPr>
          <w:bCs/>
          <w:i/>
          <w:sz w:val="20"/>
        </w:rPr>
        <w:t> ;</w:t>
      </w:r>
    </w:p>
    <w:p w:rsidR="00B14BA8" w:rsidRDefault="00B14BA8" w:rsidP="00256A24">
      <w:pPr>
        <w:autoSpaceDE w:val="0"/>
        <w:autoSpaceDN w:val="0"/>
        <w:spacing w:after="0" w:line="240" w:lineRule="auto"/>
        <w:ind w:left="708"/>
        <w:jc w:val="both"/>
        <w:rPr>
          <w:bCs/>
          <w:i/>
          <w:sz w:val="20"/>
        </w:rPr>
      </w:pPr>
      <w:r>
        <w:rPr>
          <w:bCs/>
          <w:i/>
          <w:sz w:val="20"/>
        </w:rPr>
        <w:t xml:space="preserve">- </w:t>
      </w:r>
      <w:r w:rsidR="00256A24">
        <w:rPr>
          <w:bCs/>
          <w:i/>
          <w:sz w:val="20"/>
        </w:rPr>
        <w:t>aux bénévoles, aux partenaires et à l’association organisatrice de l</w:t>
      </w:r>
      <w:r>
        <w:rPr>
          <w:bCs/>
          <w:i/>
          <w:sz w:val="20"/>
        </w:rPr>
        <w:t xml:space="preserve">a course cycliste (trophée de la Communauté de Communes) </w:t>
      </w:r>
      <w:r w:rsidR="00256A24">
        <w:rPr>
          <w:bCs/>
          <w:i/>
          <w:sz w:val="20"/>
        </w:rPr>
        <w:t xml:space="preserve">du </w:t>
      </w:r>
      <w:r>
        <w:rPr>
          <w:bCs/>
          <w:i/>
          <w:sz w:val="20"/>
        </w:rPr>
        <w:t xml:space="preserve">dimanche 16 </w:t>
      </w:r>
      <w:r w:rsidR="00256A24">
        <w:rPr>
          <w:bCs/>
          <w:i/>
          <w:sz w:val="20"/>
        </w:rPr>
        <w:t>septembre ;</w:t>
      </w:r>
    </w:p>
    <w:p w:rsidR="00B14BA8" w:rsidRDefault="00B14BA8" w:rsidP="00256A24">
      <w:pPr>
        <w:autoSpaceDE w:val="0"/>
        <w:autoSpaceDN w:val="0"/>
        <w:spacing w:after="0" w:line="240" w:lineRule="auto"/>
        <w:ind w:left="708"/>
        <w:jc w:val="both"/>
        <w:rPr>
          <w:bCs/>
          <w:i/>
          <w:sz w:val="20"/>
        </w:rPr>
      </w:pPr>
      <w:r>
        <w:rPr>
          <w:bCs/>
          <w:i/>
          <w:sz w:val="20"/>
        </w:rPr>
        <w:t xml:space="preserve">- aux associations « les </w:t>
      </w:r>
      <w:proofErr w:type="spellStart"/>
      <w:r>
        <w:rPr>
          <w:bCs/>
          <w:i/>
          <w:sz w:val="20"/>
        </w:rPr>
        <w:t>Noyales</w:t>
      </w:r>
      <w:proofErr w:type="spellEnd"/>
      <w:r>
        <w:rPr>
          <w:bCs/>
          <w:i/>
          <w:sz w:val="20"/>
        </w:rPr>
        <w:t xml:space="preserve"> », « la Clé des Champs » et également </w:t>
      </w:r>
      <w:r w:rsidR="00256A24">
        <w:rPr>
          <w:bCs/>
          <w:i/>
          <w:sz w:val="20"/>
        </w:rPr>
        <w:t xml:space="preserve">à </w:t>
      </w:r>
      <w:r>
        <w:rPr>
          <w:bCs/>
          <w:i/>
          <w:sz w:val="20"/>
        </w:rPr>
        <w:t>l’Office de Tourisme qui ont organisé les visites dans le cadre des journées du patrimoine</w:t>
      </w:r>
      <w:r w:rsidR="00984C0B">
        <w:rPr>
          <w:bCs/>
          <w:i/>
          <w:sz w:val="20"/>
        </w:rPr>
        <w:t xml:space="preserve"> qui</w:t>
      </w:r>
      <w:r w:rsidR="00256A24">
        <w:rPr>
          <w:bCs/>
          <w:i/>
          <w:sz w:val="20"/>
        </w:rPr>
        <w:t xml:space="preserve"> ont connu un franc succès.</w:t>
      </w:r>
    </w:p>
    <w:p w:rsidR="005C77E0" w:rsidRPr="00B14BA8" w:rsidRDefault="005C77E0" w:rsidP="00B14BA8">
      <w:pPr>
        <w:autoSpaceDE w:val="0"/>
        <w:autoSpaceDN w:val="0"/>
        <w:spacing w:after="0" w:line="240" w:lineRule="auto"/>
        <w:jc w:val="both"/>
        <w:rPr>
          <w:bCs/>
          <w:i/>
          <w:sz w:val="20"/>
        </w:rPr>
      </w:pPr>
    </w:p>
    <w:p w:rsidR="004506D0" w:rsidRDefault="004506D0" w:rsidP="004506D0">
      <w:pPr>
        <w:tabs>
          <w:tab w:val="left" w:pos="5760"/>
        </w:tabs>
        <w:autoSpaceDE w:val="0"/>
        <w:autoSpaceDN w:val="0"/>
        <w:spacing w:after="0" w:line="240" w:lineRule="auto"/>
        <w:jc w:val="both"/>
        <w:rPr>
          <w:b/>
          <w:bCs/>
        </w:rPr>
      </w:pPr>
      <w:r w:rsidRPr="004506D0">
        <w:rPr>
          <w:b/>
          <w:bCs/>
        </w:rPr>
        <w:t>6/ Agenda</w:t>
      </w:r>
    </w:p>
    <w:p w:rsidR="005C77E0" w:rsidRDefault="005C77E0" w:rsidP="005C77E0">
      <w:pPr>
        <w:autoSpaceDE w:val="0"/>
        <w:autoSpaceDN w:val="0"/>
        <w:spacing w:after="0" w:line="240" w:lineRule="auto"/>
        <w:jc w:val="both"/>
        <w:rPr>
          <w:bCs/>
          <w:i/>
          <w:sz w:val="20"/>
        </w:rPr>
      </w:pPr>
      <w:r>
        <w:rPr>
          <w:bCs/>
          <w:i/>
          <w:sz w:val="20"/>
        </w:rPr>
        <w:t>- Conseils municipaux, les lundis 15 octobre, 19 novembre et 17 décembre,</w:t>
      </w:r>
    </w:p>
    <w:p w:rsidR="005C77E0" w:rsidRDefault="005C77E0" w:rsidP="005C77E0">
      <w:pPr>
        <w:autoSpaceDE w:val="0"/>
        <w:autoSpaceDN w:val="0"/>
        <w:spacing w:after="0" w:line="240" w:lineRule="auto"/>
        <w:jc w:val="both"/>
        <w:rPr>
          <w:bCs/>
          <w:i/>
          <w:sz w:val="20"/>
        </w:rPr>
      </w:pPr>
      <w:r>
        <w:rPr>
          <w:bCs/>
          <w:i/>
          <w:sz w:val="20"/>
        </w:rPr>
        <w:t xml:space="preserve">- Conseil communautaire, le jeudi 20 septembre, à </w:t>
      </w:r>
      <w:proofErr w:type="spellStart"/>
      <w:r>
        <w:rPr>
          <w:bCs/>
          <w:i/>
          <w:sz w:val="20"/>
        </w:rPr>
        <w:t>Noyal</w:t>
      </w:r>
      <w:proofErr w:type="spellEnd"/>
      <w:r w:rsidR="00256A24">
        <w:rPr>
          <w:bCs/>
          <w:i/>
          <w:sz w:val="20"/>
        </w:rPr>
        <w:t>,</w:t>
      </w:r>
    </w:p>
    <w:p w:rsidR="005C77E0" w:rsidRDefault="005C77E0" w:rsidP="005C77E0">
      <w:pPr>
        <w:autoSpaceDE w:val="0"/>
        <w:autoSpaceDN w:val="0"/>
        <w:spacing w:after="0" w:line="240" w:lineRule="auto"/>
        <w:jc w:val="both"/>
        <w:rPr>
          <w:bCs/>
          <w:i/>
          <w:sz w:val="20"/>
        </w:rPr>
      </w:pPr>
      <w:r>
        <w:rPr>
          <w:bCs/>
          <w:i/>
          <w:sz w:val="20"/>
        </w:rPr>
        <w:t xml:space="preserve">- Commissions : </w:t>
      </w:r>
    </w:p>
    <w:p w:rsidR="005C77E0" w:rsidRDefault="005C77E0" w:rsidP="005C77E0">
      <w:pPr>
        <w:autoSpaceDE w:val="0"/>
        <w:autoSpaceDN w:val="0"/>
        <w:spacing w:after="0" w:line="240" w:lineRule="auto"/>
        <w:jc w:val="both"/>
        <w:rPr>
          <w:bCs/>
          <w:i/>
          <w:sz w:val="20"/>
        </w:rPr>
      </w:pPr>
      <w:r>
        <w:rPr>
          <w:bCs/>
          <w:i/>
          <w:sz w:val="20"/>
        </w:rPr>
        <w:tab/>
        <w:t>- Enfance-Jeunesse, le mercredi 26 septembre à 20h15</w:t>
      </w:r>
      <w:r w:rsidR="00256A24">
        <w:rPr>
          <w:bCs/>
          <w:i/>
          <w:sz w:val="20"/>
        </w:rPr>
        <w:t>,</w:t>
      </w:r>
    </w:p>
    <w:p w:rsidR="005C77E0" w:rsidRDefault="005C77E0" w:rsidP="005C77E0">
      <w:pPr>
        <w:autoSpaceDE w:val="0"/>
        <w:autoSpaceDN w:val="0"/>
        <w:spacing w:after="0" w:line="240" w:lineRule="auto"/>
        <w:jc w:val="both"/>
        <w:rPr>
          <w:bCs/>
          <w:i/>
          <w:sz w:val="20"/>
        </w:rPr>
      </w:pPr>
      <w:r>
        <w:rPr>
          <w:bCs/>
          <w:i/>
          <w:sz w:val="20"/>
        </w:rPr>
        <w:tab/>
        <w:t>- COPIL rythmes scolaires, le vendredi 28 septembre à 20h00</w:t>
      </w:r>
      <w:r w:rsidR="00256A24">
        <w:rPr>
          <w:bCs/>
          <w:i/>
          <w:sz w:val="20"/>
        </w:rPr>
        <w:t>,</w:t>
      </w:r>
    </w:p>
    <w:p w:rsidR="005C77E0" w:rsidRDefault="005C77E0" w:rsidP="005C77E0">
      <w:pPr>
        <w:autoSpaceDE w:val="0"/>
        <w:autoSpaceDN w:val="0"/>
        <w:spacing w:after="0" w:line="240" w:lineRule="auto"/>
        <w:jc w:val="both"/>
        <w:rPr>
          <w:bCs/>
          <w:i/>
          <w:sz w:val="20"/>
        </w:rPr>
      </w:pPr>
      <w:r>
        <w:rPr>
          <w:bCs/>
          <w:i/>
          <w:sz w:val="20"/>
        </w:rPr>
        <w:tab/>
        <w:t>- Urbanisme, le lundi 1</w:t>
      </w:r>
      <w:r w:rsidRPr="005C77E0">
        <w:rPr>
          <w:bCs/>
          <w:i/>
          <w:sz w:val="20"/>
          <w:vertAlign w:val="superscript"/>
        </w:rPr>
        <w:t>er</w:t>
      </w:r>
      <w:r>
        <w:rPr>
          <w:bCs/>
          <w:i/>
          <w:sz w:val="20"/>
        </w:rPr>
        <w:t xml:space="preserve"> octobre à 20h00</w:t>
      </w:r>
      <w:r w:rsidR="00256A24">
        <w:rPr>
          <w:bCs/>
          <w:i/>
          <w:sz w:val="20"/>
        </w:rPr>
        <w:t>,</w:t>
      </w:r>
    </w:p>
    <w:p w:rsidR="005C77E0" w:rsidRDefault="005C77E0" w:rsidP="005C77E0">
      <w:pPr>
        <w:autoSpaceDE w:val="0"/>
        <w:autoSpaceDN w:val="0"/>
        <w:spacing w:after="0" w:line="240" w:lineRule="auto"/>
        <w:jc w:val="both"/>
        <w:rPr>
          <w:bCs/>
          <w:i/>
          <w:sz w:val="20"/>
        </w:rPr>
      </w:pPr>
      <w:r>
        <w:rPr>
          <w:bCs/>
          <w:i/>
          <w:sz w:val="20"/>
        </w:rPr>
        <w:t>- Vernissage exposition de M. BIARD, sur le thème de la mer, le vendredi 21 septembre à 18h30</w:t>
      </w:r>
      <w:r w:rsidR="00256A24">
        <w:rPr>
          <w:bCs/>
          <w:i/>
          <w:sz w:val="20"/>
        </w:rPr>
        <w:t>,</w:t>
      </w:r>
    </w:p>
    <w:p w:rsidR="005C77E0" w:rsidRDefault="00256A24" w:rsidP="005C77E0">
      <w:pPr>
        <w:autoSpaceDE w:val="0"/>
        <w:autoSpaceDN w:val="0"/>
        <w:spacing w:after="0" w:line="240" w:lineRule="auto"/>
        <w:jc w:val="both"/>
        <w:rPr>
          <w:bCs/>
          <w:i/>
          <w:sz w:val="20"/>
        </w:rPr>
      </w:pPr>
      <w:r>
        <w:rPr>
          <w:bCs/>
          <w:i/>
          <w:sz w:val="20"/>
        </w:rPr>
        <w:t>-</w:t>
      </w:r>
      <w:r w:rsidR="005C77E0">
        <w:rPr>
          <w:bCs/>
          <w:i/>
          <w:sz w:val="20"/>
        </w:rPr>
        <w:t xml:space="preserve"> Remise des prix des maisons fleuries, le vendredi 28 septembre à 18h30</w:t>
      </w:r>
      <w:r>
        <w:rPr>
          <w:bCs/>
          <w:i/>
          <w:sz w:val="20"/>
        </w:rPr>
        <w:t>,</w:t>
      </w:r>
    </w:p>
    <w:p w:rsidR="005C77E0" w:rsidRDefault="005C77E0" w:rsidP="005C77E0">
      <w:pPr>
        <w:autoSpaceDE w:val="0"/>
        <w:autoSpaceDN w:val="0"/>
        <w:spacing w:after="0" w:line="240" w:lineRule="auto"/>
        <w:jc w:val="both"/>
        <w:rPr>
          <w:bCs/>
          <w:i/>
          <w:sz w:val="20"/>
        </w:rPr>
      </w:pPr>
      <w:r>
        <w:rPr>
          <w:bCs/>
          <w:i/>
          <w:sz w:val="20"/>
        </w:rPr>
        <w:t xml:space="preserve">- Réunion publique sur la démarche de participation citoyenne, le </w:t>
      </w:r>
      <w:r w:rsidR="00256A24">
        <w:rPr>
          <w:bCs/>
          <w:i/>
          <w:sz w:val="20"/>
        </w:rPr>
        <w:t>11 octobre 2018 (annoncée au 2 octobre en séance mais reportée)</w:t>
      </w:r>
      <w:r>
        <w:rPr>
          <w:bCs/>
          <w:i/>
          <w:sz w:val="20"/>
        </w:rPr>
        <w:t xml:space="preserve">, salle des Lavandières en présence de la gendarmerie. </w:t>
      </w:r>
      <w:r w:rsidR="00256A24">
        <w:rPr>
          <w:bCs/>
          <w:i/>
          <w:sz w:val="20"/>
        </w:rPr>
        <w:t>Une</w:t>
      </w:r>
      <w:r>
        <w:rPr>
          <w:bCs/>
          <w:i/>
          <w:sz w:val="20"/>
        </w:rPr>
        <w:t xml:space="preserve"> </w:t>
      </w:r>
      <w:r w:rsidR="00256A24">
        <w:rPr>
          <w:bCs/>
          <w:i/>
          <w:sz w:val="20"/>
        </w:rPr>
        <w:t xml:space="preserve">première </w:t>
      </w:r>
      <w:r>
        <w:rPr>
          <w:bCs/>
          <w:i/>
          <w:sz w:val="20"/>
        </w:rPr>
        <w:t xml:space="preserve">présentation en Conseil Municipal à huis clos </w:t>
      </w:r>
      <w:r w:rsidR="00256A24">
        <w:rPr>
          <w:bCs/>
          <w:i/>
          <w:sz w:val="20"/>
        </w:rPr>
        <w:t xml:space="preserve">avait </w:t>
      </w:r>
      <w:r w:rsidR="008D4565">
        <w:rPr>
          <w:bCs/>
          <w:i/>
          <w:sz w:val="20"/>
        </w:rPr>
        <w:t xml:space="preserve">déjà </w:t>
      </w:r>
      <w:r w:rsidR="00256A24">
        <w:rPr>
          <w:bCs/>
          <w:i/>
          <w:sz w:val="20"/>
        </w:rPr>
        <w:t xml:space="preserve">été faite </w:t>
      </w:r>
      <w:r>
        <w:rPr>
          <w:bCs/>
          <w:i/>
          <w:sz w:val="20"/>
        </w:rPr>
        <w:t xml:space="preserve">le 7 </w:t>
      </w:r>
      <w:r w:rsidR="008D7177">
        <w:rPr>
          <w:bCs/>
          <w:i/>
          <w:sz w:val="20"/>
        </w:rPr>
        <w:t>juillet 2014</w:t>
      </w:r>
      <w:r w:rsidR="00256A24">
        <w:rPr>
          <w:bCs/>
          <w:i/>
          <w:sz w:val="20"/>
        </w:rPr>
        <w:t> ; le travail se poursuit.</w:t>
      </w:r>
    </w:p>
    <w:p w:rsidR="008D7177" w:rsidRDefault="008D7177" w:rsidP="005C77E0">
      <w:pPr>
        <w:autoSpaceDE w:val="0"/>
        <w:autoSpaceDN w:val="0"/>
        <w:spacing w:after="0" w:line="240" w:lineRule="auto"/>
        <w:jc w:val="both"/>
        <w:rPr>
          <w:bCs/>
          <w:i/>
          <w:sz w:val="20"/>
        </w:rPr>
      </w:pPr>
      <w:r>
        <w:rPr>
          <w:bCs/>
          <w:i/>
          <w:sz w:val="20"/>
        </w:rPr>
        <w:t>- Semaine bleue du 5 au 15 octobre avec de nombreuses activités précisées sur le site internet de la commune.</w:t>
      </w:r>
    </w:p>
    <w:p w:rsidR="008D7177" w:rsidRDefault="008D7177" w:rsidP="005C77E0">
      <w:pPr>
        <w:autoSpaceDE w:val="0"/>
        <w:autoSpaceDN w:val="0"/>
        <w:spacing w:after="0" w:line="240" w:lineRule="auto"/>
        <w:jc w:val="both"/>
        <w:rPr>
          <w:bCs/>
          <w:i/>
          <w:sz w:val="20"/>
        </w:rPr>
      </w:pPr>
    </w:p>
    <w:p w:rsidR="008D7177" w:rsidRPr="008D7177" w:rsidRDefault="008D7177" w:rsidP="005C77E0">
      <w:pPr>
        <w:autoSpaceDE w:val="0"/>
        <w:autoSpaceDN w:val="0"/>
        <w:spacing w:after="0" w:line="240" w:lineRule="auto"/>
        <w:jc w:val="both"/>
        <w:rPr>
          <w:b/>
          <w:bCs/>
        </w:rPr>
      </w:pPr>
      <w:r w:rsidRPr="008D7177">
        <w:rPr>
          <w:b/>
          <w:bCs/>
        </w:rPr>
        <w:t>7. Intervention Catherine DUBOST</w:t>
      </w:r>
    </w:p>
    <w:p w:rsidR="007161AE" w:rsidRPr="007161AE" w:rsidRDefault="008D7177" w:rsidP="007161AE">
      <w:pPr>
        <w:autoSpaceDE w:val="0"/>
        <w:autoSpaceDN w:val="0"/>
        <w:spacing w:after="0" w:line="240" w:lineRule="auto"/>
        <w:jc w:val="both"/>
        <w:rPr>
          <w:bCs/>
          <w:i/>
          <w:sz w:val="20"/>
        </w:rPr>
      </w:pPr>
      <w:r>
        <w:rPr>
          <w:bCs/>
          <w:i/>
          <w:sz w:val="20"/>
        </w:rPr>
        <w:tab/>
      </w:r>
      <w:r w:rsidR="001E251A">
        <w:rPr>
          <w:bCs/>
          <w:i/>
          <w:sz w:val="20"/>
        </w:rPr>
        <w:t>« </w:t>
      </w:r>
      <w:r w:rsidR="007161AE" w:rsidRPr="007161AE">
        <w:rPr>
          <w:bCs/>
          <w:i/>
          <w:sz w:val="20"/>
        </w:rPr>
        <w:t xml:space="preserve">S’agissant de ma dernière séance de conseil Municipal avec vous, je tiens à vous remercier tous d’avoir pu exercer les fonctions de DGS à vos côtés et au côté de Mme le Maire. </w:t>
      </w:r>
    </w:p>
    <w:p w:rsidR="007161AE" w:rsidRPr="007161AE" w:rsidRDefault="007161AE" w:rsidP="007161AE">
      <w:pPr>
        <w:autoSpaceDE w:val="0"/>
        <w:autoSpaceDN w:val="0"/>
        <w:spacing w:after="0" w:line="240" w:lineRule="auto"/>
        <w:jc w:val="both"/>
        <w:rPr>
          <w:bCs/>
          <w:i/>
          <w:sz w:val="20"/>
        </w:rPr>
      </w:pPr>
      <w:r w:rsidRPr="007161AE">
        <w:rPr>
          <w:bCs/>
          <w:i/>
          <w:sz w:val="20"/>
        </w:rPr>
        <w:t>Je vous remercie également de la confiance qui m’a toujours été accordée dans cette instance où le débat a souvent été très riche, ce qui en faisait aussi son intérêt. Je le sais d’autant mieux pour vivre deux fois ces échanges, une 1</w:t>
      </w:r>
      <w:r w:rsidRPr="007161AE">
        <w:rPr>
          <w:bCs/>
          <w:i/>
          <w:sz w:val="20"/>
          <w:vertAlign w:val="superscript"/>
        </w:rPr>
        <w:t>ère</w:t>
      </w:r>
      <w:r w:rsidRPr="007161AE">
        <w:rPr>
          <w:bCs/>
          <w:i/>
          <w:sz w:val="20"/>
        </w:rPr>
        <w:t xml:space="preserve"> fois avec vous en séance et une seconde fois lors de la retranscription des procès-verbaux, qui n’est pas une mince affaire pour le secrétariat général.</w:t>
      </w:r>
    </w:p>
    <w:p w:rsidR="007161AE" w:rsidRPr="007161AE" w:rsidRDefault="007161AE" w:rsidP="007161AE">
      <w:pPr>
        <w:autoSpaceDE w:val="0"/>
        <w:autoSpaceDN w:val="0"/>
        <w:spacing w:after="0" w:line="240" w:lineRule="auto"/>
        <w:jc w:val="both"/>
        <w:rPr>
          <w:bCs/>
          <w:i/>
          <w:sz w:val="20"/>
        </w:rPr>
      </w:pPr>
      <w:r w:rsidRPr="007161AE">
        <w:rPr>
          <w:bCs/>
          <w:i/>
          <w:sz w:val="20"/>
        </w:rPr>
        <w:t xml:space="preserve">On se côtoie pour certains depuis 2014 et pour d’autres depuis déjà plusieurs mandats et ce n’est pas sans regret, sur le plan humain, que je quitte la ville de </w:t>
      </w:r>
      <w:proofErr w:type="spellStart"/>
      <w:r w:rsidRPr="007161AE">
        <w:rPr>
          <w:bCs/>
          <w:i/>
          <w:sz w:val="20"/>
        </w:rPr>
        <w:t>Noyal</w:t>
      </w:r>
      <w:proofErr w:type="spellEnd"/>
      <w:r w:rsidRPr="007161AE">
        <w:rPr>
          <w:bCs/>
          <w:i/>
          <w:sz w:val="20"/>
        </w:rPr>
        <w:t>.</w:t>
      </w:r>
    </w:p>
    <w:p w:rsidR="007161AE" w:rsidRPr="007161AE" w:rsidRDefault="007161AE" w:rsidP="007161AE">
      <w:pPr>
        <w:autoSpaceDE w:val="0"/>
        <w:autoSpaceDN w:val="0"/>
        <w:spacing w:after="0" w:line="240" w:lineRule="auto"/>
        <w:jc w:val="both"/>
        <w:rPr>
          <w:bCs/>
          <w:i/>
          <w:sz w:val="20"/>
        </w:rPr>
      </w:pPr>
      <w:r w:rsidRPr="007161AE">
        <w:rPr>
          <w:bCs/>
          <w:i/>
          <w:sz w:val="20"/>
        </w:rPr>
        <w:t>Mais après 10 années, et malgré mon attachement sincère au territoire, j’ai souhaité tenter une nouvelle expérience professionnelle, ce qui m’amènera à rejoindre dans les prochains jours la Commune de Saint-Berthevin en Mayenne pour redémarrer une nouvelle aventure.</w:t>
      </w:r>
    </w:p>
    <w:p w:rsidR="007161AE" w:rsidRDefault="007161AE" w:rsidP="007161AE">
      <w:pPr>
        <w:autoSpaceDE w:val="0"/>
        <w:autoSpaceDN w:val="0"/>
        <w:spacing w:after="0" w:line="240" w:lineRule="auto"/>
        <w:jc w:val="both"/>
        <w:rPr>
          <w:bCs/>
          <w:i/>
          <w:sz w:val="20"/>
        </w:rPr>
      </w:pPr>
      <w:r w:rsidRPr="007161AE">
        <w:rPr>
          <w:bCs/>
          <w:i/>
          <w:sz w:val="20"/>
        </w:rPr>
        <w:t xml:space="preserve">J’espère en tout cas avoir fait au mieux pour vous accompagner dans cette mission exigeante qui est la vôtre en tant qu’élus. Je souhaite au futur DGS de prendre autant de plaisir à venir travailler </w:t>
      </w:r>
      <w:r w:rsidR="008D4565">
        <w:rPr>
          <w:bCs/>
          <w:i/>
          <w:sz w:val="20"/>
        </w:rPr>
        <w:t>que j’en</w:t>
      </w:r>
      <w:r w:rsidRPr="007161AE">
        <w:rPr>
          <w:bCs/>
          <w:i/>
          <w:sz w:val="20"/>
        </w:rPr>
        <w:t xml:space="preserve"> ai pris ici avec vous et mes collègues agents. Il est aussi important pour moi de rappeler que vous disposez d’une équipe d’agents communaux de valeur qui s’investit pleinement pour mettre en œuvre vos projets.</w:t>
      </w:r>
      <w:r>
        <w:rPr>
          <w:bCs/>
          <w:i/>
          <w:sz w:val="20"/>
        </w:rPr>
        <w:t xml:space="preserve"> </w:t>
      </w:r>
    </w:p>
    <w:p w:rsidR="007161AE" w:rsidRDefault="007161AE" w:rsidP="007161AE">
      <w:pPr>
        <w:autoSpaceDE w:val="0"/>
        <w:autoSpaceDN w:val="0"/>
        <w:spacing w:after="0" w:line="240" w:lineRule="auto"/>
        <w:jc w:val="both"/>
        <w:rPr>
          <w:bCs/>
          <w:i/>
          <w:sz w:val="20"/>
        </w:rPr>
      </w:pPr>
      <w:r w:rsidRPr="007161AE">
        <w:rPr>
          <w:bCs/>
          <w:i/>
          <w:sz w:val="20"/>
        </w:rPr>
        <w:t xml:space="preserve">Vous </w:t>
      </w:r>
      <w:proofErr w:type="spellStart"/>
      <w:r w:rsidRPr="007161AE">
        <w:rPr>
          <w:bCs/>
          <w:i/>
          <w:sz w:val="20"/>
        </w:rPr>
        <w:t>dire</w:t>
      </w:r>
      <w:proofErr w:type="spellEnd"/>
      <w:r w:rsidR="00071D20">
        <w:rPr>
          <w:bCs/>
          <w:i/>
          <w:sz w:val="20"/>
        </w:rPr>
        <w:t>,</w:t>
      </w:r>
      <w:r w:rsidRPr="007161AE">
        <w:rPr>
          <w:bCs/>
          <w:i/>
          <w:sz w:val="20"/>
        </w:rPr>
        <w:t xml:space="preserve"> pour finir</w:t>
      </w:r>
      <w:r>
        <w:rPr>
          <w:bCs/>
          <w:i/>
          <w:sz w:val="20"/>
        </w:rPr>
        <w:t>,</w:t>
      </w:r>
      <w:r w:rsidRPr="007161AE">
        <w:rPr>
          <w:bCs/>
          <w:i/>
          <w:sz w:val="20"/>
        </w:rPr>
        <w:t xml:space="preserve"> que je serais vraiment ravie de pouvoir partager avec vous un verre de l’amitié à l’occasion de mon pot de départ organisé demain à 18h45 - 19h à la salle annexe de l’hermine pour ceux qui le souhaitent</w:t>
      </w:r>
      <w:r w:rsidR="001E251A">
        <w:rPr>
          <w:bCs/>
          <w:i/>
          <w:sz w:val="20"/>
        </w:rPr>
        <w:t>. »</w:t>
      </w:r>
    </w:p>
    <w:p w:rsidR="001E251A" w:rsidRDefault="001E251A" w:rsidP="007161AE">
      <w:pPr>
        <w:autoSpaceDE w:val="0"/>
        <w:autoSpaceDN w:val="0"/>
        <w:spacing w:after="0" w:line="240" w:lineRule="auto"/>
        <w:jc w:val="both"/>
        <w:rPr>
          <w:bCs/>
          <w:i/>
          <w:sz w:val="20"/>
        </w:rPr>
      </w:pPr>
    </w:p>
    <w:p w:rsidR="00071D20" w:rsidRDefault="001E251A" w:rsidP="007161AE">
      <w:pPr>
        <w:autoSpaceDE w:val="0"/>
        <w:autoSpaceDN w:val="0"/>
        <w:spacing w:after="0" w:line="240" w:lineRule="auto"/>
        <w:jc w:val="both"/>
        <w:rPr>
          <w:bCs/>
          <w:i/>
          <w:sz w:val="20"/>
        </w:rPr>
      </w:pPr>
      <w:r>
        <w:rPr>
          <w:bCs/>
          <w:i/>
          <w:sz w:val="20"/>
        </w:rPr>
        <w:tab/>
        <w:t>Mme LE MAIRE remercie Catherine DUBOST</w:t>
      </w:r>
      <w:r w:rsidR="004F3442">
        <w:rPr>
          <w:bCs/>
          <w:i/>
          <w:sz w:val="20"/>
        </w:rPr>
        <w:t xml:space="preserve"> pour </w:t>
      </w:r>
      <w:r w:rsidR="007161AE">
        <w:rPr>
          <w:bCs/>
          <w:i/>
          <w:sz w:val="20"/>
        </w:rPr>
        <w:t xml:space="preserve">la très grande qualité </w:t>
      </w:r>
      <w:r>
        <w:rPr>
          <w:bCs/>
          <w:i/>
          <w:sz w:val="20"/>
        </w:rPr>
        <w:t>de son</w:t>
      </w:r>
      <w:r w:rsidR="007161AE">
        <w:rPr>
          <w:bCs/>
          <w:i/>
          <w:sz w:val="20"/>
        </w:rPr>
        <w:t xml:space="preserve"> travail, </w:t>
      </w:r>
      <w:r>
        <w:rPr>
          <w:bCs/>
          <w:i/>
          <w:sz w:val="20"/>
        </w:rPr>
        <w:t xml:space="preserve">sa présence et son implication mais aussi son professionnalisme et son accompagnement des élus au quotidien. Ces qualités </w:t>
      </w:r>
      <w:r w:rsidR="00071D20">
        <w:rPr>
          <w:bCs/>
          <w:i/>
          <w:sz w:val="20"/>
        </w:rPr>
        <w:t>ajoutées à un sens de l’écoute important notamment envers les agents, sont fortement à l’origine de l’excellente ambiance dans les services et de l’avancement des projets.</w:t>
      </w:r>
    </w:p>
    <w:p w:rsidR="00B14BA8" w:rsidRPr="007161AE" w:rsidRDefault="00071D20" w:rsidP="007161AE">
      <w:pPr>
        <w:autoSpaceDE w:val="0"/>
        <w:autoSpaceDN w:val="0"/>
        <w:spacing w:after="0" w:line="240" w:lineRule="auto"/>
        <w:jc w:val="both"/>
        <w:rPr>
          <w:bCs/>
          <w:i/>
          <w:sz w:val="20"/>
        </w:rPr>
      </w:pPr>
      <w:r>
        <w:rPr>
          <w:bCs/>
          <w:i/>
          <w:sz w:val="20"/>
        </w:rPr>
        <w:tab/>
        <w:t xml:space="preserve">Mme LE MAIRE précise qu’un recrutement a été lancé pour une attribution de poste en Janvier. </w:t>
      </w:r>
      <w:r w:rsidR="004F3442">
        <w:rPr>
          <w:bCs/>
          <w:i/>
          <w:sz w:val="20"/>
        </w:rPr>
        <w:t xml:space="preserve">En attendant, </w:t>
      </w:r>
      <w:r>
        <w:rPr>
          <w:bCs/>
          <w:i/>
          <w:sz w:val="20"/>
        </w:rPr>
        <w:t xml:space="preserve">la commune a fait appel </w:t>
      </w:r>
      <w:r w:rsidR="004F3442">
        <w:rPr>
          <w:bCs/>
          <w:i/>
          <w:sz w:val="20"/>
        </w:rPr>
        <w:t xml:space="preserve">au centre de gestion 35 et </w:t>
      </w:r>
      <w:r>
        <w:rPr>
          <w:bCs/>
          <w:i/>
          <w:sz w:val="20"/>
        </w:rPr>
        <w:t>Aurélien BOUGEARD, qui vient d’intégrer le service, assurera l’intérim en palliant au quotidien et en assistant</w:t>
      </w:r>
      <w:r w:rsidR="004F3442">
        <w:rPr>
          <w:bCs/>
          <w:i/>
          <w:sz w:val="20"/>
        </w:rPr>
        <w:t xml:space="preserve"> </w:t>
      </w:r>
      <w:r>
        <w:rPr>
          <w:bCs/>
          <w:i/>
          <w:sz w:val="20"/>
        </w:rPr>
        <w:t>notamment aux séances du Conseil Municipal.</w:t>
      </w:r>
    </w:p>
    <w:p w:rsidR="002042F7" w:rsidRDefault="00110893" w:rsidP="002042F7">
      <w:pPr>
        <w:tabs>
          <w:tab w:val="left" w:pos="5760"/>
        </w:tabs>
        <w:autoSpaceDE w:val="0"/>
        <w:autoSpaceDN w:val="0"/>
        <w:spacing w:after="0" w:line="240" w:lineRule="auto"/>
        <w:jc w:val="both"/>
      </w:pPr>
      <w:r>
        <w:rPr>
          <w:rFonts w:ascii="Calibri" w:hAnsi="Calibri" w:cs="Arial"/>
          <w:b/>
          <w:bCs/>
          <w:sz w:val="28"/>
          <w:szCs w:val="28"/>
        </w:rPr>
        <w:pict>
          <v:rect id="_x0000_i1026" style="width:453.6pt;height:1.5pt" o:hralign="center" o:hrstd="t" o:hr="t" fillcolor="#aca899" stroked="f"/>
        </w:pict>
      </w:r>
    </w:p>
    <w:p w:rsidR="002042F7" w:rsidRDefault="002042F7" w:rsidP="002042F7">
      <w:pPr>
        <w:tabs>
          <w:tab w:val="left" w:pos="5760"/>
        </w:tabs>
        <w:autoSpaceDE w:val="0"/>
        <w:autoSpaceDN w:val="0"/>
        <w:spacing w:after="0" w:line="240" w:lineRule="auto"/>
        <w:jc w:val="both"/>
      </w:pPr>
    </w:p>
    <w:p w:rsidR="002042F7" w:rsidRPr="004A465A" w:rsidRDefault="002042F7" w:rsidP="002042F7">
      <w:pPr>
        <w:spacing w:after="0" w:line="240" w:lineRule="auto"/>
        <w:jc w:val="both"/>
        <w:rPr>
          <w:rFonts w:ascii="Calibri" w:eastAsia="Times New Roman" w:hAnsi="Calibri" w:cs="Arial"/>
          <w:lang w:eastAsia="fr-FR"/>
        </w:rPr>
      </w:pPr>
      <w:r w:rsidRPr="004A465A">
        <w:rPr>
          <w:rFonts w:ascii="Calibri" w:eastAsia="Times New Roman" w:hAnsi="Calibri" w:cs="Arial"/>
          <w:lang w:eastAsia="fr-FR"/>
        </w:rPr>
        <w:t xml:space="preserve">L’ordre du jour étant épuisé, la séance est levée </w:t>
      </w:r>
      <w:r w:rsidR="00312290">
        <w:rPr>
          <w:rFonts w:ascii="Calibri" w:eastAsia="Times New Roman" w:hAnsi="Calibri" w:cs="Arial"/>
          <w:lang w:eastAsia="fr-FR"/>
        </w:rPr>
        <w:t>à 22 heures.</w:t>
      </w:r>
    </w:p>
    <w:p w:rsidR="002042F7" w:rsidRPr="002126EA" w:rsidRDefault="002042F7" w:rsidP="002042F7">
      <w:pPr>
        <w:spacing w:after="0" w:line="240" w:lineRule="auto"/>
        <w:jc w:val="both"/>
        <w:rPr>
          <w:b/>
          <w:bCs/>
          <w:szCs w:val="8"/>
        </w:rPr>
      </w:pPr>
    </w:p>
    <w:p w:rsidR="002042F7" w:rsidRDefault="002042F7" w:rsidP="002042F7">
      <w:pPr>
        <w:spacing w:after="0" w:line="240" w:lineRule="auto"/>
        <w:jc w:val="both"/>
        <w:rPr>
          <w:b/>
          <w:bCs/>
        </w:rPr>
      </w:pPr>
      <w:r w:rsidRPr="004A465A">
        <w:rPr>
          <w:b/>
          <w:bCs/>
        </w:rPr>
        <w:t>Un compte-rendu sommaire a été publié et affiché conformément aux dispositions du Code Général des Collectivités Territoriales.</w:t>
      </w:r>
    </w:p>
    <w:p w:rsidR="002042F7" w:rsidRDefault="002042F7" w:rsidP="002042F7">
      <w:pPr>
        <w:spacing w:after="0" w:line="240" w:lineRule="auto"/>
        <w:jc w:val="both"/>
        <w:rPr>
          <w:b/>
          <w:bCs/>
        </w:rPr>
      </w:pPr>
    </w:p>
    <w:p w:rsidR="002042F7" w:rsidRPr="004A465A" w:rsidRDefault="002042F7" w:rsidP="002042F7">
      <w:pPr>
        <w:spacing w:after="0" w:line="240" w:lineRule="auto"/>
        <w:jc w:val="both"/>
        <w:rPr>
          <w:b/>
          <w:bCs/>
        </w:rPr>
      </w:pPr>
    </w:p>
    <w:p w:rsidR="002042F7" w:rsidRPr="004A465A" w:rsidRDefault="002042F7" w:rsidP="002042F7">
      <w:pPr>
        <w:tabs>
          <w:tab w:val="left" w:pos="5670"/>
        </w:tabs>
        <w:spacing w:after="0" w:line="240" w:lineRule="auto"/>
        <w:jc w:val="both"/>
        <w:rPr>
          <w:rFonts w:ascii="Calibri" w:hAnsi="Calibri"/>
          <w:b/>
          <w:bCs/>
        </w:rPr>
      </w:pPr>
      <w:r w:rsidRPr="004A465A">
        <w:rPr>
          <w:rFonts w:ascii="Calibri" w:hAnsi="Calibri"/>
          <w:b/>
          <w:bCs/>
        </w:rPr>
        <w:tab/>
        <w:t>Mme le Maire,</w:t>
      </w:r>
    </w:p>
    <w:p w:rsidR="002042F7" w:rsidRDefault="002042F7" w:rsidP="002042F7">
      <w:pPr>
        <w:tabs>
          <w:tab w:val="left" w:pos="5670"/>
        </w:tabs>
        <w:spacing w:after="0" w:line="240" w:lineRule="auto"/>
        <w:jc w:val="both"/>
        <w:rPr>
          <w:rFonts w:ascii="Calibri" w:hAnsi="Calibri"/>
          <w:b/>
          <w:bCs/>
        </w:rPr>
      </w:pPr>
      <w:r w:rsidRPr="004A465A">
        <w:rPr>
          <w:rFonts w:ascii="Calibri" w:hAnsi="Calibri"/>
          <w:b/>
          <w:bCs/>
        </w:rPr>
        <w:tab/>
        <w:t>Marielle MURET-BAUDOIN</w:t>
      </w:r>
    </w:p>
    <w:p w:rsidR="004F3442" w:rsidRDefault="004F3442" w:rsidP="002042F7">
      <w:pPr>
        <w:tabs>
          <w:tab w:val="left" w:pos="5670"/>
        </w:tabs>
        <w:spacing w:after="0" w:line="240" w:lineRule="auto"/>
        <w:jc w:val="both"/>
        <w:rPr>
          <w:rFonts w:eastAsia="Times New Roman" w:cs="Arial"/>
          <w:bCs/>
        </w:rPr>
      </w:pPr>
    </w:p>
    <w:p w:rsidR="002042F7" w:rsidRDefault="002042F7" w:rsidP="002042F7">
      <w:pPr>
        <w:spacing w:after="0" w:line="240" w:lineRule="auto"/>
        <w:jc w:val="both"/>
        <w:rPr>
          <w:rFonts w:ascii="Calibri" w:eastAsia="Calibri" w:hAnsi="Calibri" w:cs="Times New Roman"/>
        </w:rPr>
      </w:pPr>
    </w:p>
    <w:p w:rsidR="002042F7" w:rsidRDefault="002042F7" w:rsidP="002042F7">
      <w:pPr>
        <w:spacing w:after="0" w:line="240" w:lineRule="auto"/>
      </w:pPr>
    </w:p>
    <w:p w:rsidR="002042F7" w:rsidRPr="00EF66AD" w:rsidRDefault="002042F7" w:rsidP="002042F7">
      <w:pPr>
        <w:tabs>
          <w:tab w:val="left" w:pos="5760"/>
        </w:tabs>
        <w:autoSpaceDE w:val="0"/>
        <w:autoSpaceDN w:val="0"/>
        <w:spacing w:after="0" w:line="240" w:lineRule="auto"/>
        <w:jc w:val="both"/>
        <w:rPr>
          <w:bCs/>
        </w:rPr>
      </w:pPr>
    </w:p>
    <w:sectPr w:rsidR="002042F7" w:rsidRPr="00EF66AD" w:rsidSect="005D2DC6">
      <w:footerReference w:type="default" r:id="rId10"/>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893" w:rsidRDefault="00110893">
      <w:pPr>
        <w:spacing w:after="0" w:line="240" w:lineRule="auto"/>
      </w:pPr>
      <w:r>
        <w:separator/>
      </w:r>
    </w:p>
  </w:endnote>
  <w:endnote w:type="continuationSeparator" w:id="0">
    <w:p w:rsidR="00110893" w:rsidRDefault="00110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Web Pro">
    <w:altName w:val="Corbel"/>
    <w:charset w:val="00"/>
    <w:family w:val="swiss"/>
    <w:pitch w:val="variable"/>
    <w:sig w:usb0="00000001" w:usb1="5000204A"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Bodoni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86126210"/>
      <w:docPartObj>
        <w:docPartGallery w:val="Page Numbers (Bottom of Page)"/>
        <w:docPartUnique/>
      </w:docPartObj>
    </w:sdtPr>
    <w:sdtContent>
      <w:sdt>
        <w:sdtPr>
          <w:rPr>
            <w:sz w:val="18"/>
          </w:rPr>
          <w:id w:val="-1848702955"/>
          <w:docPartObj>
            <w:docPartGallery w:val="Page Numbers (Top of Page)"/>
            <w:docPartUnique/>
          </w:docPartObj>
        </w:sdtPr>
        <w:sdtContent>
          <w:p w:rsidR="00110893" w:rsidRDefault="00110893">
            <w:pPr>
              <w:pStyle w:val="Pieddepage"/>
              <w:jc w:val="right"/>
              <w:rPr>
                <w:sz w:val="18"/>
              </w:rPr>
            </w:pPr>
            <w:r>
              <w:rPr>
                <w:sz w:val="18"/>
              </w:rPr>
              <w:t xml:space="preserve">Page </w:t>
            </w:r>
            <w:r>
              <w:rPr>
                <w:b/>
                <w:bCs/>
                <w:sz w:val="20"/>
                <w:szCs w:val="24"/>
              </w:rPr>
              <w:fldChar w:fldCharType="begin"/>
            </w:r>
            <w:r>
              <w:rPr>
                <w:b/>
                <w:bCs/>
                <w:sz w:val="18"/>
              </w:rPr>
              <w:instrText>PAGE</w:instrText>
            </w:r>
            <w:r>
              <w:rPr>
                <w:b/>
                <w:bCs/>
                <w:sz w:val="20"/>
                <w:szCs w:val="24"/>
              </w:rPr>
              <w:fldChar w:fldCharType="separate"/>
            </w:r>
            <w:r w:rsidR="00D95221">
              <w:rPr>
                <w:b/>
                <w:bCs/>
                <w:noProof/>
                <w:sz w:val="18"/>
              </w:rPr>
              <w:t>17</w:t>
            </w:r>
            <w:r>
              <w:rPr>
                <w:b/>
                <w:bCs/>
                <w:sz w:val="20"/>
                <w:szCs w:val="24"/>
              </w:rPr>
              <w:fldChar w:fldCharType="end"/>
            </w:r>
            <w:r>
              <w:rPr>
                <w:sz w:val="18"/>
              </w:rPr>
              <w:t xml:space="preserve"> sur </w:t>
            </w:r>
            <w:r>
              <w:rPr>
                <w:b/>
                <w:bCs/>
                <w:sz w:val="20"/>
                <w:szCs w:val="24"/>
              </w:rPr>
              <w:fldChar w:fldCharType="begin"/>
            </w:r>
            <w:r>
              <w:rPr>
                <w:b/>
                <w:bCs/>
                <w:sz w:val="18"/>
              </w:rPr>
              <w:instrText>NUMPAGES</w:instrText>
            </w:r>
            <w:r>
              <w:rPr>
                <w:b/>
                <w:bCs/>
                <w:sz w:val="20"/>
                <w:szCs w:val="24"/>
              </w:rPr>
              <w:fldChar w:fldCharType="separate"/>
            </w:r>
            <w:r w:rsidR="00D95221">
              <w:rPr>
                <w:b/>
                <w:bCs/>
                <w:noProof/>
                <w:sz w:val="18"/>
              </w:rPr>
              <w:t>17</w:t>
            </w:r>
            <w:r>
              <w:rPr>
                <w:b/>
                <w:bCs/>
                <w:sz w:val="20"/>
                <w:szCs w:val="24"/>
              </w:rPr>
              <w:fldChar w:fldCharType="end"/>
            </w:r>
          </w:p>
        </w:sdtContent>
      </w:sdt>
    </w:sdtContent>
  </w:sdt>
  <w:p w:rsidR="00110893" w:rsidRDefault="0011089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893" w:rsidRDefault="00110893">
      <w:pPr>
        <w:spacing w:after="0" w:line="240" w:lineRule="auto"/>
      </w:pPr>
      <w:r>
        <w:separator/>
      </w:r>
    </w:p>
  </w:footnote>
  <w:footnote w:type="continuationSeparator" w:id="0">
    <w:p w:rsidR="00110893" w:rsidRDefault="001108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644"/>
        </w:tabs>
        <w:ind w:left="644" w:hanging="360"/>
      </w:pPr>
      <w:rPr>
        <w:rFonts w:ascii="Calibri" w:hAnsi="Calibri"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lvl w:ilvl="0">
      <w:start w:val="1"/>
      <w:numFmt w:val="bullet"/>
      <w:lvlText w:val="-"/>
      <w:lvlJc w:val="left"/>
      <w:pPr>
        <w:tabs>
          <w:tab w:val="num" w:pos="360"/>
        </w:tabs>
        <w:ind w:left="360" w:hanging="360"/>
      </w:pPr>
      <w:rPr>
        <w:rFonts w:ascii="Arial" w:hAnsi="Arial" w:cs="Aria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nsid w:val="00000005"/>
    <w:multiLevelType w:val="multilevel"/>
    <w:tmpl w:val="00000005"/>
    <w:name w:val="WW8Num2"/>
    <w:lvl w:ilvl="0">
      <w:start w:val="1"/>
      <w:numFmt w:val="bullet"/>
      <w:lvlText w:val="-"/>
      <w:lvlJc w:val="center"/>
      <w:pPr>
        <w:tabs>
          <w:tab w:val="num" w:pos="283"/>
        </w:tabs>
        <w:ind w:left="283" w:hanging="283"/>
      </w:pPr>
      <w:rPr>
        <w:rFonts w:ascii="Calibri" w:hAnsi="Calibri" w:cs="Arial"/>
        <w:b w:val="0"/>
        <w:bCs w:val="0"/>
        <w:caps w:val="0"/>
        <w:smallCaps w:val="0"/>
        <w:strike w:val="0"/>
        <w:dstrike w:val="0"/>
        <w:color w:val="000000"/>
        <w:sz w:val="26"/>
        <w:szCs w:val="26"/>
        <w:u w:val="none"/>
        <w:effect w:val="none"/>
      </w:rPr>
    </w:lvl>
    <w:lvl w:ilvl="1">
      <w:start w:val="1"/>
      <w:numFmt w:val="bullet"/>
      <w:lvlText w:val="o"/>
      <w:lvlJc w:val="center"/>
      <w:pPr>
        <w:tabs>
          <w:tab w:val="num" w:pos="283"/>
        </w:tabs>
        <w:ind w:left="283" w:hanging="283"/>
      </w:pPr>
      <w:rPr>
        <w:rFonts w:ascii="Courier New" w:hAnsi="Courier New" w:cs="Courier New"/>
      </w:rPr>
    </w:lvl>
    <w:lvl w:ilvl="2">
      <w:start w:val="1"/>
      <w:numFmt w:val="bullet"/>
      <w:lvlText w:val=""/>
      <w:lvlJc w:val="center"/>
      <w:pPr>
        <w:tabs>
          <w:tab w:val="num" w:pos="283"/>
        </w:tabs>
        <w:ind w:left="283" w:hanging="283"/>
      </w:pPr>
      <w:rPr>
        <w:rFonts w:ascii="Wingdings" w:hAnsi="Wingdings" w:cs="Wingdings"/>
      </w:rPr>
    </w:lvl>
    <w:lvl w:ilvl="3">
      <w:start w:val="1"/>
      <w:numFmt w:val="bullet"/>
      <w:lvlText w:val=""/>
      <w:lvlJc w:val="center"/>
      <w:pPr>
        <w:tabs>
          <w:tab w:val="num" w:pos="283"/>
        </w:tabs>
        <w:ind w:left="283" w:hanging="283"/>
      </w:pPr>
      <w:rPr>
        <w:rFonts w:ascii="Symbol" w:hAnsi="Symbol" w:cs="Symbol"/>
      </w:rPr>
    </w:lvl>
    <w:lvl w:ilvl="4">
      <w:start w:val="1"/>
      <w:numFmt w:val="bullet"/>
      <w:lvlText w:val="o"/>
      <w:lvlJc w:val="center"/>
      <w:pPr>
        <w:tabs>
          <w:tab w:val="num" w:pos="283"/>
        </w:tabs>
        <w:ind w:left="283" w:hanging="283"/>
      </w:pPr>
      <w:rPr>
        <w:rFonts w:ascii="Courier New" w:hAnsi="Courier New" w:cs="Courier New"/>
      </w:rPr>
    </w:lvl>
    <w:lvl w:ilvl="5">
      <w:start w:val="1"/>
      <w:numFmt w:val="bullet"/>
      <w:lvlText w:val=""/>
      <w:lvlJc w:val="center"/>
      <w:pPr>
        <w:tabs>
          <w:tab w:val="num" w:pos="283"/>
        </w:tabs>
        <w:ind w:left="283" w:hanging="283"/>
      </w:pPr>
      <w:rPr>
        <w:rFonts w:ascii="Wingdings" w:hAnsi="Wingdings" w:cs="Wingdings"/>
      </w:rPr>
    </w:lvl>
    <w:lvl w:ilvl="6">
      <w:start w:val="1"/>
      <w:numFmt w:val="bullet"/>
      <w:lvlText w:val=""/>
      <w:lvlJc w:val="center"/>
      <w:pPr>
        <w:tabs>
          <w:tab w:val="num" w:pos="283"/>
        </w:tabs>
        <w:ind w:left="283" w:hanging="283"/>
      </w:pPr>
      <w:rPr>
        <w:rFonts w:ascii="Symbol" w:hAnsi="Symbol" w:cs="Symbol"/>
      </w:rPr>
    </w:lvl>
    <w:lvl w:ilvl="7">
      <w:start w:val="1"/>
      <w:numFmt w:val="bullet"/>
      <w:lvlText w:val="o"/>
      <w:lvlJc w:val="center"/>
      <w:pPr>
        <w:tabs>
          <w:tab w:val="num" w:pos="283"/>
        </w:tabs>
        <w:ind w:left="283" w:hanging="283"/>
      </w:pPr>
      <w:rPr>
        <w:rFonts w:ascii="Courier New" w:hAnsi="Courier New" w:cs="Courier New"/>
      </w:rPr>
    </w:lvl>
    <w:lvl w:ilvl="8">
      <w:start w:val="1"/>
      <w:numFmt w:val="bullet"/>
      <w:lvlText w:val=""/>
      <w:lvlJc w:val="center"/>
      <w:pPr>
        <w:tabs>
          <w:tab w:val="num" w:pos="283"/>
        </w:tabs>
        <w:ind w:left="283" w:hanging="283"/>
      </w:pPr>
      <w:rPr>
        <w:rFonts w:ascii="Wingdings" w:hAnsi="Wingdings" w:cs="Wingdings"/>
      </w:rPr>
    </w:lvl>
  </w:abstractNum>
  <w:abstractNum w:abstractNumId="3">
    <w:nsid w:val="028566D6"/>
    <w:multiLevelType w:val="hybridMultilevel"/>
    <w:tmpl w:val="E1C85D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488739A"/>
    <w:multiLevelType w:val="multilevel"/>
    <w:tmpl w:val="65D897B0"/>
    <w:lvl w:ilvl="0">
      <w:start w:val="1"/>
      <w:numFmt w:val="bullet"/>
      <w:lvlText w:val="-"/>
      <w:lvlJc w:val="left"/>
      <w:pPr>
        <w:ind w:left="720" w:firstLine="360"/>
      </w:pPr>
      <w:rPr>
        <w:rFonts w:ascii="Arial" w:eastAsia="Arial" w:hAnsi="Arial" w:cs="Arial"/>
        <w:b w:val="0"/>
        <w:i w:val="0"/>
        <w:smallCaps w:val="0"/>
        <w:strike w:val="0"/>
        <w:dstrike w:val="0"/>
        <w:color w:val="000000"/>
        <w:sz w:val="20"/>
        <w:u w:val="none"/>
        <w:effect w:val="none"/>
        <w:vertAlign w:val="baseline"/>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086B2495"/>
    <w:multiLevelType w:val="hybridMultilevel"/>
    <w:tmpl w:val="FF9A5EEA"/>
    <w:lvl w:ilvl="0" w:tplc="4642D20E">
      <w:start w:val="1"/>
      <w:numFmt w:val="bullet"/>
      <w:lvlText w:val="-"/>
      <w:lvlJc w:val="left"/>
      <w:pPr>
        <w:tabs>
          <w:tab w:val="num" w:pos="720"/>
        </w:tabs>
        <w:ind w:left="720" w:hanging="360"/>
      </w:pPr>
      <w:rPr>
        <w:rFonts w:ascii="Myriad Web Pro" w:eastAsia="Times New Roman" w:hAnsi="Myriad Web Pro"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E160D94"/>
    <w:multiLevelType w:val="hybridMultilevel"/>
    <w:tmpl w:val="8C6453B0"/>
    <w:lvl w:ilvl="0" w:tplc="D09A5086">
      <w:start w:val="2"/>
      <w:numFmt w:val="bullet"/>
      <w:lvlText w:val="-"/>
      <w:lvlJc w:val="left"/>
      <w:pPr>
        <w:tabs>
          <w:tab w:val="num" w:pos="720"/>
        </w:tabs>
        <w:ind w:left="720" w:hanging="360"/>
      </w:pPr>
      <w:rPr>
        <w:rFonts w:ascii="Calibri" w:eastAsia="Times New Roman" w:hAnsi="Calibri"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E2C63F5"/>
    <w:multiLevelType w:val="hybridMultilevel"/>
    <w:tmpl w:val="DEF87EF2"/>
    <w:lvl w:ilvl="0" w:tplc="B3E4CA0A">
      <w:start w:val="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FBC423A"/>
    <w:multiLevelType w:val="hybridMultilevel"/>
    <w:tmpl w:val="F120F908"/>
    <w:lvl w:ilvl="0" w:tplc="7C1A5020">
      <w:start w:val="3"/>
      <w:numFmt w:val="bullet"/>
      <w:lvlText w:val="-"/>
      <w:lvlJc w:val="left"/>
      <w:pPr>
        <w:ind w:left="720" w:hanging="360"/>
      </w:pPr>
      <w:rPr>
        <w:rFonts w:ascii="Calibri" w:eastAsia="Times New Roman" w:hAnsi="Calibri" w:cs="Arial" w:hint="default"/>
      </w:rPr>
    </w:lvl>
    <w:lvl w:ilvl="1" w:tplc="7C1A5020">
      <w:start w:val="3"/>
      <w:numFmt w:val="bullet"/>
      <w:lvlText w:val="-"/>
      <w:lvlJc w:val="left"/>
      <w:pPr>
        <w:ind w:left="1440" w:hanging="360"/>
      </w:pPr>
      <w:rPr>
        <w:rFonts w:ascii="Calibri" w:eastAsia="Times New Roman" w:hAnsi="Calibri"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0716C42"/>
    <w:multiLevelType w:val="hybridMultilevel"/>
    <w:tmpl w:val="36AA714E"/>
    <w:lvl w:ilvl="0" w:tplc="B36CBC58">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15C39A8"/>
    <w:multiLevelType w:val="hybridMultilevel"/>
    <w:tmpl w:val="3B881FB6"/>
    <w:lvl w:ilvl="0" w:tplc="4642D20E">
      <w:start w:val="1"/>
      <w:numFmt w:val="bullet"/>
      <w:lvlText w:val="-"/>
      <w:lvlJc w:val="left"/>
      <w:pPr>
        <w:tabs>
          <w:tab w:val="num" w:pos="720"/>
        </w:tabs>
        <w:ind w:left="720" w:hanging="360"/>
      </w:pPr>
      <w:rPr>
        <w:rFonts w:ascii="Myriad Web Pro" w:eastAsia="Times New Roman" w:hAnsi="Myriad Web Pr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4B47126"/>
    <w:multiLevelType w:val="hybridMultilevel"/>
    <w:tmpl w:val="10E20328"/>
    <w:lvl w:ilvl="0" w:tplc="F53C9BD6">
      <w:numFmt w:val="bullet"/>
      <w:lvlText w:val="-"/>
      <w:lvlJc w:val="left"/>
      <w:pPr>
        <w:ind w:left="720" w:hanging="360"/>
      </w:pPr>
      <w:rPr>
        <w:rFonts w:ascii="Trebuchet MS" w:eastAsia="Times New Roman" w:hAnsi="Trebuchet M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5AF7C8C"/>
    <w:multiLevelType w:val="hybridMultilevel"/>
    <w:tmpl w:val="D63C46F2"/>
    <w:lvl w:ilvl="0" w:tplc="A05432D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9283F17"/>
    <w:multiLevelType w:val="hybridMultilevel"/>
    <w:tmpl w:val="CA68781E"/>
    <w:lvl w:ilvl="0" w:tplc="3B80F3BA">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nsid w:val="1DFE5B56"/>
    <w:multiLevelType w:val="hybridMultilevel"/>
    <w:tmpl w:val="00725F2C"/>
    <w:lvl w:ilvl="0" w:tplc="3DD8E17C">
      <w:numFmt w:val="bullet"/>
      <w:lvlText w:val="-"/>
      <w:lvlJc w:val="left"/>
      <w:pPr>
        <w:ind w:left="720" w:hanging="360"/>
      </w:pPr>
      <w:rPr>
        <w:rFonts w:ascii="Calibri" w:eastAsiaTheme="minorHAnsi" w:hAnsi="Calibri"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FF951F1"/>
    <w:multiLevelType w:val="hybridMultilevel"/>
    <w:tmpl w:val="80BE66FC"/>
    <w:lvl w:ilvl="0" w:tplc="7C1A5020">
      <w:start w:val="3"/>
      <w:numFmt w:val="bullet"/>
      <w:lvlText w:val="-"/>
      <w:lvlJc w:val="left"/>
      <w:pPr>
        <w:ind w:left="720" w:hanging="360"/>
      </w:pPr>
      <w:rPr>
        <w:rFonts w:ascii="Calibri" w:eastAsia="Times New Roman" w:hAnsi="Calibri" w:cs="Arial" w:hint="default"/>
      </w:rPr>
    </w:lvl>
    <w:lvl w:ilvl="1" w:tplc="48984E64">
      <w:numFmt w:val="bullet"/>
      <w:lvlText w:val="•"/>
      <w:lvlJc w:val="left"/>
      <w:pPr>
        <w:ind w:left="1440" w:hanging="360"/>
      </w:pPr>
      <w:rPr>
        <w:rFonts w:ascii="Calibri" w:eastAsia="Calibri"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2153AB1"/>
    <w:multiLevelType w:val="hybridMultilevel"/>
    <w:tmpl w:val="6904368A"/>
    <w:lvl w:ilvl="0" w:tplc="0CD6CF0A">
      <w:start w:val="3"/>
      <w:numFmt w:val="bullet"/>
      <w:lvlText w:val="-"/>
      <w:lvlJc w:val="left"/>
      <w:pPr>
        <w:tabs>
          <w:tab w:val="num" w:pos="1068"/>
        </w:tabs>
        <w:ind w:left="1068" w:hanging="360"/>
      </w:pPr>
      <w:rPr>
        <w:rFonts w:ascii="Bodoni MT" w:eastAsia="Times New Roman" w:hAnsi="Bodoni MT" w:cs="Times New Roman" w:hint="default"/>
      </w:rPr>
    </w:lvl>
    <w:lvl w:ilvl="1" w:tplc="35D0E870">
      <w:start w:val="1"/>
      <w:numFmt w:val="decimal"/>
      <w:lvlText w:val="%2-"/>
      <w:lvlJc w:val="left"/>
      <w:pPr>
        <w:tabs>
          <w:tab w:val="num" w:pos="1788"/>
        </w:tabs>
        <w:ind w:left="1788"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7">
    <w:nsid w:val="239A78AF"/>
    <w:multiLevelType w:val="hybridMultilevel"/>
    <w:tmpl w:val="04BE3C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F267AEC"/>
    <w:multiLevelType w:val="hybridMultilevel"/>
    <w:tmpl w:val="00868706"/>
    <w:lvl w:ilvl="0" w:tplc="040C0001">
      <w:start w:val="1"/>
      <w:numFmt w:val="bullet"/>
      <w:lvlText w:val=""/>
      <w:lvlJc w:val="left"/>
      <w:pPr>
        <w:ind w:left="720" w:hanging="360"/>
      </w:pPr>
      <w:rPr>
        <w:rFonts w:ascii="Symbol" w:hAnsi="Symbol" w:hint="default"/>
      </w:rPr>
    </w:lvl>
    <w:lvl w:ilvl="1" w:tplc="6E8A1A24">
      <w:start w:val="1"/>
      <w:numFmt w:val="bullet"/>
      <w:lvlText w:val=""/>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4863741"/>
    <w:multiLevelType w:val="hybridMultilevel"/>
    <w:tmpl w:val="93467B2C"/>
    <w:lvl w:ilvl="0" w:tplc="71CCFBE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87409EC"/>
    <w:multiLevelType w:val="hybridMultilevel"/>
    <w:tmpl w:val="FEA0078C"/>
    <w:lvl w:ilvl="0" w:tplc="BCBE52E8">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DDA267E"/>
    <w:multiLevelType w:val="hybridMultilevel"/>
    <w:tmpl w:val="27CC2E34"/>
    <w:lvl w:ilvl="0" w:tplc="BD0018BC">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38C025A"/>
    <w:multiLevelType w:val="hybridMultilevel"/>
    <w:tmpl w:val="0EF6648A"/>
    <w:lvl w:ilvl="0" w:tplc="3A1A766E">
      <w:start w:val="2"/>
      <w:numFmt w:val="bullet"/>
      <w:lvlText w:val="-"/>
      <w:lvlJc w:val="left"/>
      <w:pPr>
        <w:ind w:left="360" w:hanging="360"/>
      </w:pPr>
      <w:rPr>
        <w:rFonts w:ascii="Myriad Web Pro" w:eastAsia="Times New Roman" w:hAnsi="Myriad Web Pro"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49A20A91"/>
    <w:multiLevelType w:val="hybridMultilevel"/>
    <w:tmpl w:val="44B64E9E"/>
    <w:lvl w:ilvl="0" w:tplc="7C1A5020">
      <w:start w:val="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F762A92"/>
    <w:multiLevelType w:val="hybridMultilevel"/>
    <w:tmpl w:val="1F08D8AE"/>
    <w:lvl w:ilvl="0" w:tplc="FBF20A04">
      <w:start w:val="2"/>
      <w:numFmt w:val="bullet"/>
      <w:lvlText w:val="-"/>
      <w:lvlJc w:val="left"/>
      <w:pPr>
        <w:tabs>
          <w:tab w:val="num" w:pos="360"/>
        </w:tabs>
        <w:ind w:left="360" w:hanging="360"/>
      </w:pPr>
      <w:rPr>
        <w:rFonts w:ascii="Arial" w:eastAsia="Times New Roman" w:hAnsi="Arial" w:cs="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4FCF0641"/>
    <w:multiLevelType w:val="hybridMultilevel"/>
    <w:tmpl w:val="2D9E54B6"/>
    <w:lvl w:ilvl="0" w:tplc="3A1A766E">
      <w:start w:val="2"/>
      <w:numFmt w:val="bullet"/>
      <w:lvlText w:val="-"/>
      <w:lvlJc w:val="left"/>
      <w:pPr>
        <w:tabs>
          <w:tab w:val="num" w:pos="360"/>
        </w:tabs>
        <w:ind w:left="360" w:hanging="360"/>
      </w:pPr>
      <w:rPr>
        <w:rFonts w:ascii="Myriad Web Pro" w:eastAsia="Times New Roman" w:hAnsi="Myriad Web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34D7AB0"/>
    <w:multiLevelType w:val="hybridMultilevel"/>
    <w:tmpl w:val="9F68F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51728AE"/>
    <w:multiLevelType w:val="multilevel"/>
    <w:tmpl w:val="CCA6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E418D6"/>
    <w:multiLevelType w:val="hybridMultilevel"/>
    <w:tmpl w:val="098EC88A"/>
    <w:lvl w:ilvl="0" w:tplc="0CD6CF0A">
      <w:start w:val="3"/>
      <w:numFmt w:val="bullet"/>
      <w:lvlText w:val="-"/>
      <w:lvlJc w:val="left"/>
      <w:pPr>
        <w:ind w:left="720" w:hanging="360"/>
      </w:pPr>
      <w:rPr>
        <w:rFonts w:ascii="Bodoni MT" w:eastAsia="Times New Roman" w:hAnsi="Bodoni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DF37D68"/>
    <w:multiLevelType w:val="multilevel"/>
    <w:tmpl w:val="A9E0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A110AA"/>
    <w:multiLevelType w:val="hybridMultilevel"/>
    <w:tmpl w:val="25C0A30E"/>
    <w:lvl w:ilvl="0" w:tplc="4184B188">
      <w:start w:val="1"/>
      <w:numFmt w:val="bullet"/>
      <w:lvlText w:val="-"/>
      <w:lvlJc w:val="left"/>
      <w:pPr>
        <w:ind w:left="720" w:hanging="360"/>
      </w:pPr>
      <w:rPr>
        <w:rFonts w:ascii="Arial" w:eastAsia="Times New Roman" w:hAnsi="Arial" w:cs="Arial" w:hint="default"/>
        <w:color w:val="000000"/>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5512266"/>
    <w:multiLevelType w:val="hybridMultilevel"/>
    <w:tmpl w:val="5C3CC79E"/>
    <w:lvl w:ilvl="0" w:tplc="4F5AB702">
      <w:start w:val="1"/>
      <w:numFmt w:val="decimal"/>
      <w:lvlText w:val="%1)"/>
      <w:lvlJc w:val="left"/>
      <w:pPr>
        <w:ind w:left="720" w:hanging="360"/>
      </w:pPr>
      <w:rPr>
        <w:rFonts w:asciiTheme="minorHAnsi" w:hAnsiTheme="minorHAns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57B6B26"/>
    <w:multiLevelType w:val="hybridMultilevel"/>
    <w:tmpl w:val="62783144"/>
    <w:lvl w:ilvl="0" w:tplc="4E7A05B8">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8863509"/>
    <w:multiLevelType w:val="hybridMultilevel"/>
    <w:tmpl w:val="BE9E6D86"/>
    <w:lvl w:ilvl="0" w:tplc="7E8A033E">
      <w:start w:val="900"/>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34">
    <w:nsid w:val="6AB9103C"/>
    <w:multiLevelType w:val="hybridMultilevel"/>
    <w:tmpl w:val="1562B616"/>
    <w:lvl w:ilvl="0" w:tplc="040C0005">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5">
    <w:nsid w:val="6B975289"/>
    <w:multiLevelType w:val="hybridMultilevel"/>
    <w:tmpl w:val="DBDC19DA"/>
    <w:lvl w:ilvl="0" w:tplc="9CFE29DA">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CD32DFD"/>
    <w:multiLevelType w:val="hybridMultilevel"/>
    <w:tmpl w:val="BA1C5CA6"/>
    <w:lvl w:ilvl="0" w:tplc="DBFAB7CC">
      <w:start w:val="1"/>
      <w:numFmt w:val="decimal"/>
      <w:lvlText w:val="%1."/>
      <w:lvlJc w:val="left"/>
      <w:pPr>
        <w:ind w:left="720" w:hanging="360"/>
      </w:pPr>
      <w:rPr>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0B532B4"/>
    <w:multiLevelType w:val="hybridMultilevel"/>
    <w:tmpl w:val="C79AFF80"/>
    <w:lvl w:ilvl="0" w:tplc="0CD6CF0A">
      <w:start w:val="3"/>
      <w:numFmt w:val="bullet"/>
      <w:lvlText w:val="-"/>
      <w:lvlJc w:val="left"/>
      <w:pPr>
        <w:ind w:left="720" w:hanging="360"/>
      </w:pPr>
      <w:rPr>
        <w:rFonts w:ascii="Bodoni MT" w:eastAsia="Times New Roman" w:hAnsi="Bodoni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0DA218A"/>
    <w:multiLevelType w:val="hybridMultilevel"/>
    <w:tmpl w:val="7E0E838C"/>
    <w:lvl w:ilvl="0" w:tplc="2F1A7BDC">
      <w:start w:val="1"/>
      <w:numFmt w:val="decimal"/>
      <w:lvlText w:val="%1."/>
      <w:lvlJc w:val="left"/>
      <w:pPr>
        <w:ind w:left="2487" w:hanging="360"/>
      </w:pPr>
      <w:rPr>
        <w:rFonts w:hint="default"/>
      </w:rPr>
    </w:lvl>
    <w:lvl w:ilvl="1" w:tplc="040C0019" w:tentative="1">
      <w:start w:val="1"/>
      <w:numFmt w:val="lowerLetter"/>
      <w:lvlText w:val="%2."/>
      <w:lvlJc w:val="left"/>
      <w:pPr>
        <w:ind w:left="3207" w:hanging="360"/>
      </w:pPr>
    </w:lvl>
    <w:lvl w:ilvl="2" w:tplc="040C001B" w:tentative="1">
      <w:start w:val="1"/>
      <w:numFmt w:val="lowerRoman"/>
      <w:lvlText w:val="%3."/>
      <w:lvlJc w:val="right"/>
      <w:pPr>
        <w:ind w:left="3927" w:hanging="180"/>
      </w:pPr>
    </w:lvl>
    <w:lvl w:ilvl="3" w:tplc="040C000F" w:tentative="1">
      <w:start w:val="1"/>
      <w:numFmt w:val="decimal"/>
      <w:lvlText w:val="%4."/>
      <w:lvlJc w:val="left"/>
      <w:pPr>
        <w:ind w:left="4647" w:hanging="360"/>
      </w:pPr>
    </w:lvl>
    <w:lvl w:ilvl="4" w:tplc="040C0019" w:tentative="1">
      <w:start w:val="1"/>
      <w:numFmt w:val="lowerLetter"/>
      <w:lvlText w:val="%5."/>
      <w:lvlJc w:val="left"/>
      <w:pPr>
        <w:ind w:left="5367" w:hanging="360"/>
      </w:pPr>
    </w:lvl>
    <w:lvl w:ilvl="5" w:tplc="040C001B" w:tentative="1">
      <w:start w:val="1"/>
      <w:numFmt w:val="lowerRoman"/>
      <w:lvlText w:val="%6."/>
      <w:lvlJc w:val="right"/>
      <w:pPr>
        <w:ind w:left="6087" w:hanging="180"/>
      </w:pPr>
    </w:lvl>
    <w:lvl w:ilvl="6" w:tplc="040C000F" w:tentative="1">
      <w:start w:val="1"/>
      <w:numFmt w:val="decimal"/>
      <w:lvlText w:val="%7."/>
      <w:lvlJc w:val="left"/>
      <w:pPr>
        <w:ind w:left="6807" w:hanging="360"/>
      </w:pPr>
    </w:lvl>
    <w:lvl w:ilvl="7" w:tplc="040C0019" w:tentative="1">
      <w:start w:val="1"/>
      <w:numFmt w:val="lowerLetter"/>
      <w:lvlText w:val="%8."/>
      <w:lvlJc w:val="left"/>
      <w:pPr>
        <w:ind w:left="7527" w:hanging="360"/>
      </w:pPr>
    </w:lvl>
    <w:lvl w:ilvl="8" w:tplc="040C001B" w:tentative="1">
      <w:start w:val="1"/>
      <w:numFmt w:val="lowerRoman"/>
      <w:lvlText w:val="%9."/>
      <w:lvlJc w:val="right"/>
      <w:pPr>
        <w:ind w:left="8247" w:hanging="180"/>
      </w:pPr>
    </w:lvl>
  </w:abstractNum>
  <w:abstractNum w:abstractNumId="39">
    <w:nsid w:val="7263194D"/>
    <w:multiLevelType w:val="hybridMultilevel"/>
    <w:tmpl w:val="CA42E1CA"/>
    <w:lvl w:ilvl="0" w:tplc="0C86BF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64B6298"/>
    <w:multiLevelType w:val="hybridMultilevel"/>
    <w:tmpl w:val="719E151C"/>
    <w:lvl w:ilvl="0" w:tplc="BD0018BC">
      <w:start w:val="5"/>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9395D88"/>
    <w:multiLevelType w:val="hybridMultilevel"/>
    <w:tmpl w:val="30687876"/>
    <w:lvl w:ilvl="0" w:tplc="040C000F">
      <w:start w:val="1"/>
      <w:numFmt w:val="decimal"/>
      <w:lvlText w:val="%1."/>
      <w:lvlJc w:val="left"/>
      <w:pPr>
        <w:ind w:left="6" w:hanging="360"/>
      </w:pPr>
      <w:rPr>
        <w:rFonts w:hint="default"/>
      </w:rPr>
    </w:lvl>
    <w:lvl w:ilvl="1" w:tplc="040C0019" w:tentative="1">
      <w:start w:val="1"/>
      <w:numFmt w:val="lowerLetter"/>
      <w:lvlText w:val="%2."/>
      <w:lvlJc w:val="left"/>
      <w:pPr>
        <w:ind w:left="726" w:hanging="360"/>
      </w:pPr>
    </w:lvl>
    <w:lvl w:ilvl="2" w:tplc="040C001B" w:tentative="1">
      <w:start w:val="1"/>
      <w:numFmt w:val="lowerRoman"/>
      <w:lvlText w:val="%3."/>
      <w:lvlJc w:val="right"/>
      <w:pPr>
        <w:ind w:left="1446" w:hanging="180"/>
      </w:pPr>
    </w:lvl>
    <w:lvl w:ilvl="3" w:tplc="040C000F" w:tentative="1">
      <w:start w:val="1"/>
      <w:numFmt w:val="decimal"/>
      <w:lvlText w:val="%4."/>
      <w:lvlJc w:val="left"/>
      <w:pPr>
        <w:ind w:left="2166" w:hanging="360"/>
      </w:pPr>
    </w:lvl>
    <w:lvl w:ilvl="4" w:tplc="040C0019" w:tentative="1">
      <w:start w:val="1"/>
      <w:numFmt w:val="lowerLetter"/>
      <w:lvlText w:val="%5."/>
      <w:lvlJc w:val="left"/>
      <w:pPr>
        <w:ind w:left="2886" w:hanging="360"/>
      </w:pPr>
    </w:lvl>
    <w:lvl w:ilvl="5" w:tplc="040C001B" w:tentative="1">
      <w:start w:val="1"/>
      <w:numFmt w:val="lowerRoman"/>
      <w:lvlText w:val="%6."/>
      <w:lvlJc w:val="right"/>
      <w:pPr>
        <w:ind w:left="3606" w:hanging="180"/>
      </w:pPr>
    </w:lvl>
    <w:lvl w:ilvl="6" w:tplc="040C000F" w:tentative="1">
      <w:start w:val="1"/>
      <w:numFmt w:val="decimal"/>
      <w:lvlText w:val="%7."/>
      <w:lvlJc w:val="left"/>
      <w:pPr>
        <w:ind w:left="4326" w:hanging="360"/>
      </w:pPr>
    </w:lvl>
    <w:lvl w:ilvl="7" w:tplc="040C0019" w:tentative="1">
      <w:start w:val="1"/>
      <w:numFmt w:val="lowerLetter"/>
      <w:lvlText w:val="%8."/>
      <w:lvlJc w:val="left"/>
      <w:pPr>
        <w:ind w:left="5046" w:hanging="360"/>
      </w:pPr>
    </w:lvl>
    <w:lvl w:ilvl="8" w:tplc="040C001B" w:tentative="1">
      <w:start w:val="1"/>
      <w:numFmt w:val="lowerRoman"/>
      <w:lvlText w:val="%9."/>
      <w:lvlJc w:val="right"/>
      <w:pPr>
        <w:ind w:left="5766" w:hanging="180"/>
      </w:pPr>
    </w:lvl>
  </w:abstractNum>
  <w:abstractNum w:abstractNumId="42">
    <w:nsid w:val="7DC120CC"/>
    <w:multiLevelType w:val="hybridMultilevel"/>
    <w:tmpl w:val="176A9D68"/>
    <w:lvl w:ilvl="0" w:tplc="BC62A19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1"/>
  </w:num>
  <w:num w:numId="4">
    <w:abstractNumId w:val="7"/>
  </w:num>
  <w:num w:numId="5">
    <w:abstractNumId w:val="19"/>
  </w:num>
  <w:num w:numId="6">
    <w:abstractNumId w:val="23"/>
  </w:num>
  <w:num w:numId="7">
    <w:abstractNumId w:val="15"/>
  </w:num>
  <w:num w:numId="8">
    <w:abstractNumId w:val="8"/>
  </w:num>
  <w:num w:numId="9">
    <w:abstractNumId w:val="38"/>
  </w:num>
  <w:num w:numId="10">
    <w:abstractNumId w:val="14"/>
  </w:num>
  <w:num w:numId="11">
    <w:abstractNumId w:val="35"/>
  </w:num>
  <w:num w:numId="12">
    <w:abstractNumId w:val="9"/>
  </w:num>
  <w:num w:numId="13">
    <w:abstractNumId w:val="12"/>
  </w:num>
  <w:num w:numId="14">
    <w:abstractNumId w:val="42"/>
  </w:num>
  <w:num w:numId="15">
    <w:abstractNumId w:val="41"/>
  </w:num>
  <w:num w:numId="16">
    <w:abstractNumId w:val="40"/>
  </w:num>
  <w:num w:numId="17">
    <w:abstractNumId w:val="18"/>
  </w:num>
  <w:num w:numId="18">
    <w:abstractNumId w:val="28"/>
  </w:num>
  <w:num w:numId="19">
    <w:abstractNumId w:val="37"/>
  </w:num>
  <w:num w:numId="20">
    <w:abstractNumId w:val="39"/>
  </w:num>
  <w:num w:numId="21">
    <w:abstractNumId w:val="31"/>
  </w:num>
  <w:num w:numId="22">
    <w:abstractNumId w:val="26"/>
  </w:num>
  <w:num w:numId="23">
    <w:abstractNumId w:val="34"/>
  </w:num>
  <w:num w:numId="24">
    <w:abstractNumId w:val="13"/>
  </w:num>
  <w:num w:numId="25">
    <w:abstractNumId w:val="33"/>
  </w:num>
  <w:num w:numId="26">
    <w:abstractNumId w:val="20"/>
  </w:num>
  <w:num w:numId="27">
    <w:abstractNumId w:val="30"/>
  </w:num>
  <w:num w:numId="28">
    <w:abstractNumId w:val="2"/>
  </w:num>
  <w:num w:numId="29">
    <w:abstractNumId w:val="29"/>
  </w:num>
  <w:num w:numId="30">
    <w:abstractNumId w:val="24"/>
  </w:num>
  <w:num w:numId="31">
    <w:abstractNumId w:val="17"/>
  </w:num>
  <w:num w:numId="32">
    <w:abstractNumId w:val="25"/>
  </w:num>
  <w:num w:numId="33">
    <w:abstractNumId w:val="16"/>
  </w:num>
  <w:num w:numId="34">
    <w:abstractNumId w:val="6"/>
  </w:num>
  <w:num w:numId="35">
    <w:abstractNumId w:val="32"/>
  </w:num>
  <w:num w:numId="36">
    <w:abstractNumId w:val="4"/>
  </w:num>
  <w:num w:numId="37">
    <w:abstractNumId w:val="3"/>
  </w:num>
  <w:num w:numId="38">
    <w:abstractNumId w:val="11"/>
  </w:num>
  <w:num w:numId="3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36"/>
  </w:num>
  <w:num w:numId="42">
    <w:abstractNumId w:val="5"/>
  </w:num>
  <w:num w:numId="43">
    <w:abstractNumId w:val="22"/>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75"/>
    <w:rsid w:val="00026643"/>
    <w:rsid w:val="00026692"/>
    <w:rsid w:val="00027387"/>
    <w:rsid w:val="00027784"/>
    <w:rsid w:val="000334FB"/>
    <w:rsid w:val="00035D3D"/>
    <w:rsid w:val="00043C1E"/>
    <w:rsid w:val="00047F31"/>
    <w:rsid w:val="00053C70"/>
    <w:rsid w:val="00061311"/>
    <w:rsid w:val="00064EEF"/>
    <w:rsid w:val="0006612D"/>
    <w:rsid w:val="000665DA"/>
    <w:rsid w:val="00071952"/>
    <w:rsid w:val="00071D20"/>
    <w:rsid w:val="000819A9"/>
    <w:rsid w:val="000852AA"/>
    <w:rsid w:val="000A096E"/>
    <w:rsid w:val="000B70F0"/>
    <w:rsid w:val="000C09A5"/>
    <w:rsid w:val="000C4708"/>
    <w:rsid w:val="000D4B87"/>
    <w:rsid w:val="000D6037"/>
    <w:rsid w:val="000D6FAF"/>
    <w:rsid w:val="000E4EA6"/>
    <w:rsid w:val="000E5389"/>
    <w:rsid w:val="0010317B"/>
    <w:rsid w:val="00104D2C"/>
    <w:rsid w:val="00110893"/>
    <w:rsid w:val="00113049"/>
    <w:rsid w:val="00117DA7"/>
    <w:rsid w:val="00127257"/>
    <w:rsid w:val="00142D41"/>
    <w:rsid w:val="00153A9D"/>
    <w:rsid w:val="001722B7"/>
    <w:rsid w:val="001B0067"/>
    <w:rsid w:val="001B0470"/>
    <w:rsid w:val="001B7216"/>
    <w:rsid w:val="001B7958"/>
    <w:rsid w:val="001C26C6"/>
    <w:rsid w:val="001E251A"/>
    <w:rsid w:val="001E41D4"/>
    <w:rsid w:val="001F73CB"/>
    <w:rsid w:val="00200DD4"/>
    <w:rsid w:val="002042F7"/>
    <w:rsid w:val="0020530B"/>
    <w:rsid w:val="0021267B"/>
    <w:rsid w:val="0021310A"/>
    <w:rsid w:val="00220176"/>
    <w:rsid w:val="00220468"/>
    <w:rsid w:val="00243A75"/>
    <w:rsid w:val="00243BF5"/>
    <w:rsid w:val="00243E6B"/>
    <w:rsid w:val="002539DF"/>
    <w:rsid w:val="0025530C"/>
    <w:rsid w:val="00256A24"/>
    <w:rsid w:val="00262C7D"/>
    <w:rsid w:val="00267F17"/>
    <w:rsid w:val="00271B19"/>
    <w:rsid w:val="00285F0A"/>
    <w:rsid w:val="00294351"/>
    <w:rsid w:val="00297E8B"/>
    <w:rsid w:val="002A0476"/>
    <w:rsid w:val="002A141A"/>
    <w:rsid w:val="002A5CA2"/>
    <w:rsid w:val="002C5C3D"/>
    <w:rsid w:val="002C5CD9"/>
    <w:rsid w:val="002D1592"/>
    <w:rsid w:val="002D6D91"/>
    <w:rsid w:val="002F0F23"/>
    <w:rsid w:val="002F101F"/>
    <w:rsid w:val="00301440"/>
    <w:rsid w:val="00310324"/>
    <w:rsid w:val="00312290"/>
    <w:rsid w:val="003139D2"/>
    <w:rsid w:val="0032299E"/>
    <w:rsid w:val="00335B6E"/>
    <w:rsid w:val="003442E8"/>
    <w:rsid w:val="003465A2"/>
    <w:rsid w:val="003502FC"/>
    <w:rsid w:val="00357272"/>
    <w:rsid w:val="00357C1B"/>
    <w:rsid w:val="00360D58"/>
    <w:rsid w:val="00363124"/>
    <w:rsid w:val="0036425B"/>
    <w:rsid w:val="003733B5"/>
    <w:rsid w:val="003770A9"/>
    <w:rsid w:val="00385AEB"/>
    <w:rsid w:val="00395A5D"/>
    <w:rsid w:val="0039715A"/>
    <w:rsid w:val="003978F4"/>
    <w:rsid w:val="003A1D5E"/>
    <w:rsid w:val="003A2BC3"/>
    <w:rsid w:val="003A4DBF"/>
    <w:rsid w:val="003A78CE"/>
    <w:rsid w:val="003C0651"/>
    <w:rsid w:val="003C0D3E"/>
    <w:rsid w:val="003C1B03"/>
    <w:rsid w:val="003C2483"/>
    <w:rsid w:val="003C5BC3"/>
    <w:rsid w:val="003C786D"/>
    <w:rsid w:val="003E4576"/>
    <w:rsid w:val="003E6275"/>
    <w:rsid w:val="003F23EE"/>
    <w:rsid w:val="003F38D1"/>
    <w:rsid w:val="003F40FC"/>
    <w:rsid w:val="003F475F"/>
    <w:rsid w:val="003F7701"/>
    <w:rsid w:val="0040150B"/>
    <w:rsid w:val="00424FE4"/>
    <w:rsid w:val="00426B8B"/>
    <w:rsid w:val="004411E2"/>
    <w:rsid w:val="004506D0"/>
    <w:rsid w:val="004620BF"/>
    <w:rsid w:val="004935C9"/>
    <w:rsid w:val="004A6FCA"/>
    <w:rsid w:val="004C106F"/>
    <w:rsid w:val="004C7189"/>
    <w:rsid w:val="004C7945"/>
    <w:rsid w:val="004D4C4F"/>
    <w:rsid w:val="004E5B36"/>
    <w:rsid w:val="004E7CA7"/>
    <w:rsid w:val="004F3442"/>
    <w:rsid w:val="004F4596"/>
    <w:rsid w:val="00504CFE"/>
    <w:rsid w:val="00506FFE"/>
    <w:rsid w:val="00515141"/>
    <w:rsid w:val="005268B3"/>
    <w:rsid w:val="005376EA"/>
    <w:rsid w:val="0054000E"/>
    <w:rsid w:val="00555E44"/>
    <w:rsid w:val="0056406B"/>
    <w:rsid w:val="00570649"/>
    <w:rsid w:val="00573B71"/>
    <w:rsid w:val="00580315"/>
    <w:rsid w:val="005A2288"/>
    <w:rsid w:val="005B1D22"/>
    <w:rsid w:val="005B2DEA"/>
    <w:rsid w:val="005C77E0"/>
    <w:rsid w:val="005D2DC6"/>
    <w:rsid w:val="005D3520"/>
    <w:rsid w:val="005D42FC"/>
    <w:rsid w:val="005E005C"/>
    <w:rsid w:val="005E010F"/>
    <w:rsid w:val="005E0ABC"/>
    <w:rsid w:val="005F1D18"/>
    <w:rsid w:val="005F7706"/>
    <w:rsid w:val="00612837"/>
    <w:rsid w:val="00615BFE"/>
    <w:rsid w:val="00633492"/>
    <w:rsid w:val="00636D83"/>
    <w:rsid w:val="0064406D"/>
    <w:rsid w:val="00650F0C"/>
    <w:rsid w:val="0066002E"/>
    <w:rsid w:val="00661DF6"/>
    <w:rsid w:val="00663F93"/>
    <w:rsid w:val="00671E26"/>
    <w:rsid w:val="0068010B"/>
    <w:rsid w:val="006A299F"/>
    <w:rsid w:val="006A4078"/>
    <w:rsid w:val="006B339A"/>
    <w:rsid w:val="006C00F6"/>
    <w:rsid w:val="006C22F9"/>
    <w:rsid w:val="006D2F87"/>
    <w:rsid w:val="006E4740"/>
    <w:rsid w:val="006F4E77"/>
    <w:rsid w:val="006F77C4"/>
    <w:rsid w:val="00705FF1"/>
    <w:rsid w:val="00706500"/>
    <w:rsid w:val="007074CD"/>
    <w:rsid w:val="00712B38"/>
    <w:rsid w:val="007161AE"/>
    <w:rsid w:val="00721ECD"/>
    <w:rsid w:val="007343E4"/>
    <w:rsid w:val="00745426"/>
    <w:rsid w:val="007471AF"/>
    <w:rsid w:val="00750551"/>
    <w:rsid w:val="007553EE"/>
    <w:rsid w:val="007662E6"/>
    <w:rsid w:val="007672A1"/>
    <w:rsid w:val="007721AF"/>
    <w:rsid w:val="00772240"/>
    <w:rsid w:val="00776C15"/>
    <w:rsid w:val="00780EF2"/>
    <w:rsid w:val="0078382C"/>
    <w:rsid w:val="00784637"/>
    <w:rsid w:val="00790216"/>
    <w:rsid w:val="007933DE"/>
    <w:rsid w:val="00795100"/>
    <w:rsid w:val="007A222C"/>
    <w:rsid w:val="007C3417"/>
    <w:rsid w:val="007C444F"/>
    <w:rsid w:val="007D0F46"/>
    <w:rsid w:val="007E1D72"/>
    <w:rsid w:val="007E5C94"/>
    <w:rsid w:val="007E610D"/>
    <w:rsid w:val="007E6B6E"/>
    <w:rsid w:val="007E6F91"/>
    <w:rsid w:val="007E7D9E"/>
    <w:rsid w:val="007F13D3"/>
    <w:rsid w:val="007F6A09"/>
    <w:rsid w:val="007F71A3"/>
    <w:rsid w:val="008062CE"/>
    <w:rsid w:val="0081246F"/>
    <w:rsid w:val="008452AF"/>
    <w:rsid w:val="0085687A"/>
    <w:rsid w:val="008916A9"/>
    <w:rsid w:val="00892316"/>
    <w:rsid w:val="0089423E"/>
    <w:rsid w:val="00895F05"/>
    <w:rsid w:val="0089641F"/>
    <w:rsid w:val="00896E7A"/>
    <w:rsid w:val="008A2200"/>
    <w:rsid w:val="008A4C00"/>
    <w:rsid w:val="008A6432"/>
    <w:rsid w:val="008C02ED"/>
    <w:rsid w:val="008D1073"/>
    <w:rsid w:val="008D4565"/>
    <w:rsid w:val="008D65F1"/>
    <w:rsid w:val="008D68E6"/>
    <w:rsid w:val="008D7177"/>
    <w:rsid w:val="008E1DFB"/>
    <w:rsid w:val="008E30B0"/>
    <w:rsid w:val="008F1C3C"/>
    <w:rsid w:val="008F222E"/>
    <w:rsid w:val="008F2812"/>
    <w:rsid w:val="008F7A02"/>
    <w:rsid w:val="00907C7D"/>
    <w:rsid w:val="009357CE"/>
    <w:rsid w:val="00935E6A"/>
    <w:rsid w:val="009412E9"/>
    <w:rsid w:val="00947DAD"/>
    <w:rsid w:val="009504D0"/>
    <w:rsid w:val="009508D2"/>
    <w:rsid w:val="0095124B"/>
    <w:rsid w:val="009512CA"/>
    <w:rsid w:val="00953673"/>
    <w:rsid w:val="009609E8"/>
    <w:rsid w:val="00966757"/>
    <w:rsid w:val="009717FC"/>
    <w:rsid w:val="009764AF"/>
    <w:rsid w:val="00980D7F"/>
    <w:rsid w:val="00984C0B"/>
    <w:rsid w:val="009C3509"/>
    <w:rsid w:val="009D4548"/>
    <w:rsid w:val="009E5739"/>
    <w:rsid w:val="009F12B5"/>
    <w:rsid w:val="009F53C6"/>
    <w:rsid w:val="009F6FA8"/>
    <w:rsid w:val="00A06559"/>
    <w:rsid w:val="00A07919"/>
    <w:rsid w:val="00A1474F"/>
    <w:rsid w:val="00A23BA7"/>
    <w:rsid w:val="00A307C7"/>
    <w:rsid w:val="00A32C7A"/>
    <w:rsid w:val="00A354AA"/>
    <w:rsid w:val="00A44E47"/>
    <w:rsid w:val="00A46A5F"/>
    <w:rsid w:val="00A5464E"/>
    <w:rsid w:val="00A67BC1"/>
    <w:rsid w:val="00A716A1"/>
    <w:rsid w:val="00A71DB2"/>
    <w:rsid w:val="00A77811"/>
    <w:rsid w:val="00A81F4A"/>
    <w:rsid w:val="00A95F2E"/>
    <w:rsid w:val="00AA5EEB"/>
    <w:rsid w:val="00AB56DC"/>
    <w:rsid w:val="00AD1A2F"/>
    <w:rsid w:val="00AD5FB6"/>
    <w:rsid w:val="00AF1841"/>
    <w:rsid w:val="00AF2D10"/>
    <w:rsid w:val="00AF655F"/>
    <w:rsid w:val="00AF69AA"/>
    <w:rsid w:val="00AF6F1C"/>
    <w:rsid w:val="00B04F17"/>
    <w:rsid w:val="00B05EEC"/>
    <w:rsid w:val="00B06CA1"/>
    <w:rsid w:val="00B12B98"/>
    <w:rsid w:val="00B14BA8"/>
    <w:rsid w:val="00B17B3F"/>
    <w:rsid w:val="00B24238"/>
    <w:rsid w:val="00B24343"/>
    <w:rsid w:val="00B3012C"/>
    <w:rsid w:val="00B37C56"/>
    <w:rsid w:val="00B54A7C"/>
    <w:rsid w:val="00B559AB"/>
    <w:rsid w:val="00B5735B"/>
    <w:rsid w:val="00B7494C"/>
    <w:rsid w:val="00B843C1"/>
    <w:rsid w:val="00B86263"/>
    <w:rsid w:val="00B87EC9"/>
    <w:rsid w:val="00B90F8F"/>
    <w:rsid w:val="00BB04F9"/>
    <w:rsid w:val="00BB213B"/>
    <w:rsid w:val="00BB2552"/>
    <w:rsid w:val="00BB34F0"/>
    <w:rsid w:val="00BC0AE5"/>
    <w:rsid w:val="00BC150D"/>
    <w:rsid w:val="00BC2F82"/>
    <w:rsid w:val="00BF3C29"/>
    <w:rsid w:val="00BF4B73"/>
    <w:rsid w:val="00BF7E81"/>
    <w:rsid w:val="00C01B74"/>
    <w:rsid w:val="00C05971"/>
    <w:rsid w:val="00C07DC7"/>
    <w:rsid w:val="00C1419F"/>
    <w:rsid w:val="00C25B67"/>
    <w:rsid w:val="00C32F76"/>
    <w:rsid w:val="00C573D6"/>
    <w:rsid w:val="00C60C7B"/>
    <w:rsid w:val="00C7141A"/>
    <w:rsid w:val="00C71655"/>
    <w:rsid w:val="00C8171B"/>
    <w:rsid w:val="00C84C22"/>
    <w:rsid w:val="00C84C4A"/>
    <w:rsid w:val="00CA0835"/>
    <w:rsid w:val="00CA1EF4"/>
    <w:rsid w:val="00CA518C"/>
    <w:rsid w:val="00CB0A6B"/>
    <w:rsid w:val="00CB3BCE"/>
    <w:rsid w:val="00CB771C"/>
    <w:rsid w:val="00CC06EE"/>
    <w:rsid w:val="00CD1017"/>
    <w:rsid w:val="00CD5DE3"/>
    <w:rsid w:val="00CE4313"/>
    <w:rsid w:val="00CE635A"/>
    <w:rsid w:val="00CF3448"/>
    <w:rsid w:val="00CF3CCA"/>
    <w:rsid w:val="00CF510F"/>
    <w:rsid w:val="00CF5343"/>
    <w:rsid w:val="00CF5D29"/>
    <w:rsid w:val="00CF7D2B"/>
    <w:rsid w:val="00D0499E"/>
    <w:rsid w:val="00D16E71"/>
    <w:rsid w:val="00D17DC9"/>
    <w:rsid w:val="00D22448"/>
    <w:rsid w:val="00D31F4F"/>
    <w:rsid w:val="00D42A0D"/>
    <w:rsid w:val="00D47C97"/>
    <w:rsid w:val="00D5325D"/>
    <w:rsid w:val="00D542A5"/>
    <w:rsid w:val="00D61442"/>
    <w:rsid w:val="00D62D7C"/>
    <w:rsid w:val="00D66A0F"/>
    <w:rsid w:val="00D72D25"/>
    <w:rsid w:val="00D75316"/>
    <w:rsid w:val="00D90C81"/>
    <w:rsid w:val="00D95221"/>
    <w:rsid w:val="00D9557F"/>
    <w:rsid w:val="00D97254"/>
    <w:rsid w:val="00DA043B"/>
    <w:rsid w:val="00DA6724"/>
    <w:rsid w:val="00DB000D"/>
    <w:rsid w:val="00DB3384"/>
    <w:rsid w:val="00DC1EC6"/>
    <w:rsid w:val="00DC28B7"/>
    <w:rsid w:val="00DC2AC9"/>
    <w:rsid w:val="00DD0E90"/>
    <w:rsid w:val="00DD3A1D"/>
    <w:rsid w:val="00DE3931"/>
    <w:rsid w:val="00DF40EA"/>
    <w:rsid w:val="00DF4B1B"/>
    <w:rsid w:val="00E04E02"/>
    <w:rsid w:val="00E1417F"/>
    <w:rsid w:val="00E17248"/>
    <w:rsid w:val="00E306A1"/>
    <w:rsid w:val="00E31F5A"/>
    <w:rsid w:val="00E32FCE"/>
    <w:rsid w:val="00E353AD"/>
    <w:rsid w:val="00E37279"/>
    <w:rsid w:val="00E451D0"/>
    <w:rsid w:val="00E54816"/>
    <w:rsid w:val="00E559A5"/>
    <w:rsid w:val="00E61E89"/>
    <w:rsid w:val="00E62878"/>
    <w:rsid w:val="00E72692"/>
    <w:rsid w:val="00E74108"/>
    <w:rsid w:val="00E76D4A"/>
    <w:rsid w:val="00E81F23"/>
    <w:rsid w:val="00E827FB"/>
    <w:rsid w:val="00E852A0"/>
    <w:rsid w:val="00E870B5"/>
    <w:rsid w:val="00E90345"/>
    <w:rsid w:val="00E91E18"/>
    <w:rsid w:val="00E92B65"/>
    <w:rsid w:val="00E930A3"/>
    <w:rsid w:val="00E937F3"/>
    <w:rsid w:val="00EA271C"/>
    <w:rsid w:val="00EA289B"/>
    <w:rsid w:val="00EA4234"/>
    <w:rsid w:val="00EA4E16"/>
    <w:rsid w:val="00EB01C6"/>
    <w:rsid w:val="00EB36C8"/>
    <w:rsid w:val="00EC0FE3"/>
    <w:rsid w:val="00EC4C12"/>
    <w:rsid w:val="00EC68D8"/>
    <w:rsid w:val="00EC75E9"/>
    <w:rsid w:val="00ED6A8F"/>
    <w:rsid w:val="00EE36B1"/>
    <w:rsid w:val="00EF25AF"/>
    <w:rsid w:val="00EF66AD"/>
    <w:rsid w:val="00EF7C24"/>
    <w:rsid w:val="00F1181C"/>
    <w:rsid w:val="00F1380A"/>
    <w:rsid w:val="00F23D21"/>
    <w:rsid w:val="00F2750F"/>
    <w:rsid w:val="00F277C4"/>
    <w:rsid w:val="00F30B3F"/>
    <w:rsid w:val="00F34649"/>
    <w:rsid w:val="00F34AD5"/>
    <w:rsid w:val="00F47980"/>
    <w:rsid w:val="00F61BB6"/>
    <w:rsid w:val="00F70B9B"/>
    <w:rsid w:val="00F81CD8"/>
    <w:rsid w:val="00F81CEB"/>
    <w:rsid w:val="00F84BDB"/>
    <w:rsid w:val="00F91A4C"/>
    <w:rsid w:val="00FA40B6"/>
    <w:rsid w:val="00FA41D6"/>
    <w:rsid w:val="00FA78A1"/>
    <w:rsid w:val="00FB06D5"/>
    <w:rsid w:val="00FB4F04"/>
    <w:rsid w:val="00FB5070"/>
    <w:rsid w:val="00FC5A35"/>
    <w:rsid w:val="00FC6980"/>
    <w:rsid w:val="00FD0733"/>
    <w:rsid w:val="00FD663D"/>
    <w:rsid w:val="00FF28E4"/>
    <w:rsid w:val="00FF6C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74DE535-99EB-407F-BE15-23DCB23E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Paragraphedeliste">
    <w:name w:val="List Paragraph"/>
    <w:aliases w:val="Section"/>
    <w:basedOn w:val="Normal"/>
    <w:link w:val="ParagraphedelisteCar"/>
    <w:uiPriority w:val="34"/>
    <w:qFormat/>
    <w:rsid w:val="003A2BC3"/>
    <w:pPr>
      <w:ind w:left="720"/>
      <w:contextualSpacing/>
    </w:pPr>
  </w:style>
  <w:style w:type="character" w:customStyle="1" w:styleId="Policepardfaut1">
    <w:name w:val="Police par défaut1"/>
    <w:rsid w:val="003A2BC3"/>
  </w:style>
  <w:style w:type="paragraph" w:customStyle="1" w:styleId="Normal1">
    <w:name w:val="Normal1"/>
    <w:rsid w:val="003A2BC3"/>
    <w:pPr>
      <w:suppressAutoHyphens/>
    </w:pPr>
    <w:rPr>
      <w:rFonts w:ascii="Calibri" w:eastAsia="Calibri" w:hAnsi="Calibri" w:cs="Times New Roman"/>
      <w:lang w:eastAsia="ar-SA"/>
    </w:rPr>
  </w:style>
  <w:style w:type="paragraph" w:styleId="Textedebulles">
    <w:name w:val="Balloon Text"/>
    <w:basedOn w:val="Normal"/>
    <w:link w:val="TextedebullesCar"/>
    <w:uiPriority w:val="99"/>
    <w:semiHidden/>
    <w:unhideWhenUsed/>
    <w:rsid w:val="00504C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4CFE"/>
    <w:rPr>
      <w:rFonts w:ascii="Tahoma" w:hAnsi="Tahoma" w:cs="Tahoma"/>
      <w:sz w:val="16"/>
      <w:szCs w:val="16"/>
    </w:rPr>
  </w:style>
  <w:style w:type="paragraph" w:styleId="NormalWeb">
    <w:name w:val="Normal (Web)"/>
    <w:basedOn w:val="Normal"/>
    <w:uiPriority w:val="99"/>
    <w:unhideWhenUsed/>
    <w:rsid w:val="00360D58"/>
    <w:pPr>
      <w:spacing w:before="100" w:beforeAutospacing="1" w:after="119"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D4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US-TITRE">
    <w:name w:val="SOUS-TITRE"/>
    <w:autoRedefine/>
    <w:qFormat/>
    <w:rsid w:val="0089641F"/>
    <w:pPr>
      <w:spacing w:after="0" w:line="240" w:lineRule="auto"/>
      <w:jc w:val="both"/>
    </w:pPr>
    <w:rPr>
      <w:rFonts w:eastAsia="Times New Roman" w:cs="Arial"/>
      <w:bCs/>
      <w:i/>
      <w:kern w:val="32"/>
      <w:shd w:val="clear" w:color="auto" w:fill="FFFFFF"/>
    </w:rPr>
  </w:style>
  <w:style w:type="character" w:customStyle="1" w:styleId="ParagraphedelisteCar">
    <w:name w:val="Paragraphe de liste Car"/>
    <w:aliases w:val="Section Car"/>
    <w:link w:val="Paragraphedeliste"/>
    <w:uiPriority w:val="34"/>
    <w:rsid w:val="007E6F91"/>
  </w:style>
  <w:style w:type="paragraph" w:customStyle="1" w:styleId="TEXTE">
    <w:name w:val="TEXTE"/>
    <w:link w:val="TEXTECar"/>
    <w:autoRedefine/>
    <w:qFormat/>
    <w:rsid w:val="00C07DC7"/>
    <w:pPr>
      <w:spacing w:after="0" w:line="240" w:lineRule="auto"/>
      <w:jc w:val="both"/>
    </w:pPr>
    <w:rPr>
      <w:rFonts w:eastAsia="Times New Roman" w:cs="Times New Roman"/>
      <w:bCs/>
      <w:kern w:val="32"/>
      <w:lang w:eastAsia="fr-FR"/>
    </w:rPr>
  </w:style>
  <w:style w:type="character" w:customStyle="1" w:styleId="TEXTECar">
    <w:name w:val="TEXTE Car"/>
    <w:link w:val="TEXTE"/>
    <w:rsid w:val="00C07DC7"/>
    <w:rPr>
      <w:rFonts w:eastAsia="Times New Roman" w:cs="Times New Roman"/>
      <w:bCs/>
      <w:kern w:val="32"/>
      <w:lang w:eastAsia="fr-FR"/>
    </w:rPr>
  </w:style>
  <w:style w:type="paragraph" w:customStyle="1" w:styleId="Default">
    <w:name w:val="Default"/>
    <w:rsid w:val="008F222E"/>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semiHidden/>
    <w:unhideWhenUsed/>
    <w:rsid w:val="006D2F87"/>
    <w:rPr>
      <w:color w:val="0000FF"/>
      <w:u w:val="single"/>
    </w:rPr>
  </w:style>
  <w:style w:type="paragraph" w:customStyle="1" w:styleId="VuConsidrant">
    <w:name w:val="Vu.Considérant"/>
    <w:basedOn w:val="Normal"/>
    <w:semiHidden/>
    <w:rsid w:val="00B54A7C"/>
    <w:pPr>
      <w:autoSpaceDE w:val="0"/>
      <w:autoSpaceDN w:val="0"/>
      <w:spacing w:after="140" w:line="240" w:lineRule="auto"/>
      <w:jc w:val="both"/>
    </w:pPr>
    <w:rPr>
      <w:rFonts w:ascii="Arial" w:eastAsia="Times New Roman" w:hAnsi="Arial" w:cs="Arial"/>
      <w:sz w:val="20"/>
      <w:szCs w:val="20"/>
      <w:lang w:eastAsia="fr-FR"/>
    </w:rPr>
  </w:style>
  <w:style w:type="character" w:styleId="lev">
    <w:name w:val="Strong"/>
    <w:basedOn w:val="Policepardfaut"/>
    <w:uiPriority w:val="22"/>
    <w:qFormat/>
    <w:rsid w:val="00EB36C8"/>
    <w:rPr>
      <w:b/>
      <w:bCs/>
    </w:rPr>
  </w:style>
  <w:style w:type="paragraph" w:styleId="Retraitcorpsdetexte">
    <w:name w:val="Body Text Indent"/>
    <w:basedOn w:val="Normal"/>
    <w:link w:val="RetraitcorpsdetexteCar"/>
    <w:rsid w:val="00776C15"/>
    <w:pPr>
      <w:suppressAutoHyphens/>
      <w:spacing w:after="240" w:line="240" w:lineRule="exact"/>
      <w:ind w:left="2552" w:firstLine="1134"/>
      <w:jc w:val="both"/>
    </w:pPr>
    <w:rPr>
      <w:rFonts w:ascii="Comic Sans MS" w:eastAsia="Times New Roman" w:hAnsi="Comic Sans MS" w:cs="Times New Roman"/>
      <w:spacing w:val="20"/>
      <w:sz w:val="24"/>
      <w:szCs w:val="20"/>
    </w:rPr>
  </w:style>
  <w:style w:type="character" w:customStyle="1" w:styleId="RetraitcorpsdetexteCar">
    <w:name w:val="Retrait corps de texte Car"/>
    <w:basedOn w:val="Policepardfaut"/>
    <w:link w:val="Retraitcorpsdetexte"/>
    <w:rsid w:val="00776C15"/>
    <w:rPr>
      <w:rFonts w:ascii="Comic Sans MS" w:eastAsia="Times New Roman" w:hAnsi="Comic Sans MS" w:cs="Times New Roman"/>
      <w:spacing w:val="2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767965">
      <w:bodyDiv w:val="1"/>
      <w:marLeft w:val="0"/>
      <w:marRight w:val="0"/>
      <w:marTop w:val="0"/>
      <w:marBottom w:val="0"/>
      <w:divBdr>
        <w:top w:val="none" w:sz="0" w:space="0" w:color="auto"/>
        <w:left w:val="none" w:sz="0" w:space="0" w:color="auto"/>
        <w:bottom w:val="none" w:sz="0" w:space="0" w:color="auto"/>
        <w:right w:val="none" w:sz="0" w:space="0" w:color="auto"/>
      </w:divBdr>
    </w:div>
    <w:div w:id="586574333">
      <w:bodyDiv w:val="1"/>
      <w:marLeft w:val="0"/>
      <w:marRight w:val="0"/>
      <w:marTop w:val="0"/>
      <w:marBottom w:val="0"/>
      <w:divBdr>
        <w:top w:val="none" w:sz="0" w:space="0" w:color="auto"/>
        <w:left w:val="none" w:sz="0" w:space="0" w:color="auto"/>
        <w:bottom w:val="none" w:sz="0" w:space="0" w:color="auto"/>
        <w:right w:val="none" w:sz="0" w:space="0" w:color="auto"/>
      </w:divBdr>
    </w:div>
    <w:div w:id="613901649">
      <w:bodyDiv w:val="1"/>
      <w:marLeft w:val="0"/>
      <w:marRight w:val="0"/>
      <w:marTop w:val="0"/>
      <w:marBottom w:val="0"/>
      <w:divBdr>
        <w:top w:val="none" w:sz="0" w:space="0" w:color="auto"/>
        <w:left w:val="none" w:sz="0" w:space="0" w:color="auto"/>
        <w:bottom w:val="none" w:sz="0" w:space="0" w:color="auto"/>
        <w:right w:val="none" w:sz="0" w:space="0" w:color="auto"/>
      </w:divBdr>
    </w:div>
    <w:div w:id="895700619">
      <w:bodyDiv w:val="1"/>
      <w:marLeft w:val="0"/>
      <w:marRight w:val="0"/>
      <w:marTop w:val="0"/>
      <w:marBottom w:val="0"/>
      <w:divBdr>
        <w:top w:val="none" w:sz="0" w:space="0" w:color="auto"/>
        <w:left w:val="none" w:sz="0" w:space="0" w:color="auto"/>
        <w:bottom w:val="none" w:sz="0" w:space="0" w:color="auto"/>
        <w:right w:val="none" w:sz="0" w:space="0" w:color="auto"/>
      </w:divBdr>
    </w:div>
    <w:div w:id="943224504">
      <w:bodyDiv w:val="1"/>
      <w:marLeft w:val="0"/>
      <w:marRight w:val="0"/>
      <w:marTop w:val="0"/>
      <w:marBottom w:val="0"/>
      <w:divBdr>
        <w:top w:val="none" w:sz="0" w:space="0" w:color="auto"/>
        <w:left w:val="none" w:sz="0" w:space="0" w:color="auto"/>
        <w:bottom w:val="none" w:sz="0" w:space="0" w:color="auto"/>
        <w:right w:val="none" w:sz="0" w:space="0" w:color="auto"/>
      </w:divBdr>
    </w:div>
    <w:div w:id="1022973003">
      <w:bodyDiv w:val="1"/>
      <w:marLeft w:val="0"/>
      <w:marRight w:val="0"/>
      <w:marTop w:val="0"/>
      <w:marBottom w:val="0"/>
      <w:divBdr>
        <w:top w:val="none" w:sz="0" w:space="0" w:color="auto"/>
        <w:left w:val="none" w:sz="0" w:space="0" w:color="auto"/>
        <w:bottom w:val="none" w:sz="0" w:space="0" w:color="auto"/>
        <w:right w:val="none" w:sz="0" w:space="0" w:color="auto"/>
      </w:divBdr>
    </w:div>
    <w:div w:id="1073816707">
      <w:bodyDiv w:val="1"/>
      <w:marLeft w:val="0"/>
      <w:marRight w:val="0"/>
      <w:marTop w:val="0"/>
      <w:marBottom w:val="0"/>
      <w:divBdr>
        <w:top w:val="none" w:sz="0" w:space="0" w:color="auto"/>
        <w:left w:val="none" w:sz="0" w:space="0" w:color="auto"/>
        <w:bottom w:val="none" w:sz="0" w:space="0" w:color="auto"/>
        <w:right w:val="none" w:sz="0" w:space="0" w:color="auto"/>
      </w:divBdr>
    </w:div>
    <w:div w:id="1408261495">
      <w:bodyDiv w:val="1"/>
      <w:marLeft w:val="0"/>
      <w:marRight w:val="0"/>
      <w:marTop w:val="0"/>
      <w:marBottom w:val="0"/>
      <w:divBdr>
        <w:top w:val="none" w:sz="0" w:space="0" w:color="auto"/>
        <w:left w:val="none" w:sz="0" w:space="0" w:color="auto"/>
        <w:bottom w:val="none" w:sz="0" w:space="0" w:color="auto"/>
        <w:right w:val="none" w:sz="0" w:space="0" w:color="auto"/>
      </w:divBdr>
    </w:div>
    <w:div w:id="1582527253">
      <w:bodyDiv w:val="1"/>
      <w:marLeft w:val="0"/>
      <w:marRight w:val="0"/>
      <w:marTop w:val="0"/>
      <w:marBottom w:val="0"/>
      <w:divBdr>
        <w:top w:val="none" w:sz="0" w:space="0" w:color="auto"/>
        <w:left w:val="none" w:sz="0" w:space="0" w:color="auto"/>
        <w:bottom w:val="none" w:sz="0" w:space="0" w:color="auto"/>
        <w:right w:val="none" w:sz="0" w:space="0" w:color="auto"/>
      </w:divBdr>
    </w:div>
    <w:div w:id="1704750281">
      <w:bodyDiv w:val="1"/>
      <w:marLeft w:val="0"/>
      <w:marRight w:val="0"/>
      <w:marTop w:val="0"/>
      <w:marBottom w:val="0"/>
      <w:divBdr>
        <w:top w:val="none" w:sz="0" w:space="0" w:color="auto"/>
        <w:left w:val="none" w:sz="0" w:space="0" w:color="auto"/>
        <w:bottom w:val="none" w:sz="0" w:space="0" w:color="auto"/>
        <w:right w:val="none" w:sz="0" w:space="0" w:color="auto"/>
      </w:divBdr>
    </w:div>
    <w:div w:id="1868640151">
      <w:bodyDiv w:val="1"/>
      <w:marLeft w:val="0"/>
      <w:marRight w:val="0"/>
      <w:marTop w:val="0"/>
      <w:marBottom w:val="0"/>
      <w:divBdr>
        <w:top w:val="none" w:sz="0" w:space="0" w:color="auto"/>
        <w:left w:val="none" w:sz="0" w:space="0" w:color="auto"/>
        <w:bottom w:val="none" w:sz="0" w:space="0" w:color="auto"/>
        <w:right w:val="none" w:sz="0" w:space="0" w:color="auto"/>
      </w:divBdr>
    </w:div>
    <w:div w:id="1990792053">
      <w:bodyDiv w:val="1"/>
      <w:marLeft w:val="0"/>
      <w:marRight w:val="0"/>
      <w:marTop w:val="0"/>
      <w:marBottom w:val="0"/>
      <w:divBdr>
        <w:top w:val="none" w:sz="0" w:space="0" w:color="auto"/>
        <w:left w:val="none" w:sz="0" w:space="0" w:color="auto"/>
        <w:bottom w:val="none" w:sz="0" w:space="0" w:color="auto"/>
        <w:right w:val="none" w:sz="0" w:space="0" w:color="auto"/>
      </w:divBdr>
    </w:div>
    <w:div w:id="208937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9A04D-7A2D-43AB-B590-41E9B2BB7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17</Pages>
  <Words>8673</Words>
  <Characters>47705</Characters>
  <Application>Microsoft Office Word</Application>
  <DocSecurity>0</DocSecurity>
  <Lines>397</Lines>
  <Paragraphs>112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DUBOST</dc:creator>
  <cp:lastModifiedBy>isa</cp:lastModifiedBy>
  <cp:revision>10</cp:revision>
  <cp:lastPrinted>2018-10-04T10:25:00Z</cp:lastPrinted>
  <dcterms:created xsi:type="dcterms:W3CDTF">2018-09-26T12:26:00Z</dcterms:created>
  <dcterms:modified xsi:type="dcterms:W3CDTF">2018-10-04T10:26:00Z</dcterms:modified>
</cp:coreProperties>
</file>