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EC" w:rsidRPr="00B121D7" w:rsidRDefault="00131CEC" w:rsidP="00131CEC">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sidRPr="00B121D7">
        <w:rPr>
          <w:rFonts w:ascii="Calibri" w:eastAsia="Calibri" w:hAnsi="Calibri" w:cs="Times New Roman"/>
          <w:b/>
          <w:noProof/>
          <w:sz w:val="32"/>
          <w:szCs w:val="28"/>
          <w:lang w:eastAsia="fr-FR"/>
        </w:rPr>
        <w:drawing>
          <wp:anchor distT="0" distB="0" distL="114300" distR="114300" simplePos="0" relativeHeight="251659264" behindDoc="0" locked="0" layoutInCell="1" allowOverlap="1" wp14:anchorId="59DFDB15" wp14:editId="7BE4AD2F">
            <wp:simplePos x="0" y="0"/>
            <wp:positionH relativeFrom="column">
              <wp:posOffset>-193675</wp:posOffset>
            </wp:positionH>
            <wp:positionV relativeFrom="paragraph">
              <wp:posOffset>-340995</wp:posOffset>
            </wp:positionV>
            <wp:extent cx="1428115" cy="93980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 ville 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115" cy="939800"/>
                    </a:xfrm>
                    <a:prstGeom prst="rect">
                      <a:avLst/>
                    </a:prstGeom>
                  </pic:spPr>
                </pic:pic>
              </a:graphicData>
            </a:graphic>
            <wp14:sizeRelH relativeFrom="page">
              <wp14:pctWidth>0</wp14:pctWidth>
            </wp14:sizeRelH>
            <wp14:sizeRelV relativeFrom="page">
              <wp14:pctHeight>0</wp14:pctHeight>
            </wp14:sizeRelV>
          </wp:anchor>
        </w:drawing>
      </w:r>
      <w:r w:rsidRPr="00B121D7">
        <w:rPr>
          <w:rFonts w:ascii="Calibri" w:eastAsia="Calibri" w:hAnsi="Calibri" w:cs="Times New Roman"/>
          <w:b/>
          <w:i/>
          <w:color w:val="FFFFFF" w:themeColor="background1"/>
          <w:sz w:val="32"/>
          <w:szCs w:val="28"/>
        </w:rPr>
        <w:t xml:space="preserve">CONSEIL MUNICIPAL DU </w:t>
      </w:r>
      <w:r>
        <w:rPr>
          <w:rFonts w:ascii="Calibri" w:eastAsia="Calibri" w:hAnsi="Calibri" w:cs="Times New Roman"/>
          <w:b/>
          <w:i/>
          <w:color w:val="FFFFFF" w:themeColor="background1"/>
          <w:sz w:val="32"/>
          <w:szCs w:val="28"/>
        </w:rPr>
        <w:t>22 MAI 2018</w:t>
      </w:r>
    </w:p>
    <w:p w:rsidR="00131CEC" w:rsidRDefault="00FE5195" w:rsidP="00131CEC">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i/>
          <w:color w:val="FFFFFF" w:themeColor="background1"/>
          <w:sz w:val="32"/>
          <w:szCs w:val="28"/>
        </w:rPr>
        <w:t>PROCES VERBAL DE SEANCE</w:t>
      </w:r>
    </w:p>
    <w:p w:rsidR="00131CEC" w:rsidRPr="00A02BAD" w:rsidRDefault="00131CEC" w:rsidP="00131CEC">
      <w:pPr>
        <w:shd w:val="clear" w:color="auto" w:fill="00B050"/>
        <w:spacing w:after="0" w:line="240" w:lineRule="auto"/>
        <w:ind w:left="2832" w:right="-142"/>
        <w:jc w:val="center"/>
        <w:rPr>
          <w:rFonts w:ascii="Calibri" w:eastAsia="Calibri" w:hAnsi="Calibri" w:cs="Times New Roman"/>
          <w:b/>
          <w:i/>
          <w:color w:val="FFFFFF" w:themeColor="background1"/>
          <w:sz w:val="8"/>
          <w:szCs w:val="8"/>
        </w:rPr>
      </w:pPr>
    </w:p>
    <w:p w:rsidR="00131CEC" w:rsidRPr="007377D1" w:rsidRDefault="00131CEC" w:rsidP="00131CEC">
      <w:pPr>
        <w:spacing w:after="0" w:line="240" w:lineRule="auto"/>
        <w:jc w:val="both"/>
        <w:rPr>
          <w:rFonts w:ascii="Calibri" w:hAnsi="Calibri" w:cs="Arial"/>
          <w:b/>
          <w:bCs/>
          <w:sz w:val="20"/>
          <w:szCs w:val="20"/>
        </w:rPr>
      </w:pPr>
    </w:p>
    <w:p w:rsidR="00131CEC" w:rsidRPr="007377D1" w:rsidRDefault="00B52FCC" w:rsidP="00131CEC">
      <w:pPr>
        <w:spacing w:after="0" w:line="240" w:lineRule="auto"/>
        <w:jc w:val="both"/>
        <w:rPr>
          <w:rFonts w:ascii="Calibri" w:eastAsia="Times New Roman" w:hAnsi="Calibri" w:cs="Arial"/>
          <w:sz w:val="20"/>
          <w:szCs w:val="20"/>
          <w:lang w:eastAsia="fr-FR"/>
        </w:rPr>
      </w:pPr>
      <w:r>
        <w:rPr>
          <w:rFonts w:ascii="Calibri" w:hAnsi="Calibri" w:cs="Arial"/>
          <w:b/>
          <w:bCs/>
          <w:sz w:val="20"/>
          <w:szCs w:val="20"/>
        </w:rPr>
        <w:pict>
          <v:rect id="_x0000_i1025" style="width:453.6pt;height:1.5pt" o:hralign="center" o:hrstd="t" o:hr="t" fillcolor="#aca899" stroked="f"/>
        </w:pict>
      </w:r>
    </w:p>
    <w:p w:rsidR="0085360B" w:rsidRPr="007377D1" w:rsidRDefault="0085360B" w:rsidP="00131CEC">
      <w:pPr>
        <w:spacing w:after="0" w:line="240" w:lineRule="auto"/>
        <w:jc w:val="both"/>
        <w:rPr>
          <w:noProof/>
          <w:sz w:val="20"/>
          <w:szCs w:val="20"/>
          <w:lang w:eastAsia="fr-FR"/>
        </w:rPr>
      </w:pPr>
    </w:p>
    <w:p w:rsidR="00FE5195" w:rsidRPr="00ED6A75" w:rsidRDefault="00FE5195" w:rsidP="00FE5195">
      <w:pPr>
        <w:spacing w:after="0" w:line="240" w:lineRule="auto"/>
        <w:jc w:val="both"/>
        <w:rPr>
          <w:rFonts w:eastAsia="Times New Roman" w:cs="Times New Roman"/>
          <w:bCs/>
          <w:sz w:val="20"/>
          <w:szCs w:val="20"/>
        </w:rPr>
      </w:pPr>
      <w:r w:rsidRPr="00ED6A75">
        <w:rPr>
          <w:rFonts w:eastAsia="Times New Roman" w:cs="Times New Roman"/>
          <w:bCs/>
          <w:sz w:val="20"/>
          <w:szCs w:val="20"/>
        </w:rPr>
        <w:t xml:space="preserve">Le </w:t>
      </w:r>
      <w:r>
        <w:rPr>
          <w:rFonts w:eastAsia="Times New Roman" w:cs="Times New Roman"/>
          <w:b/>
          <w:bCs/>
          <w:sz w:val="20"/>
          <w:szCs w:val="20"/>
        </w:rPr>
        <w:t>22 mai 2018</w:t>
      </w:r>
      <w:r w:rsidRPr="00ED6A75">
        <w:rPr>
          <w:rFonts w:eastAsia="Times New Roman" w:cs="Times New Roman"/>
          <w:bCs/>
          <w:sz w:val="20"/>
          <w:szCs w:val="20"/>
        </w:rPr>
        <w:t xml:space="preserve">, à 20 heures, le Conseil Municipal, légalement convoqué le </w:t>
      </w:r>
      <w:r>
        <w:rPr>
          <w:rFonts w:eastAsia="Times New Roman" w:cs="Times New Roman"/>
          <w:bCs/>
          <w:sz w:val="20"/>
          <w:szCs w:val="20"/>
        </w:rPr>
        <w:t>15 mai 2018</w:t>
      </w:r>
      <w:r w:rsidRPr="00ED6A75">
        <w:rPr>
          <w:rFonts w:eastAsia="Times New Roman" w:cs="Times New Roman"/>
          <w:bCs/>
          <w:sz w:val="20"/>
          <w:szCs w:val="20"/>
        </w:rPr>
        <w:t>, s’est réuni au lieu ordinaire de ses séances, sous la présidence de Mme Marielle MURET-BAUDOIN, Maire.</w:t>
      </w:r>
    </w:p>
    <w:p w:rsidR="00FE5195" w:rsidRPr="00ED6A75" w:rsidRDefault="00FE5195" w:rsidP="00FE5195">
      <w:pPr>
        <w:spacing w:after="0" w:line="240" w:lineRule="auto"/>
        <w:rPr>
          <w:rFonts w:eastAsia="Times New Roman" w:cs="Times New Roman"/>
          <w:b/>
          <w:bCs/>
          <w:sz w:val="14"/>
          <w:szCs w:val="20"/>
          <w:highlight w:val="yellow"/>
        </w:rPr>
      </w:pPr>
    </w:p>
    <w:p w:rsidR="00FE5195" w:rsidRPr="00ED6A75" w:rsidRDefault="00FE5195" w:rsidP="00FE5195">
      <w:pPr>
        <w:spacing w:after="0" w:line="240" w:lineRule="auto"/>
        <w:rPr>
          <w:rFonts w:eastAsia="Times New Roman" w:cs="Times New Roman"/>
          <w:b/>
          <w:bCs/>
          <w:sz w:val="20"/>
          <w:szCs w:val="20"/>
        </w:rPr>
      </w:pPr>
      <w:r w:rsidRPr="00ED6A75">
        <w:rPr>
          <w:rFonts w:eastAsia="Times New Roman" w:cs="Times New Roman"/>
          <w:b/>
          <w:bCs/>
          <w:sz w:val="20"/>
          <w:szCs w:val="20"/>
        </w:rPr>
        <w:t>Présents :</w:t>
      </w:r>
    </w:p>
    <w:p w:rsidR="00FE5195" w:rsidRPr="000F3EBA" w:rsidRDefault="00FE5195" w:rsidP="00FE5195">
      <w:pPr>
        <w:spacing w:after="0" w:line="240" w:lineRule="auto"/>
        <w:jc w:val="both"/>
        <w:rPr>
          <w:rFonts w:eastAsia="Times New Roman" w:cs="Times New Roman"/>
          <w:bCs/>
          <w:sz w:val="20"/>
          <w:szCs w:val="20"/>
        </w:rPr>
      </w:pPr>
      <w:bookmarkStart w:id="0" w:name="OLE_LINK89"/>
      <w:bookmarkStart w:id="1" w:name="OLE_LINK90"/>
      <w:r w:rsidRPr="000F3EBA">
        <w:rPr>
          <w:rFonts w:eastAsia="Times New Roman" w:cs="Times New Roman"/>
          <w:bCs/>
          <w:sz w:val="20"/>
          <w:szCs w:val="20"/>
        </w:rPr>
        <w:t>Marielle MURET-BAUDOIN, Maire,</w:t>
      </w:r>
    </w:p>
    <w:p w:rsidR="00FE5195" w:rsidRPr="000F3EBA" w:rsidRDefault="00FE5195" w:rsidP="00FE5195">
      <w:pPr>
        <w:spacing w:after="0" w:line="240" w:lineRule="auto"/>
        <w:jc w:val="both"/>
        <w:rPr>
          <w:rFonts w:eastAsia="Times New Roman" w:cs="Times New Roman"/>
          <w:bCs/>
          <w:sz w:val="20"/>
          <w:szCs w:val="20"/>
        </w:rPr>
      </w:pPr>
      <w:r w:rsidRPr="000F3EBA">
        <w:rPr>
          <w:rFonts w:eastAsia="Times New Roman" w:cs="Times New Roman"/>
          <w:bCs/>
          <w:sz w:val="20"/>
          <w:szCs w:val="20"/>
        </w:rPr>
        <w:t xml:space="preserve">Louis HUBERT, Anne CARRÉE, Xavier SALIOT, </w:t>
      </w:r>
      <w:bookmarkEnd w:id="0"/>
      <w:bookmarkEnd w:id="1"/>
      <w:r w:rsidR="000F3EBA">
        <w:rPr>
          <w:rFonts w:eastAsia="Times New Roman" w:cs="Times New Roman"/>
          <w:bCs/>
          <w:sz w:val="20"/>
          <w:szCs w:val="20"/>
        </w:rPr>
        <w:t>Patrick LE GUYADER</w:t>
      </w:r>
      <w:r w:rsidR="000F3EBA" w:rsidRPr="000F3EBA">
        <w:rPr>
          <w:rFonts w:eastAsia="Times New Roman" w:cs="Times New Roman"/>
          <w:bCs/>
          <w:sz w:val="20"/>
          <w:szCs w:val="20"/>
        </w:rPr>
        <w:t xml:space="preserve">, </w:t>
      </w:r>
      <w:r w:rsidRPr="000F3EBA">
        <w:rPr>
          <w:rFonts w:eastAsia="Times New Roman" w:cs="Times New Roman"/>
          <w:bCs/>
          <w:sz w:val="20"/>
          <w:szCs w:val="20"/>
        </w:rPr>
        <w:t>Karine PIQUET, Adjoints,</w:t>
      </w:r>
    </w:p>
    <w:p w:rsidR="00FE5195" w:rsidRPr="008B0F3D" w:rsidRDefault="00FE5195" w:rsidP="00FE5195">
      <w:pPr>
        <w:spacing w:after="0" w:line="240" w:lineRule="auto"/>
        <w:jc w:val="both"/>
        <w:rPr>
          <w:rFonts w:eastAsia="Times New Roman" w:cs="Times New Roman"/>
          <w:bCs/>
          <w:sz w:val="20"/>
          <w:szCs w:val="20"/>
        </w:rPr>
      </w:pPr>
      <w:r w:rsidRPr="000F3EBA">
        <w:rPr>
          <w:rFonts w:eastAsia="Times New Roman" w:cs="Times New Roman"/>
          <w:bCs/>
          <w:sz w:val="20"/>
          <w:szCs w:val="20"/>
        </w:rPr>
        <w:t>Sébastien COQUELIN, Cécile PLANCHAIS</w:t>
      </w:r>
      <w:r w:rsidR="000F3EBA" w:rsidRPr="000F3EBA">
        <w:rPr>
          <w:rFonts w:eastAsia="Times New Roman" w:cs="Times New Roman"/>
          <w:bCs/>
          <w:sz w:val="20"/>
          <w:szCs w:val="20"/>
        </w:rPr>
        <w:t xml:space="preserve"> (à c/du point 1)</w:t>
      </w:r>
      <w:r w:rsidRPr="000F3EBA">
        <w:rPr>
          <w:rFonts w:eastAsia="Times New Roman" w:cs="Times New Roman"/>
          <w:bCs/>
          <w:sz w:val="20"/>
          <w:szCs w:val="20"/>
        </w:rPr>
        <w:t>, David FROGER</w:t>
      </w:r>
      <w:r w:rsidR="000F3EBA">
        <w:rPr>
          <w:rFonts w:eastAsia="Times New Roman" w:cs="Times New Roman"/>
          <w:bCs/>
          <w:sz w:val="20"/>
          <w:szCs w:val="20"/>
        </w:rPr>
        <w:t xml:space="preserve"> (à c/du point 1)</w:t>
      </w:r>
      <w:r w:rsidRPr="000F3EBA">
        <w:rPr>
          <w:rFonts w:eastAsia="Times New Roman" w:cs="Times New Roman"/>
          <w:bCs/>
          <w:sz w:val="20"/>
          <w:szCs w:val="20"/>
        </w:rPr>
        <w:t>, Marcel RAPINE</w:t>
      </w:r>
      <w:r w:rsidR="000F3EBA">
        <w:rPr>
          <w:rFonts w:eastAsia="Times New Roman" w:cs="Times New Roman"/>
          <w:bCs/>
          <w:sz w:val="20"/>
          <w:szCs w:val="20"/>
        </w:rPr>
        <w:t xml:space="preserve">L, Gilles BRIZAY, Dany FRATTINI, </w:t>
      </w:r>
      <w:r w:rsidR="007377D1">
        <w:rPr>
          <w:rFonts w:eastAsia="Times New Roman" w:cs="Times New Roman"/>
          <w:bCs/>
          <w:sz w:val="20"/>
          <w:szCs w:val="20"/>
        </w:rPr>
        <w:t xml:space="preserve">Michel ROZE, </w:t>
      </w:r>
      <w:r w:rsidRPr="007377D1">
        <w:rPr>
          <w:rFonts w:eastAsia="Times New Roman" w:cs="Times New Roman"/>
          <w:bCs/>
          <w:sz w:val="20"/>
          <w:szCs w:val="20"/>
        </w:rPr>
        <w:t>Elodie ROUL</w:t>
      </w:r>
      <w:r w:rsidR="007377D1" w:rsidRPr="007377D1">
        <w:rPr>
          <w:rFonts w:eastAsia="Times New Roman" w:cs="Times New Roman"/>
          <w:bCs/>
          <w:sz w:val="20"/>
          <w:szCs w:val="20"/>
        </w:rPr>
        <w:t xml:space="preserve"> (à c/du point 1)</w:t>
      </w:r>
      <w:r w:rsidRPr="007377D1">
        <w:rPr>
          <w:rFonts w:eastAsia="Times New Roman" w:cs="Times New Roman"/>
          <w:bCs/>
          <w:sz w:val="20"/>
          <w:szCs w:val="20"/>
        </w:rPr>
        <w:t>, Dominique SÉVIN,</w:t>
      </w:r>
      <w:r w:rsidR="007377D1">
        <w:rPr>
          <w:rFonts w:eastAsia="Times New Roman" w:cs="Times New Roman"/>
          <w:bCs/>
          <w:sz w:val="20"/>
          <w:szCs w:val="20"/>
        </w:rPr>
        <w:t xml:space="preserve"> Emma LAMOUREUX, Brice BELLONCLE, </w:t>
      </w:r>
      <w:r w:rsidRPr="007377D1">
        <w:rPr>
          <w:rFonts w:eastAsia="Times New Roman" w:cs="Times New Roman"/>
          <w:bCs/>
          <w:sz w:val="20"/>
          <w:szCs w:val="20"/>
        </w:rPr>
        <w:t xml:space="preserve"> Stéphane LENFANT, Stéphanie BOURDAIS-GRELIER, André GUÉDÉ, Marie-Véronique LESAINT, Benoît FOUCHER, Frédérique SÈVES-QUERRÉ, Conseillers Municipaux.</w:t>
      </w:r>
    </w:p>
    <w:p w:rsidR="00FE5195" w:rsidRPr="00312D1B" w:rsidRDefault="00FE5195" w:rsidP="00FE5195">
      <w:pPr>
        <w:spacing w:after="0" w:line="240" w:lineRule="auto"/>
        <w:jc w:val="both"/>
        <w:rPr>
          <w:rFonts w:eastAsia="Times New Roman" w:cs="Times New Roman"/>
          <w:b/>
          <w:bCs/>
          <w:sz w:val="14"/>
          <w:szCs w:val="20"/>
        </w:rPr>
      </w:pPr>
    </w:p>
    <w:p w:rsidR="00FE5195" w:rsidRPr="00ED6A75" w:rsidRDefault="00FE5195" w:rsidP="00FE5195">
      <w:pPr>
        <w:spacing w:after="0" w:line="240" w:lineRule="auto"/>
        <w:jc w:val="both"/>
        <w:rPr>
          <w:rFonts w:eastAsia="Times New Roman" w:cs="Times New Roman"/>
          <w:b/>
          <w:bCs/>
          <w:sz w:val="20"/>
          <w:szCs w:val="20"/>
        </w:rPr>
      </w:pPr>
      <w:r w:rsidRPr="00ED6A75">
        <w:rPr>
          <w:rFonts w:eastAsia="Times New Roman" w:cs="Times New Roman"/>
          <w:b/>
          <w:bCs/>
          <w:sz w:val="20"/>
          <w:szCs w:val="20"/>
        </w:rPr>
        <w:t>Procurations :</w:t>
      </w:r>
    </w:p>
    <w:p w:rsidR="007377D1" w:rsidRDefault="007377D1" w:rsidP="00FE5195">
      <w:pPr>
        <w:spacing w:after="0" w:line="240" w:lineRule="auto"/>
        <w:jc w:val="both"/>
        <w:rPr>
          <w:rFonts w:eastAsia="Times New Roman" w:cs="Times New Roman"/>
          <w:bCs/>
          <w:sz w:val="20"/>
          <w:szCs w:val="20"/>
        </w:rPr>
        <w:sectPr w:rsidR="007377D1" w:rsidSect="00FE5195">
          <w:footerReference w:type="default" r:id="rId8"/>
          <w:pgSz w:w="11906" w:h="16838"/>
          <w:pgMar w:top="1440" w:right="1080" w:bottom="1440" w:left="1080" w:header="708" w:footer="709" w:gutter="0"/>
          <w:cols w:space="708"/>
          <w:docGrid w:linePitch="360"/>
        </w:sectPr>
      </w:pPr>
    </w:p>
    <w:p w:rsidR="00FE5195" w:rsidRDefault="00FE5195" w:rsidP="00FE5195">
      <w:pPr>
        <w:spacing w:after="0" w:line="240" w:lineRule="auto"/>
        <w:jc w:val="both"/>
        <w:rPr>
          <w:rFonts w:eastAsia="Times New Roman" w:cs="Times New Roman"/>
          <w:bCs/>
          <w:sz w:val="20"/>
          <w:szCs w:val="20"/>
        </w:rPr>
      </w:pPr>
      <w:r w:rsidRPr="000F3EBA">
        <w:rPr>
          <w:rFonts w:eastAsia="Times New Roman" w:cs="Times New Roman"/>
          <w:bCs/>
          <w:sz w:val="20"/>
          <w:szCs w:val="20"/>
        </w:rPr>
        <w:lastRenderedPageBreak/>
        <w:t xml:space="preserve">Marie-Claude HELSENS </w:t>
      </w:r>
      <w:r w:rsidR="000F3EBA">
        <w:rPr>
          <w:rFonts w:eastAsia="Times New Roman" w:cs="Times New Roman"/>
          <w:bCs/>
          <w:sz w:val="20"/>
          <w:szCs w:val="20"/>
        </w:rPr>
        <w:t xml:space="preserve">à Xavier SALIOT </w:t>
      </w:r>
    </w:p>
    <w:p w:rsidR="000F3EBA" w:rsidRDefault="000F3EBA" w:rsidP="00FE5195">
      <w:pPr>
        <w:spacing w:after="0" w:line="240" w:lineRule="auto"/>
        <w:jc w:val="both"/>
        <w:rPr>
          <w:rFonts w:eastAsia="Times New Roman" w:cs="Times New Roman"/>
          <w:bCs/>
          <w:sz w:val="20"/>
          <w:szCs w:val="20"/>
        </w:rPr>
      </w:pPr>
      <w:r>
        <w:rPr>
          <w:rFonts w:eastAsia="Times New Roman" w:cs="Times New Roman"/>
          <w:bCs/>
          <w:sz w:val="20"/>
          <w:szCs w:val="20"/>
        </w:rPr>
        <w:t>Maud DESCHAMPS à Dany FRATTINI</w:t>
      </w:r>
    </w:p>
    <w:p w:rsidR="007377D1" w:rsidRDefault="007377D1" w:rsidP="00FE5195">
      <w:pPr>
        <w:spacing w:after="0" w:line="240" w:lineRule="auto"/>
        <w:jc w:val="both"/>
        <w:rPr>
          <w:rFonts w:eastAsia="Times New Roman" w:cs="Times New Roman"/>
          <w:bCs/>
          <w:sz w:val="20"/>
          <w:szCs w:val="20"/>
        </w:rPr>
      </w:pPr>
      <w:r w:rsidRPr="007377D1">
        <w:rPr>
          <w:rFonts w:eastAsia="Times New Roman" w:cs="Times New Roman"/>
          <w:bCs/>
          <w:sz w:val="20"/>
          <w:szCs w:val="20"/>
        </w:rPr>
        <w:t>Joëlle DEBROISE à Patrick LE GUYADER</w:t>
      </w:r>
    </w:p>
    <w:p w:rsidR="007377D1" w:rsidRDefault="007377D1" w:rsidP="00FE5195">
      <w:pPr>
        <w:spacing w:after="0" w:line="240" w:lineRule="auto"/>
        <w:jc w:val="both"/>
        <w:rPr>
          <w:rFonts w:eastAsia="Times New Roman" w:cs="Times New Roman"/>
          <w:bCs/>
          <w:sz w:val="20"/>
          <w:szCs w:val="20"/>
        </w:rPr>
      </w:pPr>
      <w:r w:rsidRPr="007377D1">
        <w:rPr>
          <w:rFonts w:eastAsia="Times New Roman" w:cs="Times New Roman"/>
          <w:bCs/>
          <w:sz w:val="20"/>
          <w:szCs w:val="20"/>
        </w:rPr>
        <w:lastRenderedPageBreak/>
        <w:t>Anne ROBLIN à Louis HUBERT</w:t>
      </w:r>
    </w:p>
    <w:p w:rsidR="007377D1" w:rsidRPr="000F3EBA" w:rsidRDefault="007377D1" w:rsidP="00FE5195">
      <w:pPr>
        <w:spacing w:after="0" w:line="240" w:lineRule="auto"/>
        <w:jc w:val="both"/>
        <w:rPr>
          <w:rFonts w:eastAsia="Times New Roman" w:cs="Times New Roman"/>
          <w:bCs/>
          <w:sz w:val="20"/>
          <w:szCs w:val="20"/>
        </w:rPr>
      </w:pPr>
      <w:r w:rsidRPr="007377D1">
        <w:rPr>
          <w:rFonts w:eastAsia="Times New Roman" w:cs="Times New Roman"/>
          <w:bCs/>
          <w:sz w:val="20"/>
          <w:szCs w:val="20"/>
        </w:rPr>
        <w:t>Karen FEVRIER à Stéphanie BOURDAIS-GRELIER</w:t>
      </w:r>
    </w:p>
    <w:p w:rsidR="007377D1" w:rsidRDefault="007377D1" w:rsidP="00FE5195">
      <w:pPr>
        <w:spacing w:after="0" w:line="240" w:lineRule="auto"/>
        <w:jc w:val="both"/>
        <w:rPr>
          <w:rFonts w:eastAsia="Times New Roman" w:cs="Times New Roman"/>
          <w:bCs/>
          <w:sz w:val="14"/>
          <w:szCs w:val="20"/>
          <w:highlight w:val="yellow"/>
        </w:rPr>
        <w:sectPr w:rsidR="007377D1" w:rsidSect="007377D1">
          <w:type w:val="continuous"/>
          <w:pgSz w:w="11906" w:h="16838"/>
          <w:pgMar w:top="1440" w:right="1080" w:bottom="1440" w:left="1080" w:header="708" w:footer="709" w:gutter="0"/>
          <w:cols w:num="2" w:sep="1" w:space="709"/>
          <w:docGrid w:linePitch="360"/>
        </w:sectPr>
      </w:pPr>
    </w:p>
    <w:p w:rsidR="00FE5195" w:rsidRPr="00ED6A75" w:rsidRDefault="00FE5195" w:rsidP="00FE5195">
      <w:pPr>
        <w:spacing w:after="0" w:line="240" w:lineRule="auto"/>
        <w:jc w:val="both"/>
        <w:rPr>
          <w:rFonts w:eastAsia="Times New Roman" w:cs="Times New Roman"/>
          <w:bCs/>
          <w:sz w:val="14"/>
          <w:szCs w:val="20"/>
          <w:highlight w:val="yellow"/>
        </w:rPr>
      </w:pPr>
    </w:p>
    <w:p w:rsidR="00FE5195" w:rsidRPr="00ED6A75" w:rsidRDefault="007377D1" w:rsidP="00FE5195">
      <w:pPr>
        <w:spacing w:after="0" w:line="240" w:lineRule="auto"/>
        <w:jc w:val="both"/>
        <w:rPr>
          <w:rFonts w:eastAsia="Times New Roman" w:cs="Times New Roman"/>
          <w:b/>
          <w:bCs/>
          <w:sz w:val="20"/>
          <w:szCs w:val="20"/>
        </w:rPr>
      </w:pPr>
      <w:r>
        <w:rPr>
          <w:rFonts w:eastAsia="Times New Roman" w:cs="Times New Roman"/>
          <w:b/>
          <w:bCs/>
          <w:sz w:val="20"/>
          <w:szCs w:val="20"/>
        </w:rPr>
        <w:t>Excusé</w:t>
      </w:r>
      <w:r w:rsidR="00FE5195" w:rsidRPr="00ED6A75">
        <w:rPr>
          <w:rFonts w:eastAsia="Times New Roman" w:cs="Times New Roman"/>
          <w:b/>
          <w:bCs/>
          <w:sz w:val="20"/>
          <w:szCs w:val="20"/>
        </w:rPr>
        <w:t> :</w:t>
      </w:r>
      <w:r>
        <w:rPr>
          <w:rFonts w:eastAsia="Times New Roman" w:cs="Times New Roman"/>
          <w:b/>
          <w:bCs/>
          <w:sz w:val="20"/>
          <w:szCs w:val="20"/>
        </w:rPr>
        <w:t xml:space="preserve"> </w:t>
      </w:r>
    </w:p>
    <w:p w:rsidR="00FE5195" w:rsidRPr="0029347C" w:rsidRDefault="007377D1" w:rsidP="00FE5195">
      <w:pPr>
        <w:spacing w:after="0" w:line="240" w:lineRule="auto"/>
        <w:jc w:val="both"/>
        <w:rPr>
          <w:rFonts w:eastAsia="Times New Roman" w:cs="Times New Roman"/>
          <w:bCs/>
          <w:sz w:val="20"/>
          <w:szCs w:val="20"/>
        </w:rPr>
      </w:pPr>
      <w:r>
        <w:rPr>
          <w:rFonts w:eastAsia="Times New Roman" w:cs="Times New Roman"/>
          <w:bCs/>
          <w:sz w:val="20"/>
          <w:szCs w:val="20"/>
        </w:rPr>
        <w:t>Emmanuel CASADO</w:t>
      </w:r>
    </w:p>
    <w:p w:rsidR="00FE5195" w:rsidRPr="00ED6A75" w:rsidRDefault="00FE5195" w:rsidP="00FE5195">
      <w:pPr>
        <w:spacing w:after="0" w:line="240" w:lineRule="auto"/>
        <w:jc w:val="both"/>
        <w:rPr>
          <w:rFonts w:eastAsia="Times New Roman" w:cs="Times New Roman"/>
          <w:bCs/>
          <w:sz w:val="14"/>
          <w:szCs w:val="20"/>
          <w:highlight w:val="yellow"/>
        </w:rPr>
      </w:pPr>
    </w:p>
    <w:p w:rsidR="00EC28FC" w:rsidRDefault="00FE5195" w:rsidP="00FE5195">
      <w:pPr>
        <w:spacing w:after="0" w:line="240" w:lineRule="auto"/>
        <w:jc w:val="both"/>
        <w:rPr>
          <w:rFonts w:eastAsia="Times New Roman" w:cs="Times New Roman"/>
          <w:bCs/>
          <w:sz w:val="20"/>
          <w:szCs w:val="20"/>
        </w:rPr>
      </w:pPr>
      <w:r w:rsidRPr="00312D1B">
        <w:rPr>
          <w:rFonts w:eastAsia="Times New Roman" w:cs="Times New Roman"/>
          <w:b/>
          <w:bCs/>
          <w:sz w:val="20"/>
          <w:szCs w:val="20"/>
        </w:rPr>
        <w:t>Secrétaire de séance </w:t>
      </w:r>
      <w:r w:rsidRPr="00312D1B">
        <w:rPr>
          <w:rFonts w:eastAsia="Times New Roman" w:cs="Times New Roman"/>
          <w:bCs/>
          <w:sz w:val="20"/>
          <w:szCs w:val="20"/>
        </w:rPr>
        <w:t>: Louis HUBERT</w:t>
      </w:r>
      <w:r>
        <w:rPr>
          <w:rFonts w:eastAsia="Times New Roman" w:cs="Times New Roman"/>
          <w:bCs/>
          <w:sz w:val="20"/>
          <w:szCs w:val="20"/>
        </w:rPr>
        <w:t xml:space="preserve">, </w:t>
      </w:r>
    </w:p>
    <w:p w:rsidR="00FE5195" w:rsidRPr="008B0F3D" w:rsidRDefault="00FE5195" w:rsidP="00FE5195">
      <w:pPr>
        <w:spacing w:after="0" w:line="240" w:lineRule="auto"/>
        <w:jc w:val="both"/>
        <w:rPr>
          <w:rFonts w:eastAsia="Times New Roman" w:cs="Times New Roman"/>
          <w:bCs/>
          <w:sz w:val="20"/>
          <w:szCs w:val="20"/>
        </w:rPr>
      </w:pPr>
      <w:r w:rsidRPr="00312D1B">
        <w:rPr>
          <w:rFonts w:eastAsia="Times New Roman" w:cs="Times New Roman"/>
          <w:b/>
          <w:bCs/>
          <w:sz w:val="20"/>
          <w:szCs w:val="20"/>
        </w:rPr>
        <w:t>Assistant également à la séance</w:t>
      </w:r>
      <w:r w:rsidRPr="00312D1B">
        <w:rPr>
          <w:rFonts w:eastAsia="Times New Roman" w:cs="Times New Roman"/>
          <w:bCs/>
          <w:sz w:val="20"/>
          <w:szCs w:val="20"/>
        </w:rPr>
        <w:t> : Catherine DUBOST, directrice générale des services</w:t>
      </w:r>
    </w:p>
    <w:p w:rsidR="00FE5195" w:rsidRPr="00312D1B" w:rsidRDefault="00FE5195" w:rsidP="00FE5195">
      <w:pPr>
        <w:spacing w:after="0" w:line="240" w:lineRule="auto"/>
        <w:jc w:val="both"/>
        <w:rPr>
          <w:rFonts w:eastAsia="Times New Roman" w:cs="Times New Roman"/>
          <w:bCs/>
          <w:sz w:val="20"/>
          <w:highlight w:val="yellow"/>
        </w:rPr>
      </w:pPr>
    </w:p>
    <w:p w:rsidR="00FE5195" w:rsidRPr="00D63854" w:rsidRDefault="00FE5195" w:rsidP="00FE5195">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PROCES-VERBAL DE LA SEANCE DU </w:t>
      </w:r>
      <w:r>
        <w:rPr>
          <w:rFonts w:eastAsia="Times New Roman" w:cs="Times New Roman"/>
          <w:b/>
          <w:bCs/>
          <w:color w:val="FFFFFF" w:themeColor="background1"/>
          <w:sz w:val="24"/>
        </w:rPr>
        <w:t xml:space="preserve">23 AVRIL 2018 </w:t>
      </w:r>
    </w:p>
    <w:p w:rsidR="00FE5195" w:rsidRPr="00FE5195" w:rsidRDefault="00FE5195" w:rsidP="00FE5195">
      <w:pPr>
        <w:spacing w:after="0" w:line="240" w:lineRule="auto"/>
        <w:rPr>
          <w:rFonts w:eastAsia="Times New Roman" w:cs="Times New Roman"/>
          <w:b/>
          <w:highlight w:val="yellow"/>
        </w:rPr>
      </w:pPr>
    </w:p>
    <w:p w:rsidR="00FE5195" w:rsidRDefault="00FE5195" w:rsidP="00FE5195">
      <w:pPr>
        <w:spacing w:after="0" w:line="240" w:lineRule="auto"/>
        <w:jc w:val="both"/>
        <w:rPr>
          <w:rFonts w:eastAsia="Times New Roman" w:cs="Times New Roman"/>
          <w:b/>
        </w:rPr>
      </w:pPr>
      <w:r w:rsidRPr="00342B97">
        <w:rPr>
          <w:rFonts w:eastAsia="Times New Roman" w:cs="Times New Roman"/>
          <w:b/>
        </w:rPr>
        <w:t xml:space="preserve">Le Conseil Municipal, </w:t>
      </w:r>
    </w:p>
    <w:p w:rsidR="00FE5195" w:rsidRPr="00342B97" w:rsidRDefault="00FE5195" w:rsidP="00FE5195">
      <w:pPr>
        <w:spacing w:after="0" w:line="240" w:lineRule="auto"/>
        <w:jc w:val="both"/>
        <w:rPr>
          <w:rFonts w:eastAsia="Times New Roman" w:cs="Times New Roman"/>
          <w:b/>
        </w:rPr>
      </w:pPr>
      <w:r w:rsidRPr="007377D1">
        <w:rPr>
          <w:rFonts w:eastAsia="Times New Roman" w:cs="Times New Roman"/>
          <w:b/>
        </w:rPr>
        <w:t>A l’unanimité des membres présents lors de la séance,</w:t>
      </w:r>
      <w:r w:rsidRPr="00342B97">
        <w:rPr>
          <w:rFonts w:eastAsia="Times New Roman" w:cs="Times New Roman"/>
          <w:b/>
        </w:rPr>
        <w:t xml:space="preserve"> </w:t>
      </w:r>
    </w:p>
    <w:p w:rsidR="00FE5195" w:rsidRDefault="00FE5195" w:rsidP="00FE5195">
      <w:pPr>
        <w:spacing w:after="0" w:line="240" w:lineRule="auto"/>
        <w:jc w:val="both"/>
        <w:rPr>
          <w:rFonts w:eastAsia="Times New Roman" w:cs="Times New Roman"/>
        </w:rPr>
      </w:pPr>
      <w:r w:rsidRPr="00342B97">
        <w:rPr>
          <w:rFonts w:eastAsia="Times New Roman" w:cs="Times New Roman"/>
          <w:b/>
        </w:rPr>
        <w:t xml:space="preserve">- APPROUVE </w:t>
      </w:r>
      <w:r w:rsidRPr="00342B97">
        <w:rPr>
          <w:rFonts w:eastAsia="Times New Roman" w:cs="Times New Roman"/>
        </w:rPr>
        <w:t xml:space="preserve">le procès-verbal de la </w:t>
      </w:r>
      <w:r>
        <w:rPr>
          <w:rFonts w:eastAsia="Times New Roman" w:cs="Times New Roman"/>
        </w:rPr>
        <w:t>réunion</w:t>
      </w:r>
      <w:r w:rsidRPr="00342B97">
        <w:rPr>
          <w:rFonts w:eastAsia="Times New Roman" w:cs="Times New Roman"/>
        </w:rPr>
        <w:t xml:space="preserve"> du </w:t>
      </w:r>
      <w:r>
        <w:rPr>
          <w:rFonts w:eastAsia="Times New Roman" w:cs="Times New Roman"/>
        </w:rPr>
        <w:t>23 avril 2018.</w:t>
      </w:r>
    </w:p>
    <w:p w:rsidR="00FE5195" w:rsidRPr="00312D1B" w:rsidRDefault="00FE5195" w:rsidP="00FE5195">
      <w:pPr>
        <w:spacing w:after="0" w:line="240" w:lineRule="auto"/>
        <w:jc w:val="both"/>
        <w:rPr>
          <w:rFonts w:ascii="Calibri" w:eastAsia="Times New Roman" w:hAnsi="Calibri" w:cs="Arial"/>
          <w:sz w:val="20"/>
          <w:lang w:eastAsia="fr-FR"/>
        </w:rPr>
      </w:pPr>
    </w:p>
    <w:p w:rsidR="00FE5195" w:rsidRPr="00D63854" w:rsidRDefault="00FE5195" w:rsidP="00FE5195">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ORDRE DU JOUR DE LA SEANCE DU </w:t>
      </w:r>
      <w:r>
        <w:rPr>
          <w:rFonts w:eastAsia="Times New Roman" w:cs="Times New Roman"/>
          <w:b/>
          <w:bCs/>
          <w:color w:val="FFFFFF" w:themeColor="background1"/>
          <w:sz w:val="24"/>
        </w:rPr>
        <w:t>22 MAI 2018</w:t>
      </w:r>
    </w:p>
    <w:p w:rsidR="00FE5195" w:rsidRPr="00312D1B" w:rsidRDefault="00FE5195" w:rsidP="00FE5195">
      <w:pPr>
        <w:spacing w:after="0" w:line="240" w:lineRule="auto"/>
        <w:jc w:val="both"/>
        <w:rPr>
          <w:rFonts w:ascii="Calibri" w:eastAsia="Times New Roman" w:hAnsi="Calibri" w:cs="Arial"/>
          <w:sz w:val="20"/>
          <w:lang w:eastAsia="fr-FR"/>
        </w:rPr>
      </w:pPr>
    </w:p>
    <w:p w:rsidR="00FE5195" w:rsidRPr="00FE5195" w:rsidRDefault="00FE5195" w:rsidP="00FE5195">
      <w:pPr>
        <w:spacing w:after="0" w:line="240" w:lineRule="auto"/>
        <w:jc w:val="both"/>
        <w:rPr>
          <w:rFonts w:ascii="Calibri" w:hAnsi="Calibri" w:cs="Arial"/>
          <w:b/>
          <w:sz w:val="20"/>
        </w:rPr>
      </w:pPr>
      <w:r w:rsidRPr="00FE5195">
        <w:rPr>
          <w:rFonts w:ascii="Calibri" w:hAnsi="Calibri" w:cs="Arial"/>
          <w:b/>
          <w:sz w:val="20"/>
        </w:rPr>
        <w:t>AFFAIRES GENERALES</w:t>
      </w:r>
    </w:p>
    <w:p w:rsidR="00FE5195" w:rsidRPr="00FE5195" w:rsidRDefault="00FE5195" w:rsidP="00FE5195">
      <w:pPr>
        <w:numPr>
          <w:ilvl w:val="0"/>
          <w:numId w:val="20"/>
        </w:numPr>
        <w:spacing w:after="0" w:line="240" w:lineRule="auto"/>
        <w:jc w:val="both"/>
        <w:rPr>
          <w:rFonts w:ascii="Calibri" w:hAnsi="Calibri" w:cs="Arial"/>
          <w:b/>
          <w:bCs/>
          <w:sz w:val="20"/>
        </w:rPr>
      </w:pPr>
      <w:r w:rsidRPr="00FE5195">
        <w:rPr>
          <w:rFonts w:ascii="Calibri" w:hAnsi="Calibri" w:cs="Arial"/>
          <w:b/>
          <w:bCs/>
          <w:sz w:val="20"/>
        </w:rPr>
        <w:t>Information sur les décisions du Maire par délégation du Conseil Municipal</w:t>
      </w:r>
    </w:p>
    <w:p w:rsidR="00FE5195" w:rsidRPr="007377D1" w:rsidRDefault="00FE5195" w:rsidP="00FE5195">
      <w:pPr>
        <w:spacing w:after="0" w:line="240" w:lineRule="auto"/>
        <w:jc w:val="both"/>
        <w:rPr>
          <w:rFonts w:ascii="Calibri" w:hAnsi="Calibri" w:cs="Arial"/>
          <w:b/>
          <w:bCs/>
          <w:sz w:val="14"/>
        </w:rPr>
      </w:pPr>
    </w:p>
    <w:p w:rsidR="00FE5195" w:rsidRPr="00FE5195" w:rsidRDefault="00FE5195" w:rsidP="00FE5195">
      <w:pPr>
        <w:spacing w:after="0" w:line="240" w:lineRule="auto"/>
        <w:jc w:val="both"/>
        <w:rPr>
          <w:rFonts w:ascii="Calibri" w:hAnsi="Calibri" w:cs="Arial"/>
          <w:b/>
          <w:sz w:val="20"/>
        </w:rPr>
      </w:pPr>
      <w:r w:rsidRPr="00FE5195">
        <w:rPr>
          <w:rFonts w:ascii="Calibri" w:hAnsi="Calibri" w:cs="Arial"/>
          <w:b/>
          <w:sz w:val="20"/>
        </w:rPr>
        <w:t>INTERCOMMUNALITE</w:t>
      </w:r>
    </w:p>
    <w:p w:rsidR="00FE5195" w:rsidRPr="00FE5195" w:rsidRDefault="00FE5195" w:rsidP="00FE5195">
      <w:pPr>
        <w:numPr>
          <w:ilvl w:val="0"/>
          <w:numId w:val="20"/>
        </w:numPr>
        <w:spacing w:after="0" w:line="240" w:lineRule="auto"/>
        <w:jc w:val="both"/>
        <w:rPr>
          <w:rFonts w:ascii="Calibri" w:hAnsi="Calibri" w:cs="Arial"/>
          <w:b/>
          <w:sz w:val="20"/>
          <w:u w:val="single"/>
        </w:rPr>
      </w:pPr>
      <w:r w:rsidRPr="00FE5195">
        <w:rPr>
          <w:rFonts w:ascii="Calibri" w:hAnsi="Calibri" w:cs="Arial"/>
          <w:b/>
          <w:sz w:val="20"/>
        </w:rPr>
        <w:t>Mutualisation du délégué à la protection des données (RGPD)</w:t>
      </w:r>
    </w:p>
    <w:p w:rsidR="00FE5195" w:rsidRPr="007377D1" w:rsidRDefault="00FE5195" w:rsidP="00FE5195">
      <w:pPr>
        <w:spacing w:after="0" w:line="240" w:lineRule="auto"/>
        <w:jc w:val="both"/>
        <w:rPr>
          <w:rFonts w:ascii="Calibri" w:hAnsi="Calibri" w:cs="Arial"/>
          <w:b/>
          <w:sz w:val="14"/>
        </w:rPr>
      </w:pPr>
    </w:p>
    <w:p w:rsidR="00FE5195" w:rsidRPr="00FE5195" w:rsidRDefault="00FE5195" w:rsidP="00FE5195">
      <w:pPr>
        <w:spacing w:after="0" w:line="240" w:lineRule="auto"/>
        <w:jc w:val="both"/>
        <w:rPr>
          <w:rFonts w:ascii="Calibri" w:hAnsi="Calibri" w:cs="Arial"/>
          <w:b/>
          <w:sz w:val="20"/>
        </w:rPr>
      </w:pPr>
      <w:r w:rsidRPr="00FE5195">
        <w:rPr>
          <w:rFonts w:ascii="Calibri" w:hAnsi="Calibri" w:cs="Arial"/>
          <w:b/>
          <w:sz w:val="20"/>
        </w:rPr>
        <w:t>DOMAINE ET PATRIMOINE</w:t>
      </w:r>
    </w:p>
    <w:p w:rsidR="00FE5195" w:rsidRPr="00FE5195" w:rsidRDefault="00FE5195" w:rsidP="00FE5195">
      <w:pPr>
        <w:numPr>
          <w:ilvl w:val="0"/>
          <w:numId w:val="20"/>
        </w:numPr>
        <w:spacing w:after="0" w:line="240" w:lineRule="auto"/>
        <w:jc w:val="both"/>
        <w:rPr>
          <w:rFonts w:ascii="Calibri" w:hAnsi="Calibri" w:cs="Arial"/>
          <w:b/>
          <w:bCs/>
          <w:sz w:val="20"/>
        </w:rPr>
      </w:pPr>
      <w:r w:rsidRPr="00FE5195">
        <w:rPr>
          <w:rFonts w:ascii="Calibri" w:hAnsi="Calibri" w:cs="Arial"/>
          <w:b/>
          <w:sz w:val="20"/>
        </w:rPr>
        <w:t xml:space="preserve">Equipement sportif intercommunal à Nominoë - Cession foncière au PAYS DE CHATEAUGIRON COMMUNAUTE </w:t>
      </w:r>
    </w:p>
    <w:p w:rsidR="00FE5195" w:rsidRPr="007377D1" w:rsidRDefault="00FE5195" w:rsidP="00FE5195">
      <w:pPr>
        <w:spacing w:after="0" w:line="240" w:lineRule="auto"/>
        <w:jc w:val="both"/>
        <w:rPr>
          <w:rFonts w:ascii="Calibri" w:hAnsi="Calibri" w:cs="Arial"/>
          <w:b/>
          <w:sz w:val="14"/>
        </w:rPr>
      </w:pPr>
    </w:p>
    <w:p w:rsidR="00FE5195" w:rsidRPr="00FE5195" w:rsidRDefault="00FE5195" w:rsidP="00FE5195">
      <w:pPr>
        <w:spacing w:after="0" w:line="240" w:lineRule="auto"/>
        <w:jc w:val="both"/>
        <w:rPr>
          <w:rFonts w:ascii="Calibri" w:hAnsi="Calibri" w:cs="Arial"/>
          <w:b/>
          <w:sz w:val="20"/>
        </w:rPr>
      </w:pPr>
      <w:r w:rsidRPr="00FE5195">
        <w:rPr>
          <w:rFonts w:ascii="Calibri" w:hAnsi="Calibri" w:cs="Arial"/>
          <w:b/>
          <w:sz w:val="20"/>
        </w:rPr>
        <w:t>URBANISME</w:t>
      </w:r>
    </w:p>
    <w:p w:rsidR="00FE5195" w:rsidRPr="00FE5195" w:rsidRDefault="00FE5195" w:rsidP="00FE5195">
      <w:pPr>
        <w:numPr>
          <w:ilvl w:val="0"/>
          <w:numId w:val="20"/>
        </w:numPr>
        <w:spacing w:after="0" w:line="240" w:lineRule="auto"/>
        <w:jc w:val="both"/>
        <w:rPr>
          <w:rFonts w:ascii="Calibri" w:hAnsi="Calibri" w:cs="Arial"/>
          <w:b/>
          <w:bCs/>
          <w:sz w:val="20"/>
        </w:rPr>
      </w:pPr>
      <w:r w:rsidRPr="00FE5195">
        <w:rPr>
          <w:rFonts w:ascii="Calibri" w:hAnsi="Calibri" w:cs="Arial"/>
          <w:b/>
          <w:sz w:val="20"/>
        </w:rPr>
        <w:t>SITE DE LA PARENTHESE - Lancement de la consultation auprès de promoteurs pour l’opération de renouvellement urbain du site</w:t>
      </w:r>
    </w:p>
    <w:p w:rsidR="00FE5195" w:rsidRPr="007377D1" w:rsidRDefault="00FE5195" w:rsidP="00FE5195">
      <w:pPr>
        <w:spacing w:after="0" w:line="240" w:lineRule="auto"/>
        <w:jc w:val="both"/>
        <w:rPr>
          <w:rFonts w:ascii="Calibri" w:hAnsi="Calibri" w:cs="Arial"/>
          <w:b/>
          <w:sz w:val="14"/>
        </w:rPr>
      </w:pPr>
    </w:p>
    <w:p w:rsidR="00FE5195" w:rsidRPr="00FE5195" w:rsidRDefault="00FE5195" w:rsidP="00FE5195">
      <w:pPr>
        <w:spacing w:after="0" w:line="240" w:lineRule="auto"/>
        <w:jc w:val="both"/>
        <w:rPr>
          <w:rFonts w:ascii="Calibri" w:hAnsi="Calibri" w:cs="Arial"/>
          <w:b/>
          <w:sz w:val="20"/>
        </w:rPr>
      </w:pPr>
      <w:r w:rsidRPr="00FE5195">
        <w:rPr>
          <w:rFonts w:ascii="Calibri" w:hAnsi="Calibri" w:cs="Arial"/>
          <w:b/>
          <w:sz w:val="20"/>
        </w:rPr>
        <w:t>ASSAINISSEMENT</w:t>
      </w:r>
    </w:p>
    <w:p w:rsidR="00FE5195" w:rsidRPr="00FE5195" w:rsidRDefault="00FE5195" w:rsidP="00FE5195">
      <w:pPr>
        <w:numPr>
          <w:ilvl w:val="0"/>
          <w:numId w:val="20"/>
        </w:numPr>
        <w:spacing w:after="0" w:line="240" w:lineRule="auto"/>
        <w:jc w:val="both"/>
        <w:rPr>
          <w:rFonts w:ascii="Calibri" w:hAnsi="Calibri" w:cs="Arial"/>
          <w:b/>
          <w:bCs/>
          <w:sz w:val="20"/>
        </w:rPr>
      </w:pPr>
      <w:r w:rsidRPr="00FE5195">
        <w:rPr>
          <w:rFonts w:ascii="Calibri" w:hAnsi="Calibri" w:cs="Arial"/>
          <w:b/>
          <w:sz w:val="20"/>
        </w:rPr>
        <w:t xml:space="preserve">Lancement de la consultation pour l’étude de faisabilité d’extension de la station d’épuration des eaux usées </w:t>
      </w:r>
    </w:p>
    <w:p w:rsidR="00FE5195" w:rsidRPr="007377D1" w:rsidRDefault="00FE5195" w:rsidP="00FE5195">
      <w:pPr>
        <w:spacing w:after="0" w:line="240" w:lineRule="auto"/>
        <w:jc w:val="both"/>
        <w:rPr>
          <w:rFonts w:ascii="Calibri" w:hAnsi="Calibri" w:cs="Arial"/>
          <w:b/>
          <w:sz w:val="16"/>
        </w:rPr>
      </w:pPr>
    </w:p>
    <w:p w:rsidR="00FE5195" w:rsidRPr="00FE5195" w:rsidRDefault="00FE5195" w:rsidP="00FE5195">
      <w:pPr>
        <w:spacing w:after="0" w:line="240" w:lineRule="auto"/>
        <w:jc w:val="both"/>
        <w:rPr>
          <w:rFonts w:ascii="Calibri" w:hAnsi="Calibri" w:cs="Arial"/>
          <w:b/>
          <w:sz w:val="20"/>
        </w:rPr>
      </w:pPr>
      <w:r w:rsidRPr="00FE5195">
        <w:rPr>
          <w:rFonts w:ascii="Calibri" w:hAnsi="Calibri" w:cs="Arial"/>
          <w:b/>
          <w:sz w:val="20"/>
        </w:rPr>
        <w:t>COMMANDE PUBLIQUE</w:t>
      </w:r>
    </w:p>
    <w:p w:rsidR="00FE5195" w:rsidRPr="00FE5195" w:rsidRDefault="00FE5195" w:rsidP="00FE5195">
      <w:pPr>
        <w:numPr>
          <w:ilvl w:val="0"/>
          <w:numId w:val="20"/>
        </w:numPr>
        <w:spacing w:after="0" w:line="240" w:lineRule="auto"/>
        <w:jc w:val="both"/>
        <w:rPr>
          <w:rFonts w:ascii="Calibri" w:hAnsi="Calibri" w:cs="Arial"/>
          <w:b/>
          <w:bCs/>
          <w:sz w:val="20"/>
        </w:rPr>
      </w:pPr>
      <w:r w:rsidRPr="00FE5195">
        <w:rPr>
          <w:rFonts w:ascii="Calibri" w:hAnsi="Calibri" w:cs="Arial"/>
          <w:b/>
          <w:sz w:val="20"/>
        </w:rPr>
        <w:t>Validation de l’accord cadre relatif au marché de voirie </w:t>
      </w:r>
    </w:p>
    <w:p w:rsidR="00FE5195" w:rsidRPr="00FE5195" w:rsidRDefault="00FE5195" w:rsidP="00FE5195">
      <w:pPr>
        <w:numPr>
          <w:ilvl w:val="0"/>
          <w:numId w:val="20"/>
        </w:numPr>
        <w:spacing w:after="0" w:line="240" w:lineRule="auto"/>
        <w:jc w:val="both"/>
        <w:rPr>
          <w:rFonts w:ascii="Calibri" w:hAnsi="Calibri" w:cs="Arial"/>
          <w:b/>
          <w:bCs/>
          <w:sz w:val="20"/>
        </w:rPr>
      </w:pPr>
      <w:r w:rsidRPr="00FE5195">
        <w:rPr>
          <w:rFonts w:ascii="Calibri" w:hAnsi="Calibri" w:cs="Arial"/>
          <w:b/>
          <w:sz w:val="20"/>
        </w:rPr>
        <w:t xml:space="preserve">LIAISON DOUCE - Attribution du marché de travaux  </w:t>
      </w:r>
    </w:p>
    <w:p w:rsidR="007377D1" w:rsidRDefault="007377D1" w:rsidP="00FE5195">
      <w:pPr>
        <w:spacing w:after="0" w:line="240" w:lineRule="auto"/>
        <w:jc w:val="both"/>
        <w:rPr>
          <w:rFonts w:ascii="Calibri" w:hAnsi="Calibri" w:cs="Arial"/>
          <w:b/>
          <w:sz w:val="16"/>
        </w:rPr>
      </w:pPr>
    </w:p>
    <w:p w:rsidR="00B52FCC" w:rsidRPr="007377D1" w:rsidRDefault="00B52FCC" w:rsidP="00FE5195">
      <w:pPr>
        <w:spacing w:after="0" w:line="240" w:lineRule="auto"/>
        <w:jc w:val="both"/>
        <w:rPr>
          <w:rFonts w:ascii="Calibri" w:hAnsi="Calibri" w:cs="Arial"/>
          <w:b/>
          <w:sz w:val="16"/>
        </w:rPr>
      </w:pPr>
      <w:bookmarkStart w:id="2" w:name="_GoBack"/>
      <w:bookmarkEnd w:id="2"/>
    </w:p>
    <w:p w:rsidR="00FE5195" w:rsidRPr="00FE5195" w:rsidRDefault="00FE5195" w:rsidP="00FE5195">
      <w:pPr>
        <w:spacing w:after="0" w:line="240" w:lineRule="auto"/>
        <w:jc w:val="both"/>
        <w:rPr>
          <w:rFonts w:ascii="Calibri" w:hAnsi="Calibri" w:cs="Arial"/>
          <w:b/>
          <w:sz w:val="20"/>
        </w:rPr>
      </w:pPr>
      <w:r w:rsidRPr="00FE5195">
        <w:rPr>
          <w:rFonts w:ascii="Calibri" w:hAnsi="Calibri" w:cs="Arial"/>
          <w:b/>
          <w:sz w:val="20"/>
        </w:rPr>
        <w:lastRenderedPageBreak/>
        <w:t>PERSONNEL COMMUNAL</w:t>
      </w:r>
    </w:p>
    <w:p w:rsidR="00FE5195" w:rsidRPr="00FE5195" w:rsidRDefault="00FE5195" w:rsidP="00FE5195">
      <w:pPr>
        <w:numPr>
          <w:ilvl w:val="0"/>
          <w:numId w:val="20"/>
        </w:numPr>
        <w:spacing w:after="0" w:line="240" w:lineRule="auto"/>
        <w:jc w:val="both"/>
        <w:rPr>
          <w:rFonts w:ascii="Calibri" w:hAnsi="Calibri" w:cs="Arial"/>
          <w:b/>
          <w:bCs/>
          <w:sz w:val="20"/>
        </w:rPr>
      </w:pPr>
      <w:r w:rsidRPr="00FE5195">
        <w:rPr>
          <w:rFonts w:ascii="Calibri" w:hAnsi="Calibri" w:cs="Arial"/>
          <w:b/>
          <w:sz w:val="20"/>
        </w:rPr>
        <w:t>COMITE TECHNIQUE :</w:t>
      </w:r>
      <w:r w:rsidRPr="00FE5195">
        <w:rPr>
          <w:rFonts w:ascii="Calibri" w:hAnsi="Calibri" w:cs="Arial"/>
          <w:b/>
          <w:bCs/>
          <w:sz w:val="20"/>
        </w:rPr>
        <w:t xml:space="preserve"> Fixation de modalités de représentation et de fonctionnement de l’instance</w:t>
      </w:r>
      <w:r w:rsidRPr="00FE5195">
        <w:rPr>
          <w:rFonts w:ascii="Calibri" w:hAnsi="Calibri" w:cs="Arial"/>
          <w:b/>
          <w:sz w:val="20"/>
        </w:rPr>
        <w:t xml:space="preserve"> </w:t>
      </w:r>
    </w:p>
    <w:p w:rsidR="00FE5195" w:rsidRPr="00FE5195" w:rsidRDefault="00FE5195" w:rsidP="00FE5195">
      <w:pPr>
        <w:numPr>
          <w:ilvl w:val="0"/>
          <w:numId w:val="20"/>
        </w:numPr>
        <w:spacing w:after="0" w:line="240" w:lineRule="auto"/>
        <w:jc w:val="both"/>
        <w:rPr>
          <w:rFonts w:ascii="Calibri" w:hAnsi="Calibri" w:cs="Arial"/>
          <w:b/>
          <w:sz w:val="20"/>
        </w:rPr>
      </w:pPr>
      <w:r w:rsidRPr="00FE5195">
        <w:rPr>
          <w:rFonts w:ascii="Calibri" w:hAnsi="Calibri" w:cs="Arial"/>
          <w:b/>
          <w:sz w:val="20"/>
        </w:rPr>
        <w:t>COMITE D’HYGIENE DE SECURITE ET DES CONDITIONS DE TRAVAIL :</w:t>
      </w:r>
      <w:r w:rsidRPr="00FE5195">
        <w:rPr>
          <w:rFonts w:ascii="Calibri" w:hAnsi="Calibri" w:cs="Arial"/>
          <w:b/>
          <w:bCs/>
          <w:sz w:val="20"/>
        </w:rPr>
        <w:t xml:space="preserve"> Fixation de modalités de représentation et de fonctionnement de l’instance</w:t>
      </w:r>
    </w:p>
    <w:p w:rsidR="00FE5195" w:rsidRPr="00FE5195" w:rsidRDefault="00FE5195" w:rsidP="00FE5195">
      <w:pPr>
        <w:numPr>
          <w:ilvl w:val="0"/>
          <w:numId w:val="20"/>
        </w:numPr>
        <w:spacing w:after="0" w:line="240" w:lineRule="auto"/>
        <w:jc w:val="both"/>
        <w:rPr>
          <w:rFonts w:ascii="Calibri" w:hAnsi="Calibri" w:cs="Arial"/>
          <w:b/>
          <w:bCs/>
          <w:sz w:val="20"/>
        </w:rPr>
      </w:pPr>
      <w:r w:rsidRPr="00FE5195">
        <w:rPr>
          <w:rFonts w:ascii="Calibri" w:hAnsi="Calibri" w:cs="Arial"/>
          <w:b/>
          <w:sz w:val="20"/>
        </w:rPr>
        <w:t>Modification du tableau des effectifs liée à des avancements de grades</w:t>
      </w:r>
    </w:p>
    <w:p w:rsidR="00FE5195" w:rsidRPr="00141448" w:rsidRDefault="00FE5195" w:rsidP="00FE5195">
      <w:pPr>
        <w:spacing w:after="0" w:line="240" w:lineRule="auto"/>
        <w:jc w:val="both"/>
        <w:rPr>
          <w:rFonts w:ascii="Calibri" w:hAnsi="Calibri" w:cs="Arial"/>
          <w:b/>
          <w:sz w:val="14"/>
        </w:rPr>
      </w:pPr>
    </w:p>
    <w:p w:rsidR="00FE5195" w:rsidRDefault="00FE5195" w:rsidP="00FE5195">
      <w:pPr>
        <w:spacing w:after="0" w:line="240" w:lineRule="auto"/>
        <w:jc w:val="both"/>
        <w:rPr>
          <w:rFonts w:ascii="Calibri" w:hAnsi="Calibri" w:cs="Arial"/>
          <w:b/>
          <w:sz w:val="20"/>
        </w:rPr>
      </w:pPr>
      <w:r w:rsidRPr="00FE5195">
        <w:rPr>
          <w:rFonts w:ascii="Calibri" w:hAnsi="Calibri" w:cs="Arial"/>
          <w:b/>
          <w:sz w:val="20"/>
        </w:rPr>
        <w:t>QUESTIONS DIVERSES</w:t>
      </w:r>
    </w:p>
    <w:p w:rsidR="007377D1" w:rsidRPr="00ED0D46" w:rsidRDefault="007377D1" w:rsidP="00FE5195">
      <w:pPr>
        <w:spacing w:after="0" w:line="240" w:lineRule="auto"/>
        <w:jc w:val="both"/>
        <w:rPr>
          <w:rFonts w:ascii="Calibri" w:hAnsi="Calibri" w:cs="Arial"/>
        </w:rPr>
      </w:pPr>
    </w:p>
    <w:p w:rsidR="0085360B" w:rsidRDefault="0085360B" w:rsidP="0085360B">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 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05</w:t>
      </w:r>
      <w:r w:rsidRPr="00187A9D">
        <w:rPr>
          <w:rFonts w:ascii="Calibri" w:eastAsia="Calibri" w:hAnsi="Calibri" w:cs="Arial"/>
          <w:b/>
          <w:color w:val="FFFFFF" w:themeColor="background1"/>
          <w:sz w:val="24"/>
          <w:lang w:eastAsia="fr-FR"/>
        </w:rPr>
        <w:t xml:space="preserve">.00 </w:t>
      </w:r>
      <w:r w:rsidRPr="00187A9D">
        <w:rPr>
          <w:rFonts w:ascii="Calibri" w:eastAsia="Times New Roman" w:hAnsi="Calibri" w:cs="Arial"/>
          <w:b/>
          <w:color w:val="FFFFFF" w:themeColor="background1"/>
          <w:sz w:val="24"/>
          <w:lang w:eastAsia="fr-FR"/>
        </w:rPr>
        <w:t xml:space="preserve">– Information sur </w:t>
      </w:r>
      <w:r w:rsidRPr="00187A9D">
        <w:rPr>
          <w:rFonts w:ascii="Calibri" w:eastAsia="Times New Roman" w:hAnsi="Calibri" w:cs="Arial"/>
          <w:b/>
          <w:bCs/>
          <w:color w:val="FFFFFF" w:themeColor="background1"/>
          <w:sz w:val="24"/>
          <w:lang w:eastAsia="fr-FR"/>
        </w:rPr>
        <w:t>décisions du Maire par délégation du Conseil Municipal</w:t>
      </w:r>
    </w:p>
    <w:p w:rsidR="00ED63FF" w:rsidRDefault="00ED63FF" w:rsidP="00131CEC">
      <w:pPr>
        <w:spacing w:after="0" w:line="240" w:lineRule="auto"/>
        <w:jc w:val="both"/>
        <w:rPr>
          <w:noProof/>
          <w:lang w:eastAsia="fr-FR"/>
        </w:rPr>
      </w:pPr>
    </w:p>
    <w:p w:rsidR="009A5642" w:rsidRDefault="00584A97" w:rsidP="00A91294">
      <w:pPr>
        <w:spacing w:after="0" w:line="240" w:lineRule="auto"/>
        <w:jc w:val="center"/>
        <w:rPr>
          <w:noProof/>
          <w:lang w:eastAsia="fr-FR"/>
        </w:rPr>
      </w:pPr>
      <w:r w:rsidRPr="00584A97">
        <w:rPr>
          <w:noProof/>
          <w:lang w:eastAsia="fr-FR"/>
        </w:rPr>
        <w:drawing>
          <wp:inline distT="0" distB="0" distL="0" distR="0">
            <wp:extent cx="5010150" cy="6985534"/>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180" cy="7026010"/>
                    </a:xfrm>
                    <a:prstGeom prst="rect">
                      <a:avLst/>
                    </a:prstGeom>
                    <a:noFill/>
                    <a:ln>
                      <a:noFill/>
                    </a:ln>
                  </pic:spPr>
                </pic:pic>
              </a:graphicData>
            </a:graphic>
          </wp:inline>
        </w:drawing>
      </w:r>
    </w:p>
    <w:p w:rsidR="009B684F" w:rsidRPr="00543247" w:rsidRDefault="009B684F" w:rsidP="009B684F">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543247">
        <w:rPr>
          <w:rFonts w:ascii="Calibri" w:eastAsia="Calibri" w:hAnsi="Calibri" w:cs="Arial"/>
          <w:b/>
          <w:color w:val="FFFFFF" w:themeColor="background1"/>
          <w:sz w:val="24"/>
          <w:lang w:eastAsia="fr-FR"/>
        </w:rPr>
        <w:lastRenderedPageBreak/>
        <w:t>N°2018.0</w:t>
      </w:r>
      <w:r>
        <w:rPr>
          <w:rFonts w:ascii="Calibri" w:eastAsia="Calibri" w:hAnsi="Calibri" w:cs="Arial"/>
          <w:b/>
          <w:color w:val="FFFFFF" w:themeColor="background1"/>
          <w:sz w:val="24"/>
          <w:lang w:eastAsia="fr-FR"/>
        </w:rPr>
        <w:t>5</w:t>
      </w:r>
      <w:r w:rsidRPr="00543247">
        <w:rPr>
          <w:rFonts w:ascii="Calibri" w:eastAsia="Calibri" w:hAnsi="Calibri" w:cs="Arial"/>
          <w:b/>
          <w:color w:val="FFFFFF" w:themeColor="background1"/>
          <w:sz w:val="24"/>
          <w:lang w:eastAsia="fr-FR"/>
        </w:rPr>
        <w:t>.</w:t>
      </w:r>
      <w:r w:rsidR="003F07C6">
        <w:rPr>
          <w:rFonts w:ascii="Calibri" w:eastAsia="Calibri" w:hAnsi="Calibri" w:cs="Arial"/>
          <w:b/>
          <w:color w:val="FFFFFF" w:themeColor="background1"/>
          <w:sz w:val="24"/>
          <w:lang w:eastAsia="fr-FR"/>
        </w:rPr>
        <w:t>01</w:t>
      </w:r>
      <w:r w:rsidR="00ED0D46">
        <w:rPr>
          <w:rFonts w:ascii="Calibri" w:eastAsia="Calibri" w:hAnsi="Calibri" w:cs="Arial"/>
          <w:b/>
          <w:color w:val="FFFFFF" w:themeColor="background1"/>
          <w:sz w:val="24"/>
          <w:lang w:eastAsia="fr-FR"/>
        </w:rPr>
        <w:t xml:space="preserve"> </w:t>
      </w:r>
      <w:r w:rsidRPr="00543247">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INTERCOMMUNALITE</w:t>
      </w:r>
      <w:r w:rsidRPr="00543247">
        <w:rPr>
          <w:rFonts w:ascii="Calibri" w:eastAsia="Times New Roman" w:hAnsi="Calibri" w:cs="Arial"/>
          <w:b/>
          <w:color w:val="FFFFFF" w:themeColor="background1"/>
          <w:sz w:val="24"/>
          <w:lang w:eastAsia="fr-FR"/>
        </w:rPr>
        <w:t xml:space="preserve"> : </w:t>
      </w:r>
      <w:r>
        <w:rPr>
          <w:rFonts w:ascii="Calibri" w:eastAsia="Times New Roman" w:hAnsi="Calibri" w:cs="Arial"/>
          <w:b/>
          <w:color w:val="FFFFFF" w:themeColor="background1"/>
          <w:sz w:val="24"/>
          <w:lang w:eastAsia="fr-FR"/>
        </w:rPr>
        <w:t>Mutualisation du délégué à la protection des données (RGPD)</w:t>
      </w:r>
    </w:p>
    <w:p w:rsidR="00AD5A9A" w:rsidRDefault="00AD5A9A" w:rsidP="00131CEC">
      <w:pPr>
        <w:spacing w:after="0" w:line="240" w:lineRule="auto"/>
        <w:jc w:val="both"/>
        <w:rPr>
          <w:noProof/>
          <w:lang w:eastAsia="fr-FR"/>
        </w:rPr>
      </w:pPr>
    </w:p>
    <w:p w:rsidR="00FE5195" w:rsidRDefault="00FE5195" w:rsidP="00ED63FF">
      <w:pPr>
        <w:pStyle w:val="TEXTE"/>
      </w:pPr>
      <w:r>
        <w:t>Présentation : Marielle MURET-BAUDOIN</w:t>
      </w:r>
    </w:p>
    <w:p w:rsidR="009B684F" w:rsidRPr="00FE5195" w:rsidRDefault="009B684F" w:rsidP="00ED63FF">
      <w:pPr>
        <w:pStyle w:val="TEXTE"/>
      </w:pPr>
      <w:r w:rsidRPr="00FE5195">
        <w:t>L</w:t>
      </w:r>
      <w:r w:rsidR="0009615C" w:rsidRPr="00FE5195">
        <w:t>e Règlement Général sur la Protection des D</w:t>
      </w:r>
      <w:r w:rsidRPr="00FE5195">
        <w:t xml:space="preserve">onnées (RGPD) uniformise et renforce la protection des données à caractère personnel au sein des 28 États membres de l’Union européenne. </w:t>
      </w:r>
    </w:p>
    <w:p w:rsidR="009B684F" w:rsidRPr="00FE5195" w:rsidRDefault="009B684F" w:rsidP="00ED63FF">
      <w:pPr>
        <w:pStyle w:val="TEXTE"/>
      </w:pPr>
    </w:p>
    <w:p w:rsidR="009B684F" w:rsidRPr="00FE5195" w:rsidRDefault="009B684F" w:rsidP="00ED63FF">
      <w:pPr>
        <w:pStyle w:val="TEXTE"/>
      </w:pPr>
      <w:r w:rsidRPr="00FE5195">
        <w:t>Au 25 mai 2018, tout organisme public ou autorité publique devra avoir désigné un délégué à la protection des données qui aura pour rôle de :</w:t>
      </w:r>
    </w:p>
    <w:p w:rsidR="009B684F" w:rsidRPr="00FE5195" w:rsidRDefault="009B684F" w:rsidP="009B684F">
      <w:pPr>
        <w:numPr>
          <w:ilvl w:val="0"/>
          <w:numId w:val="3"/>
        </w:numPr>
        <w:spacing w:after="0" w:line="240" w:lineRule="auto"/>
        <w:jc w:val="both"/>
        <w:rPr>
          <w:rFonts w:cs="Arial"/>
        </w:rPr>
      </w:pPr>
      <w:r w:rsidRPr="00FE5195">
        <w:rPr>
          <w:rFonts w:cs="Arial"/>
        </w:rPr>
        <w:t>veiller au respect de la loi en matière de protection des données</w:t>
      </w:r>
    </w:p>
    <w:p w:rsidR="009B684F" w:rsidRPr="00FE5195" w:rsidRDefault="009B684F" w:rsidP="009B684F">
      <w:pPr>
        <w:numPr>
          <w:ilvl w:val="0"/>
          <w:numId w:val="3"/>
        </w:numPr>
        <w:spacing w:after="0" w:line="240" w:lineRule="auto"/>
        <w:jc w:val="both"/>
        <w:rPr>
          <w:rFonts w:cs="Arial"/>
        </w:rPr>
      </w:pPr>
      <w:r w:rsidRPr="00FE5195">
        <w:rPr>
          <w:rFonts w:cs="Arial"/>
        </w:rPr>
        <w:t>garantir la sécurité de l’accès aux données</w:t>
      </w:r>
    </w:p>
    <w:p w:rsidR="009B684F" w:rsidRPr="00FE5195" w:rsidRDefault="009B684F" w:rsidP="009B684F">
      <w:pPr>
        <w:numPr>
          <w:ilvl w:val="0"/>
          <w:numId w:val="3"/>
        </w:numPr>
        <w:spacing w:after="0" w:line="240" w:lineRule="auto"/>
        <w:jc w:val="both"/>
        <w:rPr>
          <w:rFonts w:cs="Arial"/>
        </w:rPr>
      </w:pPr>
      <w:r w:rsidRPr="00FE5195">
        <w:rPr>
          <w:rFonts w:cs="Arial"/>
        </w:rPr>
        <w:t>procéder aux déclarations des traitements sensibles</w:t>
      </w:r>
    </w:p>
    <w:p w:rsidR="009B684F" w:rsidRPr="00FE5195" w:rsidRDefault="009B684F" w:rsidP="009B684F">
      <w:pPr>
        <w:numPr>
          <w:ilvl w:val="0"/>
          <w:numId w:val="3"/>
        </w:numPr>
        <w:spacing w:after="0" w:line="240" w:lineRule="auto"/>
        <w:jc w:val="both"/>
        <w:rPr>
          <w:rFonts w:cs="Arial"/>
        </w:rPr>
      </w:pPr>
      <w:r w:rsidRPr="00FE5195">
        <w:rPr>
          <w:rFonts w:cs="Arial"/>
        </w:rPr>
        <w:t>tenir à jour le registre des traitements ordinaires et courants.</w:t>
      </w:r>
    </w:p>
    <w:p w:rsidR="009B684F" w:rsidRPr="00FE5195" w:rsidRDefault="009B684F" w:rsidP="009B684F">
      <w:pPr>
        <w:numPr>
          <w:ilvl w:val="0"/>
          <w:numId w:val="3"/>
        </w:numPr>
        <w:spacing w:after="0" w:line="240" w:lineRule="auto"/>
        <w:jc w:val="both"/>
        <w:rPr>
          <w:rFonts w:cs="Arial"/>
        </w:rPr>
      </w:pPr>
      <w:r w:rsidRPr="00FE5195">
        <w:rPr>
          <w:rFonts w:cs="Arial"/>
        </w:rPr>
        <w:t>réaliser les analyses d’impact sur la vie privée lorsque celles-ci sont obligatoires</w:t>
      </w:r>
    </w:p>
    <w:p w:rsidR="009B684F" w:rsidRPr="00FE5195" w:rsidRDefault="009B684F" w:rsidP="009B684F">
      <w:pPr>
        <w:numPr>
          <w:ilvl w:val="0"/>
          <w:numId w:val="3"/>
        </w:numPr>
        <w:spacing w:after="0" w:line="240" w:lineRule="auto"/>
        <w:jc w:val="both"/>
        <w:rPr>
          <w:rFonts w:cs="Arial"/>
        </w:rPr>
      </w:pPr>
      <w:r w:rsidRPr="00FE5195">
        <w:rPr>
          <w:rFonts w:cs="Arial"/>
        </w:rPr>
        <w:t>conseiller et contrôler les traitements mis en œuvre dès la phase de réflexion.</w:t>
      </w:r>
    </w:p>
    <w:p w:rsidR="009B684F" w:rsidRPr="00FE5195" w:rsidRDefault="009B684F" w:rsidP="00ED63FF">
      <w:pPr>
        <w:pStyle w:val="TEXTE"/>
      </w:pPr>
    </w:p>
    <w:p w:rsidR="009B684F" w:rsidRPr="00FE5195" w:rsidRDefault="009B684F" w:rsidP="00ED63FF">
      <w:pPr>
        <w:pStyle w:val="TEXTE"/>
      </w:pPr>
      <w:r w:rsidRPr="00FE5195">
        <w:t>Le règlement impose aux sous-traitants de prendre toute mesure nécessaire à assurer la sécurité des données et aux responsables de traitement de s’assurer que leurs sous-traitants répondent bien aux exigences dans ce domaine. Le délégué à la protection des données aura la charge de réaliser une mission de mise en conformité des traitements actuels et à venir avec les dispositions du règlement européen. Particulièrement, il s’assurera que les logiciels et outils informatiques garantissent la sécurité des données, leur confidentialité, ainsi que l’adéquation des données pouvant être enregistrées avec les textes règlementaires.</w:t>
      </w:r>
    </w:p>
    <w:p w:rsidR="00131CEC" w:rsidRPr="00FE5195" w:rsidRDefault="00131CEC" w:rsidP="00131CEC">
      <w:pPr>
        <w:spacing w:after="0" w:line="240" w:lineRule="auto"/>
        <w:jc w:val="both"/>
        <w:rPr>
          <w:noProof/>
          <w:lang w:eastAsia="fr-FR"/>
        </w:rPr>
      </w:pPr>
    </w:p>
    <w:p w:rsidR="009B684F" w:rsidRPr="00FE5195" w:rsidRDefault="009B684F" w:rsidP="00ED63FF">
      <w:pPr>
        <w:pStyle w:val="TEXTE"/>
      </w:pPr>
      <w:r w:rsidRPr="00FE5195">
        <w:t>Par délibération du 21 septembre 2017, le Conseil communautaire a nommé Nicolas PAWLAK, responsable i</w:t>
      </w:r>
      <w:r w:rsidR="00C0264B" w:rsidRPr="00FE5195">
        <w:t>nformatique à la Communauté de C</w:t>
      </w:r>
      <w:r w:rsidRPr="00FE5195">
        <w:t>ommunes, délégué à la protection des données pour le Pays de Châteaugiron Communauté.</w:t>
      </w:r>
    </w:p>
    <w:p w:rsidR="009B684F" w:rsidRPr="00FE5195" w:rsidRDefault="009B684F" w:rsidP="00ED63FF">
      <w:pPr>
        <w:pStyle w:val="TEXTE"/>
      </w:pPr>
    </w:p>
    <w:p w:rsidR="001A2368" w:rsidRPr="00FE5195" w:rsidRDefault="009B684F" w:rsidP="00ED63FF">
      <w:pPr>
        <w:pStyle w:val="TEXTE"/>
      </w:pPr>
      <w:r w:rsidRPr="00FE5195">
        <w:t>Pour une question de responsabil</w:t>
      </w:r>
      <w:r w:rsidR="001A2368" w:rsidRPr="00FE5195">
        <w:t>ité, chaque Conseil M</w:t>
      </w:r>
      <w:r w:rsidRPr="00FE5195">
        <w:t xml:space="preserve">unicipal </w:t>
      </w:r>
      <w:r w:rsidR="001A2368" w:rsidRPr="00FE5195">
        <w:t xml:space="preserve">se devait également </w:t>
      </w:r>
      <w:r w:rsidRPr="00FE5195">
        <w:t xml:space="preserve">de délibérer pour désigner son propre délégué. </w:t>
      </w:r>
    </w:p>
    <w:p w:rsidR="0009615C" w:rsidRDefault="0009615C" w:rsidP="00ED63FF">
      <w:pPr>
        <w:pStyle w:val="TEXTE"/>
      </w:pPr>
      <w:r w:rsidRPr="00FE5195">
        <w:t>Pour permettre une cohérence de l’action, il a été proposé :</w:t>
      </w:r>
    </w:p>
    <w:p w:rsidR="00141448" w:rsidRPr="00FE5195" w:rsidRDefault="00141448" w:rsidP="00ED63FF">
      <w:pPr>
        <w:pStyle w:val="TEXTE"/>
      </w:pPr>
    </w:p>
    <w:p w:rsidR="0009615C" w:rsidRPr="00FE5195" w:rsidRDefault="0009615C" w:rsidP="0009615C">
      <w:pPr>
        <w:numPr>
          <w:ilvl w:val="0"/>
          <w:numId w:val="3"/>
        </w:numPr>
        <w:spacing w:after="0" w:line="240" w:lineRule="auto"/>
        <w:jc w:val="both"/>
        <w:rPr>
          <w:rFonts w:cs="Arial"/>
        </w:rPr>
      </w:pPr>
      <w:r w:rsidRPr="00FE5195">
        <w:rPr>
          <w:rFonts w:cs="Arial"/>
        </w:rPr>
        <w:t>de mutualiser cette fonction avec les communes, en créant un réseau des délégués piloté par la Communauté de communes</w:t>
      </w:r>
    </w:p>
    <w:p w:rsidR="0009615C" w:rsidRPr="00FE5195" w:rsidRDefault="0009615C" w:rsidP="0009615C">
      <w:pPr>
        <w:numPr>
          <w:ilvl w:val="0"/>
          <w:numId w:val="3"/>
        </w:numPr>
        <w:spacing w:after="0" w:line="240" w:lineRule="auto"/>
        <w:jc w:val="both"/>
        <w:rPr>
          <w:rFonts w:cs="Arial"/>
        </w:rPr>
      </w:pPr>
      <w:r w:rsidRPr="00FE5195">
        <w:rPr>
          <w:rFonts w:cs="Arial"/>
        </w:rPr>
        <w:t>d’organiser une réunion de sensibilisation auprès des agents communaux et des rendez-vous particuliers avec chaque commune</w:t>
      </w:r>
    </w:p>
    <w:p w:rsidR="0009615C" w:rsidRPr="00FE5195" w:rsidRDefault="0009615C" w:rsidP="0009615C">
      <w:pPr>
        <w:numPr>
          <w:ilvl w:val="0"/>
          <w:numId w:val="3"/>
        </w:numPr>
        <w:spacing w:after="0" w:line="240" w:lineRule="auto"/>
        <w:jc w:val="both"/>
        <w:rPr>
          <w:rFonts w:cs="Arial"/>
        </w:rPr>
      </w:pPr>
      <w:r w:rsidRPr="00FE5195">
        <w:rPr>
          <w:rFonts w:cs="Arial"/>
        </w:rPr>
        <w:t>de communiquer aux communes les informations reçues lors des réunions de la CNIL.</w:t>
      </w:r>
    </w:p>
    <w:p w:rsidR="0009615C" w:rsidRPr="00FE5195" w:rsidRDefault="0009615C" w:rsidP="00ED63FF">
      <w:pPr>
        <w:pStyle w:val="TEXTE"/>
      </w:pPr>
    </w:p>
    <w:p w:rsidR="0009615C" w:rsidRPr="00FE5195" w:rsidRDefault="0009615C" w:rsidP="00C0264B">
      <w:pPr>
        <w:spacing w:after="0" w:line="240" w:lineRule="auto"/>
        <w:jc w:val="both"/>
      </w:pPr>
      <w:r w:rsidRPr="00FE5195">
        <w:t>Par décision du 16 octobre 2017, le Conseil Municipal a nommé Laurent MEROT,</w:t>
      </w:r>
      <w:r w:rsidR="001A2368" w:rsidRPr="00FE5195">
        <w:t xml:space="preserve"> </w:t>
      </w:r>
      <w:r w:rsidRPr="00FE5195">
        <w:t>référent informatique, en tant que délégué communal</w:t>
      </w:r>
      <w:r w:rsidR="00CE6782" w:rsidRPr="00FE5195">
        <w:rPr>
          <w:rFonts w:eastAsia="Times New Roman" w:cs="Times New Roman"/>
          <w:lang w:eastAsia="fr-FR"/>
        </w:rPr>
        <w:t xml:space="preserve"> et désigné David FROGER en tant qu’élu référent et interlocuteur de l’agent.</w:t>
      </w:r>
      <w:r w:rsidR="00C0264B" w:rsidRPr="00FE5195">
        <w:rPr>
          <w:rFonts w:eastAsia="Times New Roman" w:cs="Times New Roman"/>
          <w:lang w:eastAsia="fr-FR"/>
        </w:rPr>
        <w:t xml:space="preserve"> </w:t>
      </w:r>
      <w:r w:rsidR="00CE6782" w:rsidRPr="00FE5195">
        <w:t xml:space="preserve">Toutefois, Laurent MEROT </w:t>
      </w:r>
      <w:r w:rsidRPr="00FE5195">
        <w:t>n’</w:t>
      </w:r>
      <w:r w:rsidR="00CE6782" w:rsidRPr="00FE5195">
        <w:t>est</w:t>
      </w:r>
      <w:r w:rsidRPr="00FE5195">
        <w:t xml:space="preserve"> plus en activité </w:t>
      </w:r>
      <w:r w:rsidR="001A2368" w:rsidRPr="00FE5195">
        <w:t xml:space="preserve">à ce jour </w:t>
      </w:r>
      <w:r w:rsidRPr="00FE5195">
        <w:t xml:space="preserve">au sein des services municipaux. </w:t>
      </w:r>
    </w:p>
    <w:p w:rsidR="0009615C" w:rsidRPr="00FE5195" w:rsidRDefault="0009615C" w:rsidP="00ED63FF">
      <w:pPr>
        <w:pStyle w:val="TEXTE"/>
      </w:pPr>
    </w:p>
    <w:p w:rsidR="009B684F" w:rsidRPr="00FE5195" w:rsidRDefault="001A2368" w:rsidP="00ED63FF">
      <w:pPr>
        <w:pStyle w:val="TEXTE"/>
      </w:pPr>
      <w:r w:rsidRPr="00FE5195">
        <w:t>A</w:t>
      </w:r>
      <w:r w:rsidR="009B684F" w:rsidRPr="00FE5195">
        <w:t xml:space="preserve">u regard de la complexité </w:t>
      </w:r>
      <w:r w:rsidR="0009615C" w:rsidRPr="00FE5195">
        <w:t xml:space="preserve">relevée par l’ensemble des communes </w:t>
      </w:r>
      <w:r w:rsidR="009B684F" w:rsidRPr="00FE5195">
        <w:t xml:space="preserve">de disposer d’une ressource en interne pour réaliser cette mission, les Maires et les DGS proposent de mutualiser cette fonction de délégué à la protection </w:t>
      </w:r>
      <w:r w:rsidRPr="00FE5195">
        <w:t>des données à l’échelle intercommunale.</w:t>
      </w:r>
    </w:p>
    <w:p w:rsidR="00C0264B" w:rsidRPr="00FE5195" w:rsidRDefault="00C0264B" w:rsidP="00C0264B">
      <w:pPr>
        <w:spacing w:after="0" w:line="240" w:lineRule="auto"/>
        <w:jc w:val="both"/>
        <w:rPr>
          <w:rFonts w:eastAsia="Times New Roman" w:cs="Times New Roman"/>
          <w:bCs/>
          <w:kern w:val="32"/>
          <w:lang w:eastAsia="fr-FR"/>
        </w:rPr>
      </w:pPr>
    </w:p>
    <w:p w:rsidR="00C0264B" w:rsidRPr="00FE5195" w:rsidRDefault="00C0264B" w:rsidP="00C0264B">
      <w:pPr>
        <w:spacing w:after="0" w:line="240" w:lineRule="auto"/>
        <w:jc w:val="both"/>
        <w:rPr>
          <w:rFonts w:eastAsia="Times New Roman" w:cs="Times New Roman"/>
          <w:bCs/>
          <w:kern w:val="32"/>
          <w:lang w:eastAsia="fr-FR"/>
        </w:rPr>
      </w:pPr>
      <w:r w:rsidRPr="00FE5195">
        <w:rPr>
          <w:rFonts w:eastAsia="Times New Roman" w:cs="Times New Roman"/>
          <w:bCs/>
          <w:kern w:val="32"/>
          <w:lang w:eastAsia="fr-FR"/>
        </w:rPr>
        <w:t>Le Conseil Communautaire, par délibération du 12 avril 2018, a act</w:t>
      </w:r>
      <w:r w:rsidR="004E3F78" w:rsidRPr="00FE5195">
        <w:rPr>
          <w:rFonts w:eastAsia="Times New Roman" w:cs="Times New Roman"/>
          <w:bCs/>
          <w:kern w:val="32"/>
          <w:lang w:eastAsia="fr-FR"/>
        </w:rPr>
        <w:t>é en ce sens en nommant Nicolas </w:t>
      </w:r>
      <w:r w:rsidRPr="00FE5195">
        <w:rPr>
          <w:rFonts w:eastAsia="Times New Roman" w:cs="Times New Roman"/>
          <w:bCs/>
          <w:kern w:val="32"/>
          <w:lang w:eastAsia="fr-FR"/>
        </w:rPr>
        <w:t xml:space="preserve">PAWLAK, délégué à la protection des données mutualisé pour l’ensemble des communes du territoire. </w:t>
      </w:r>
    </w:p>
    <w:p w:rsidR="00C0264B" w:rsidRPr="00FE5195" w:rsidRDefault="00C0264B" w:rsidP="00C0264B">
      <w:pPr>
        <w:spacing w:after="0" w:line="240" w:lineRule="auto"/>
        <w:jc w:val="both"/>
        <w:rPr>
          <w:rFonts w:eastAsia="Times New Roman" w:cs="Times New Roman"/>
          <w:bCs/>
          <w:kern w:val="32"/>
          <w:lang w:eastAsia="fr-FR"/>
        </w:rPr>
      </w:pPr>
    </w:p>
    <w:p w:rsidR="00C0264B" w:rsidRPr="00FE5195" w:rsidRDefault="00C0264B" w:rsidP="00C0264B">
      <w:pPr>
        <w:spacing w:after="0" w:line="240" w:lineRule="auto"/>
        <w:jc w:val="both"/>
      </w:pPr>
      <w:r w:rsidRPr="00FE5195">
        <w:lastRenderedPageBreak/>
        <w:t>L'application du RGPD induit une analyse approfondie des traitements de données à caractère personnel mis en œuvre par la collectivité, des procédures, de la sécurité des données, des contrats liés aux logiciels, matériels et prestations informatiques</w:t>
      </w:r>
    </w:p>
    <w:p w:rsidR="004E3F78" w:rsidRPr="00FE5195" w:rsidRDefault="004E3F78" w:rsidP="00C0264B">
      <w:pPr>
        <w:spacing w:after="0" w:line="240" w:lineRule="auto"/>
        <w:jc w:val="both"/>
        <w:rPr>
          <w:rFonts w:eastAsia="Times New Roman" w:cs="Times New Roman"/>
          <w:bCs/>
          <w:kern w:val="32"/>
          <w:lang w:eastAsia="fr-FR"/>
        </w:rPr>
      </w:pPr>
    </w:p>
    <w:p w:rsidR="00C0264B" w:rsidRPr="00FE5195" w:rsidRDefault="00C0264B" w:rsidP="00C0264B">
      <w:pPr>
        <w:spacing w:after="0" w:line="240" w:lineRule="auto"/>
        <w:jc w:val="both"/>
        <w:rPr>
          <w:rFonts w:eastAsia="Times New Roman" w:cs="Times New Roman"/>
          <w:bCs/>
          <w:kern w:val="32"/>
          <w:lang w:eastAsia="fr-FR"/>
        </w:rPr>
      </w:pPr>
      <w:r w:rsidRPr="00FE5195">
        <w:rPr>
          <w:rFonts w:eastAsia="Times New Roman" w:cs="Times New Roman"/>
          <w:bCs/>
          <w:kern w:val="32"/>
          <w:lang w:eastAsia="fr-FR"/>
        </w:rPr>
        <w:t>Cette mission serait réalisée sur une période de 6 mois par le délégué à la protection des données du Pays de Châteaugiron Communauté. Chaque commune devra disposer d’un agent-relais pour faire le lien en interne.</w:t>
      </w:r>
    </w:p>
    <w:p w:rsidR="00C0264B" w:rsidRPr="00FE5195" w:rsidRDefault="00C0264B" w:rsidP="00C0264B">
      <w:pPr>
        <w:spacing w:after="0" w:line="240" w:lineRule="auto"/>
        <w:jc w:val="both"/>
        <w:rPr>
          <w:rFonts w:eastAsia="Times New Roman" w:cs="Times New Roman"/>
          <w:bCs/>
          <w:kern w:val="32"/>
          <w:lang w:eastAsia="fr-FR"/>
        </w:rPr>
      </w:pPr>
      <w:r w:rsidRPr="00FE5195">
        <w:rPr>
          <w:rFonts w:eastAsia="Times New Roman" w:cs="Times New Roman"/>
          <w:bCs/>
          <w:kern w:val="32"/>
          <w:lang w:eastAsia="fr-FR"/>
        </w:rPr>
        <w:t xml:space="preserve">Pendant cette période de 6 mois, il sera nécessaire de procéder au renfort du service informatique. La charge salariale serait supportée par les communes bénéficiant du travail du délégué à la protection des données, au prorata du temps de son intervention. </w:t>
      </w:r>
    </w:p>
    <w:p w:rsidR="00C0264B" w:rsidRPr="00FE5195" w:rsidRDefault="00C0264B" w:rsidP="00C0264B">
      <w:pPr>
        <w:spacing w:after="0" w:line="240" w:lineRule="auto"/>
        <w:jc w:val="both"/>
        <w:rPr>
          <w:rFonts w:eastAsia="Times New Roman" w:cs="Times New Roman"/>
          <w:bCs/>
          <w:kern w:val="32"/>
          <w:lang w:eastAsia="fr-FR"/>
        </w:rPr>
      </w:pPr>
    </w:p>
    <w:p w:rsidR="00C0264B" w:rsidRPr="00FE5195" w:rsidRDefault="00C0264B" w:rsidP="00C0264B">
      <w:pPr>
        <w:spacing w:after="0" w:line="240" w:lineRule="auto"/>
        <w:jc w:val="both"/>
        <w:rPr>
          <w:rFonts w:eastAsia="Times New Roman" w:cs="Times New Roman"/>
          <w:bCs/>
          <w:kern w:val="32"/>
          <w:lang w:eastAsia="fr-FR"/>
        </w:rPr>
      </w:pPr>
      <w:r w:rsidRPr="00FE5195">
        <w:rPr>
          <w:rFonts w:eastAsia="Times New Roman" w:cs="Times New Roman"/>
          <w:bCs/>
          <w:kern w:val="32"/>
          <w:lang w:eastAsia="fr-FR"/>
        </w:rPr>
        <w:t>Il convient que chaque Conseil Municipal délibère pour approuver la mutualisation du délégué à la protection des données et la contribution à la mise en œuvre du dispositif nécessitant un renfort ponctuel pour le Pays de Châteaugiron Communauté.</w:t>
      </w:r>
    </w:p>
    <w:p w:rsidR="00C0264B" w:rsidRDefault="00C0264B" w:rsidP="00C0264B">
      <w:pPr>
        <w:spacing w:after="0" w:line="240" w:lineRule="auto"/>
        <w:jc w:val="both"/>
        <w:rPr>
          <w:rFonts w:eastAsia="Times New Roman" w:cs="Times New Roman"/>
          <w:bCs/>
          <w:kern w:val="32"/>
          <w:lang w:eastAsia="fr-FR"/>
        </w:rPr>
      </w:pPr>
    </w:p>
    <w:p w:rsidR="00863A03" w:rsidRDefault="000B0963" w:rsidP="000B0963">
      <w:pPr>
        <w:spacing w:after="0" w:line="240" w:lineRule="auto"/>
        <w:ind w:firstLine="567"/>
        <w:jc w:val="both"/>
        <w:rPr>
          <w:i/>
          <w:sz w:val="20"/>
        </w:rPr>
      </w:pPr>
      <w:r w:rsidRPr="00863A03">
        <w:rPr>
          <w:i/>
          <w:sz w:val="20"/>
        </w:rPr>
        <w:t>M. FOUCHER</w:t>
      </w:r>
      <w:r w:rsidR="00863A03">
        <w:rPr>
          <w:i/>
          <w:sz w:val="20"/>
        </w:rPr>
        <w:t xml:space="preserve"> sans remettre en </w:t>
      </w:r>
      <w:r w:rsidR="00DF3252">
        <w:rPr>
          <w:i/>
          <w:sz w:val="20"/>
        </w:rPr>
        <w:t>doute</w:t>
      </w:r>
      <w:r w:rsidR="00863A03">
        <w:rPr>
          <w:i/>
          <w:sz w:val="20"/>
        </w:rPr>
        <w:t xml:space="preserve"> les capacités techniques de M. PAWLAK</w:t>
      </w:r>
      <w:r w:rsidR="00DF3252">
        <w:rPr>
          <w:i/>
          <w:sz w:val="20"/>
        </w:rPr>
        <w:t>,</w:t>
      </w:r>
      <w:r w:rsidRPr="00863A03">
        <w:rPr>
          <w:i/>
          <w:sz w:val="20"/>
        </w:rPr>
        <w:t> </w:t>
      </w:r>
      <w:r w:rsidR="00863A03" w:rsidRPr="00863A03">
        <w:rPr>
          <w:i/>
          <w:sz w:val="20"/>
        </w:rPr>
        <w:t xml:space="preserve">estime important qu’une personne soit </w:t>
      </w:r>
      <w:r w:rsidRPr="00863A03">
        <w:rPr>
          <w:i/>
          <w:sz w:val="20"/>
        </w:rPr>
        <w:t>suffisamment formé</w:t>
      </w:r>
      <w:r w:rsidR="00863A03" w:rsidRPr="00863A03">
        <w:rPr>
          <w:i/>
          <w:sz w:val="20"/>
        </w:rPr>
        <w:t>e</w:t>
      </w:r>
      <w:r w:rsidRPr="00863A03">
        <w:rPr>
          <w:i/>
          <w:sz w:val="20"/>
        </w:rPr>
        <w:t xml:space="preserve"> techniquement </w:t>
      </w:r>
      <w:r w:rsidR="00863A03" w:rsidRPr="00863A03">
        <w:rPr>
          <w:i/>
          <w:sz w:val="20"/>
        </w:rPr>
        <w:t>au sein de la commune</w:t>
      </w:r>
      <w:r w:rsidR="00863A03">
        <w:rPr>
          <w:i/>
          <w:sz w:val="20"/>
        </w:rPr>
        <w:t xml:space="preserve"> et demande si une sensibilisation est prévue en ce sens.</w:t>
      </w:r>
    </w:p>
    <w:p w:rsidR="000B0963" w:rsidRPr="00CA274B" w:rsidRDefault="00863A03" w:rsidP="000B0963">
      <w:pPr>
        <w:spacing w:after="0" w:line="240" w:lineRule="auto"/>
        <w:ind w:firstLine="567"/>
        <w:jc w:val="both"/>
        <w:rPr>
          <w:i/>
          <w:sz w:val="20"/>
        </w:rPr>
      </w:pPr>
      <w:r>
        <w:rPr>
          <w:i/>
          <w:sz w:val="20"/>
        </w:rPr>
        <w:t xml:space="preserve">Mme le Maire rappelle </w:t>
      </w:r>
      <w:r w:rsidR="005149FC">
        <w:rPr>
          <w:i/>
          <w:sz w:val="20"/>
        </w:rPr>
        <w:t>qu’outre</w:t>
      </w:r>
      <w:r>
        <w:rPr>
          <w:i/>
          <w:sz w:val="20"/>
        </w:rPr>
        <w:t xml:space="preserve"> </w:t>
      </w:r>
      <w:r w:rsidR="000B0963">
        <w:rPr>
          <w:i/>
          <w:sz w:val="20"/>
        </w:rPr>
        <w:t xml:space="preserve">M. PAWLAK </w:t>
      </w:r>
      <w:r>
        <w:rPr>
          <w:i/>
          <w:sz w:val="20"/>
        </w:rPr>
        <w:t>qualifié pour répondre à la technicité de ce règlement</w:t>
      </w:r>
      <w:r w:rsidR="00475E1F">
        <w:rPr>
          <w:i/>
          <w:sz w:val="20"/>
        </w:rPr>
        <w:t xml:space="preserve">, deux référents communaux </w:t>
      </w:r>
      <w:r w:rsidR="005149FC">
        <w:rPr>
          <w:i/>
          <w:sz w:val="20"/>
        </w:rPr>
        <w:t>sont désignés, à savoir, un élu en la personne de M. FROGER et un agent,</w:t>
      </w:r>
      <w:r w:rsidR="00475E1F">
        <w:rPr>
          <w:i/>
          <w:sz w:val="20"/>
        </w:rPr>
        <w:t xml:space="preserve"> Mme DUBOST </w:t>
      </w:r>
      <w:r w:rsidR="005149FC">
        <w:rPr>
          <w:i/>
          <w:sz w:val="20"/>
        </w:rPr>
        <w:t>du fait du traitement de données jugées sensibles et de sa vue globale de la collectivité.</w:t>
      </w:r>
    </w:p>
    <w:p w:rsidR="000B0963" w:rsidRPr="00FE5195" w:rsidRDefault="000B0963" w:rsidP="00C0264B">
      <w:pPr>
        <w:spacing w:after="0" w:line="240" w:lineRule="auto"/>
        <w:jc w:val="both"/>
        <w:rPr>
          <w:rFonts w:eastAsia="Times New Roman" w:cs="Times New Roman"/>
          <w:bCs/>
          <w:kern w:val="32"/>
          <w:lang w:eastAsia="fr-FR"/>
        </w:rPr>
      </w:pPr>
    </w:p>
    <w:p w:rsidR="00A91294" w:rsidRDefault="00141448" w:rsidP="00A91294">
      <w:pPr>
        <w:tabs>
          <w:tab w:val="left" w:pos="709"/>
        </w:tabs>
        <w:spacing w:after="0" w:line="240" w:lineRule="auto"/>
        <w:jc w:val="both"/>
        <w:rPr>
          <w:rFonts w:cs="Arial"/>
          <w:b/>
        </w:rPr>
      </w:pPr>
      <w:r>
        <w:rPr>
          <w:rFonts w:cs="Arial"/>
          <w:b/>
        </w:rPr>
        <w:t>Le Conseil Municipal,</w:t>
      </w:r>
    </w:p>
    <w:p w:rsidR="00141448" w:rsidRPr="00FE5195" w:rsidRDefault="00141448" w:rsidP="00A91294">
      <w:pPr>
        <w:tabs>
          <w:tab w:val="left" w:pos="709"/>
        </w:tabs>
        <w:spacing w:after="0" w:line="240" w:lineRule="auto"/>
        <w:jc w:val="both"/>
        <w:rPr>
          <w:rFonts w:cs="Arial"/>
          <w:b/>
        </w:rPr>
      </w:pPr>
      <w:r>
        <w:rPr>
          <w:rFonts w:cs="Arial"/>
          <w:b/>
        </w:rPr>
        <w:t xml:space="preserve">Après en avoir délibéré, </w:t>
      </w:r>
      <w:r w:rsidRPr="007377D1">
        <w:rPr>
          <w:rFonts w:cs="Arial"/>
          <w:b/>
        </w:rPr>
        <w:t>et à l’unanimité,</w:t>
      </w:r>
    </w:p>
    <w:p w:rsidR="00C0264B" w:rsidRPr="00FE5195" w:rsidRDefault="00141448" w:rsidP="000D23AC">
      <w:pPr>
        <w:numPr>
          <w:ilvl w:val="0"/>
          <w:numId w:val="3"/>
        </w:numPr>
        <w:spacing w:after="0" w:line="240" w:lineRule="auto"/>
        <w:ind w:left="284" w:hanging="284"/>
        <w:jc w:val="both"/>
        <w:rPr>
          <w:rFonts w:eastAsia="Times New Roman" w:cs="Arial"/>
          <w:lang w:eastAsia="fr-FR"/>
        </w:rPr>
      </w:pPr>
      <w:r>
        <w:rPr>
          <w:rFonts w:eastAsia="Times New Roman" w:cs="Arial"/>
          <w:b/>
          <w:lang w:eastAsia="fr-FR"/>
        </w:rPr>
        <w:t>VALIDE</w:t>
      </w:r>
      <w:r w:rsidR="00C0264B" w:rsidRPr="00FE5195">
        <w:rPr>
          <w:rFonts w:eastAsia="Times New Roman" w:cs="Arial"/>
          <w:lang w:eastAsia="fr-FR"/>
        </w:rPr>
        <w:t xml:space="preserve"> la mutualisation du délégué à la protection des données, dans les conditions présentées ci-dessus ;</w:t>
      </w:r>
    </w:p>
    <w:p w:rsidR="00C0264B" w:rsidRPr="00FE5195" w:rsidRDefault="00141448" w:rsidP="000D23AC">
      <w:pPr>
        <w:numPr>
          <w:ilvl w:val="0"/>
          <w:numId w:val="3"/>
        </w:numPr>
        <w:spacing w:after="0" w:line="240" w:lineRule="auto"/>
        <w:ind w:left="284" w:hanging="284"/>
        <w:jc w:val="both"/>
        <w:rPr>
          <w:rFonts w:eastAsia="Times New Roman" w:cs="Arial"/>
          <w:lang w:eastAsia="fr-FR"/>
        </w:rPr>
      </w:pPr>
      <w:r>
        <w:rPr>
          <w:rFonts w:eastAsia="Times New Roman" w:cs="Arial"/>
          <w:b/>
          <w:lang w:eastAsia="fr-FR"/>
        </w:rPr>
        <w:t>NOMME</w:t>
      </w:r>
      <w:r w:rsidR="00C0264B" w:rsidRPr="00FE5195">
        <w:rPr>
          <w:rFonts w:eastAsia="Times New Roman" w:cs="Arial"/>
          <w:b/>
          <w:lang w:eastAsia="fr-FR"/>
        </w:rPr>
        <w:t xml:space="preserve"> </w:t>
      </w:r>
      <w:r w:rsidR="00C0264B" w:rsidRPr="00FE5195">
        <w:rPr>
          <w:rFonts w:eastAsia="Times New Roman" w:cs="Arial"/>
          <w:lang w:eastAsia="fr-FR"/>
        </w:rPr>
        <w:t xml:space="preserve">l’agent désigné par le </w:t>
      </w:r>
      <w:r w:rsidR="00CF3A46" w:rsidRPr="00FE5195">
        <w:rPr>
          <w:rFonts w:eastAsia="Times New Roman" w:cs="Arial"/>
          <w:lang w:eastAsia="fr-FR"/>
        </w:rPr>
        <w:t xml:space="preserve">PAYS DE CHATEAUGIRON COMMUNAUTE </w:t>
      </w:r>
      <w:r w:rsidR="00C0264B" w:rsidRPr="00FE5195">
        <w:rPr>
          <w:rFonts w:eastAsia="Times New Roman" w:cs="Arial"/>
          <w:lang w:eastAsia="fr-FR"/>
        </w:rPr>
        <w:t>en tant délégué mutualisé et agissant donc pour le compte de la Commune de Noyal-sur-Vilaine</w:t>
      </w:r>
      <w:r w:rsidR="00CF3A46" w:rsidRPr="00FE5195">
        <w:rPr>
          <w:rFonts w:eastAsia="Times New Roman" w:cs="Arial"/>
          <w:lang w:eastAsia="fr-FR"/>
        </w:rPr>
        <w:t xml:space="preserve"> et rappelant par ailleurs la désignation de </w:t>
      </w:r>
      <w:r w:rsidR="00C0264B" w:rsidRPr="00FE5195">
        <w:rPr>
          <w:rFonts w:eastAsia="Times New Roman" w:cs="Times New Roman"/>
          <w:lang w:eastAsia="fr-FR"/>
        </w:rPr>
        <w:t xml:space="preserve">David FROGER en tant qu’élu référent </w:t>
      </w:r>
      <w:r w:rsidR="00C0264B" w:rsidRPr="00FE5195">
        <w:rPr>
          <w:rFonts w:eastAsia="Times New Roman" w:cs="Arial"/>
          <w:lang w:eastAsia="fr-FR"/>
        </w:rPr>
        <w:t>pour la Commune ;</w:t>
      </w:r>
    </w:p>
    <w:p w:rsidR="00C0264B" w:rsidRPr="00FE5195" w:rsidRDefault="00141448" w:rsidP="000D23AC">
      <w:pPr>
        <w:numPr>
          <w:ilvl w:val="0"/>
          <w:numId w:val="3"/>
        </w:numPr>
        <w:spacing w:after="0" w:line="240" w:lineRule="auto"/>
        <w:ind w:left="284" w:hanging="284"/>
        <w:jc w:val="both"/>
        <w:rPr>
          <w:rFonts w:eastAsia="Times New Roman" w:cs="Arial"/>
          <w:lang w:eastAsia="fr-FR"/>
        </w:rPr>
      </w:pPr>
      <w:r>
        <w:rPr>
          <w:rFonts w:eastAsia="Times New Roman" w:cs="Arial"/>
          <w:b/>
          <w:lang w:eastAsia="fr-FR"/>
        </w:rPr>
        <w:t>AUTORISE</w:t>
      </w:r>
      <w:r w:rsidR="00C0264B" w:rsidRPr="00FE5195">
        <w:rPr>
          <w:rFonts w:eastAsia="Times New Roman" w:cs="Arial"/>
          <w:lang w:eastAsia="fr-FR"/>
        </w:rPr>
        <w:t xml:space="preserve"> Mme le Maire, ou son représentant, à exécuter cette décision et à signer tout document s’y rapportant</w:t>
      </w:r>
    </w:p>
    <w:p w:rsidR="00ED63FF" w:rsidRDefault="00ED63FF" w:rsidP="00ED63FF">
      <w:pPr>
        <w:pStyle w:val="TEXTE"/>
      </w:pPr>
    </w:p>
    <w:p w:rsidR="00583168" w:rsidRPr="00543247" w:rsidRDefault="00583168" w:rsidP="00583168">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543247">
        <w:rPr>
          <w:rFonts w:ascii="Calibri" w:eastAsia="Calibri" w:hAnsi="Calibri" w:cs="Arial"/>
          <w:b/>
          <w:color w:val="FFFFFF" w:themeColor="background1"/>
          <w:sz w:val="24"/>
          <w:lang w:eastAsia="fr-FR"/>
        </w:rPr>
        <w:t>N°2018.0</w:t>
      </w:r>
      <w:r>
        <w:rPr>
          <w:rFonts w:ascii="Calibri" w:eastAsia="Calibri" w:hAnsi="Calibri" w:cs="Arial"/>
          <w:b/>
          <w:color w:val="FFFFFF" w:themeColor="background1"/>
          <w:sz w:val="24"/>
          <w:lang w:eastAsia="fr-FR"/>
        </w:rPr>
        <w:t>5</w:t>
      </w:r>
      <w:r w:rsidRPr="00543247">
        <w:rPr>
          <w:rFonts w:ascii="Calibri" w:eastAsia="Calibri" w:hAnsi="Calibri" w:cs="Arial"/>
          <w:b/>
          <w:color w:val="FFFFFF" w:themeColor="background1"/>
          <w:sz w:val="24"/>
          <w:lang w:eastAsia="fr-FR"/>
        </w:rPr>
        <w:t>.</w:t>
      </w:r>
      <w:r w:rsidR="00CF3A46">
        <w:rPr>
          <w:rFonts w:ascii="Calibri" w:eastAsia="Calibri" w:hAnsi="Calibri" w:cs="Arial"/>
          <w:b/>
          <w:color w:val="FFFFFF" w:themeColor="background1"/>
          <w:sz w:val="24"/>
          <w:lang w:eastAsia="fr-FR"/>
        </w:rPr>
        <w:t>02</w:t>
      </w:r>
      <w:r w:rsidR="009E24B4">
        <w:rPr>
          <w:rFonts w:ascii="Calibri" w:eastAsia="Calibri" w:hAnsi="Calibri" w:cs="Arial"/>
          <w:b/>
          <w:color w:val="FFFFFF" w:themeColor="background1"/>
          <w:sz w:val="24"/>
          <w:lang w:eastAsia="fr-FR"/>
        </w:rPr>
        <w:t xml:space="preserve"> </w:t>
      </w:r>
      <w:r w:rsidRPr="00543247">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 xml:space="preserve">DOMAINE </w:t>
      </w:r>
      <w:r w:rsidRPr="00543247">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 xml:space="preserve">Equipement sportif intercommunal à Nominoë - Cession </w:t>
      </w:r>
      <w:r w:rsidR="00B170A7">
        <w:rPr>
          <w:rFonts w:ascii="Calibri" w:eastAsia="Times New Roman" w:hAnsi="Calibri" w:cs="Arial"/>
          <w:b/>
          <w:color w:val="FFFFFF" w:themeColor="background1"/>
          <w:sz w:val="24"/>
          <w:lang w:eastAsia="fr-FR"/>
        </w:rPr>
        <w:t xml:space="preserve">foncière </w:t>
      </w:r>
      <w:r>
        <w:rPr>
          <w:rFonts w:ascii="Calibri" w:eastAsia="Times New Roman" w:hAnsi="Calibri" w:cs="Arial"/>
          <w:b/>
          <w:color w:val="FFFFFF" w:themeColor="background1"/>
          <w:sz w:val="24"/>
          <w:lang w:eastAsia="fr-FR"/>
        </w:rPr>
        <w:t xml:space="preserve">au </w:t>
      </w:r>
      <w:r w:rsidR="00B170A7">
        <w:rPr>
          <w:rFonts w:ascii="Calibri" w:eastAsia="Times New Roman" w:hAnsi="Calibri" w:cs="Arial"/>
          <w:b/>
          <w:color w:val="FFFFFF" w:themeColor="background1"/>
          <w:sz w:val="24"/>
          <w:lang w:eastAsia="fr-FR"/>
        </w:rPr>
        <w:t xml:space="preserve">PAYS DE CHATEAUGIRON COMMUNAUTE </w:t>
      </w:r>
    </w:p>
    <w:p w:rsidR="00583168" w:rsidRPr="00FE5195" w:rsidRDefault="00583168" w:rsidP="009B684F">
      <w:pPr>
        <w:spacing w:after="0" w:line="240" w:lineRule="auto"/>
        <w:rPr>
          <w:rFonts w:ascii="Arial" w:hAnsi="Arial" w:cs="Arial"/>
        </w:rPr>
      </w:pPr>
    </w:p>
    <w:p w:rsidR="00FE5195" w:rsidRDefault="00FE5195" w:rsidP="00ED63FF">
      <w:pPr>
        <w:pStyle w:val="TEXTE"/>
      </w:pPr>
      <w:r>
        <w:t>Présentation : Marielle MURET-BAUDOIN</w:t>
      </w:r>
    </w:p>
    <w:p w:rsidR="00583168" w:rsidRPr="00FE5195" w:rsidRDefault="00583168" w:rsidP="00ED63FF">
      <w:pPr>
        <w:pStyle w:val="TEXTE"/>
      </w:pPr>
      <w:r w:rsidRPr="00FE5195">
        <w:t xml:space="preserve">Par délibération en date du 26 janvier 2017, le Conseil Communautaire a validé la réalisation d’une salle multisport intercommunale, sur le site de Nominoë à Noyal-sur-Vilaine. </w:t>
      </w:r>
    </w:p>
    <w:p w:rsidR="00583168" w:rsidRPr="00FE5195" w:rsidRDefault="00583168" w:rsidP="00ED63FF">
      <w:pPr>
        <w:pStyle w:val="TEXTE"/>
      </w:pPr>
      <w:r w:rsidRPr="00FE5195">
        <w:t xml:space="preserve">Le cabinet d’architecture CRAS de Rennes a été désigné lauréat du concours en septembre 2017 pour l’élaboration </w:t>
      </w:r>
      <w:r w:rsidR="00FC7405" w:rsidRPr="00FE5195">
        <w:t>de l’</w:t>
      </w:r>
      <w:r w:rsidRPr="00FE5195">
        <w:t>équipement.</w:t>
      </w:r>
    </w:p>
    <w:p w:rsidR="00583168" w:rsidRPr="00FE5195" w:rsidRDefault="00583168" w:rsidP="00583168">
      <w:pPr>
        <w:pStyle w:val="Default"/>
        <w:jc w:val="both"/>
        <w:rPr>
          <w:rFonts w:asciiTheme="minorHAnsi" w:hAnsiTheme="minorHAnsi"/>
          <w:sz w:val="22"/>
          <w:szCs w:val="22"/>
        </w:rPr>
      </w:pPr>
    </w:p>
    <w:p w:rsidR="00FC7405" w:rsidRPr="00FE5195" w:rsidRDefault="00FC7405" w:rsidP="00583168">
      <w:pPr>
        <w:pStyle w:val="Default"/>
        <w:jc w:val="both"/>
        <w:rPr>
          <w:rFonts w:asciiTheme="minorHAnsi" w:hAnsiTheme="minorHAnsi"/>
          <w:sz w:val="22"/>
          <w:szCs w:val="22"/>
        </w:rPr>
      </w:pPr>
      <w:r w:rsidRPr="00FE5195">
        <w:rPr>
          <w:rFonts w:asciiTheme="minorHAnsi" w:hAnsiTheme="minorHAnsi"/>
          <w:sz w:val="22"/>
          <w:szCs w:val="22"/>
        </w:rPr>
        <w:t>Afin de disposer de la maîtrise foncière, l</w:t>
      </w:r>
      <w:r w:rsidR="00583168" w:rsidRPr="00FE5195">
        <w:rPr>
          <w:rFonts w:asciiTheme="minorHAnsi" w:hAnsiTheme="minorHAnsi"/>
          <w:sz w:val="22"/>
          <w:szCs w:val="22"/>
        </w:rPr>
        <w:t xml:space="preserve">e </w:t>
      </w:r>
      <w:r w:rsidR="00B170A7" w:rsidRPr="00FE5195">
        <w:rPr>
          <w:rFonts w:asciiTheme="minorHAnsi" w:hAnsiTheme="minorHAnsi"/>
          <w:sz w:val="22"/>
          <w:szCs w:val="22"/>
        </w:rPr>
        <w:t xml:space="preserve">PAYS DE CHATEAUGIRON COMMUNAUTE </w:t>
      </w:r>
      <w:r w:rsidR="00583168" w:rsidRPr="00FE5195">
        <w:rPr>
          <w:rFonts w:asciiTheme="minorHAnsi" w:hAnsiTheme="minorHAnsi"/>
          <w:sz w:val="22"/>
          <w:szCs w:val="22"/>
        </w:rPr>
        <w:t xml:space="preserve">doit acquérir </w:t>
      </w:r>
      <w:r w:rsidRPr="00FE5195">
        <w:rPr>
          <w:rFonts w:asciiTheme="minorHAnsi" w:hAnsiTheme="minorHAnsi"/>
          <w:sz w:val="22"/>
          <w:szCs w:val="22"/>
        </w:rPr>
        <w:t xml:space="preserve">le </w:t>
      </w:r>
      <w:r w:rsidR="00583168" w:rsidRPr="00FE5195">
        <w:rPr>
          <w:rFonts w:asciiTheme="minorHAnsi" w:hAnsiTheme="minorHAnsi"/>
          <w:sz w:val="22"/>
          <w:szCs w:val="22"/>
        </w:rPr>
        <w:t xml:space="preserve">terrain </w:t>
      </w:r>
      <w:r w:rsidRPr="00FE5195">
        <w:rPr>
          <w:rFonts w:asciiTheme="minorHAnsi" w:hAnsiTheme="minorHAnsi"/>
          <w:sz w:val="22"/>
          <w:szCs w:val="22"/>
        </w:rPr>
        <w:t xml:space="preserve">nécessaire à la réalisation de l’équipement appartenant à la Commune de </w:t>
      </w:r>
      <w:r w:rsidR="00B170A7" w:rsidRPr="00FE5195">
        <w:rPr>
          <w:rFonts w:asciiTheme="minorHAnsi" w:hAnsiTheme="minorHAnsi"/>
          <w:sz w:val="22"/>
          <w:szCs w:val="22"/>
        </w:rPr>
        <w:t xml:space="preserve">NOYAL-SUR-VILAINE </w:t>
      </w:r>
      <w:r w:rsidRPr="00FE5195">
        <w:rPr>
          <w:rFonts w:asciiTheme="minorHAnsi" w:hAnsiTheme="minorHAnsi"/>
          <w:sz w:val="22"/>
          <w:szCs w:val="22"/>
        </w:rPr>
        <w:t>sur le site de l’espace Nominoë, situé rue Julien Neveu.</w:t>
      </w:r>
    </w:p>
    <w:p w:rsidR="00FC7405" w:rsidRPr="00FE5195" w:rsidRDefault="00FC7405" w:rsidP="00FC7405">
      <w:pPr>
        <w:pStyle w:val="Default"/>
        <w:jc w:val="both"/>
        <w:rPr>
          <w:rFonts w:asciiTheme="minorHAnsi" w:hAnsiTheme="minorHAnsi"/>
          <w:sz w:val="22"/>
          <w:szCs w:val="22"/>
        </w:rPr>
      </w:pPr>
    </w:p>
    <w:p w:rsidR="00FC7405" w:rsidRPr="00FE5195" w:rsidRDefault="00FC7405" w:rsidP="00FC7405">
      <w:pPr>
        <w:pStyle w:val="Default"/>
        <w:jc w:val="both"/>
        <w:rPr>
          <w:rFonts w:asciiTheme="minorHAnsi" w:hAnsiTheme="minorHAnsi"/>
          <w:sz w:val="22"/>
          <w:szCs w:val="22"/>
        </w:rPr>
      </w:pPr>
      <w:r w:rsidRPr="00FE5195">
        <w:rPr>
          <w:rFonts w:asciiTheme="minorHAnsi" w:hAnsiTheme="minorHAnsi"/>
          <w:sz w:val="22"/>
          <w:szCs w:val="22"/>
        </w:rPr>
        <w:t>La parcelle actuellement cadastrée section AL n° 143 a fait l’objet d’une division effectuée par le Cabinet DECAMPS</w:t>
      </w:r>
      <w:r w:rsidR="00B170A7" w:rsidRPr="00FE5195">
        <w:rPr>
          <w:rFonts w:asciiTheme="minorHAnsi" w:hAnsiTheme="minorHAnsi"/>
          <w:sz w:val="22"/>
          <w:szCs w:val="22"/>
        </w:rPr>
        <w:t xml:space="preserve">, </w:t>
      </w:r>
      <w:r w:rsidRPr="00FE5195">
        <w:rPr>
          <w:rFonts w:asciiTheme="minorHAnsi" w:hAnsiTheme="minorHAnsi"/>
          <w:sz w:val="22"/>
          <w:szCs w:val="22"/>
        </w:rPr>
        <w:t xml:space="preserve">présentée sur le plan </w:t>
      </w:r>
      <w:r w:rsidR="003F07C6" w:rsidRPr="00FE5195">
        <w:rPr>
          <w:rFonts w:asciiTheme="minorHAnsi" w:hAnsiTheme="minorHAnsi"/>
          <w:sz w:val="22"/>
          <w:szCs w:val="22"/>
        </w:rPr>
        <w:t xml:space="preserve">joint </w:t>
      </w:r>
      <w:r w:rsidRPr="00FE5195">
        <w:rPr>
          <w:rFonts w:asciiTheme="minorHAnsi" w:hAnsiTheme="minorHAnsi"/>
          <w:sz w:val="22"/>
          <w:szCs w:val="22"/>
        </w:rPr>
        <w:t>en annexe.</w:t>
      </w:r>
    </w:p>
    <w:p w:rsidR="00FC7405" w:rsidRPr="00FE5195" w:rsidRDefault="00FC7405" w:rsidP="00583168">
      <w:pPr>
        <w:pStyle w:val="Default"/>
        <w:jc w:val="both"/>
        <w:rPr>
          <w:rFonts w:asciiTheme="minorHAnsi" w:hAnsiTheme="minorHAnsi"/>
          <w:sz w:val="22"/>
          <w:szCs w:val="22"/>
        </w:rPr>
      </w:pPr>
      <w:r w:rsidRPr="00FE5195">
        <w:rPr>
          <w:rFonts w:asciiTheme="minorHAnsi" w:hAnsiTheme="minorHAnsi"/>
          <w:sz w:val="22"/>
          <w:szCs w:val="22"/>
        </w:rPr>
        <w:t>L’</w:t>
      </w:r>
      <w:r w:rsidR="000756AF" w:rsidRPr="00FE5195">
        <w:rPr>
          <w:rFonts w:asciiTheme="minorHAnsi" w:hAnsiTheme="minorHAnsi"/>
          <w:sz w:val="22"/>
          <w:szCs w:val="22"/>
        </w:rPr>
        <w:t>emprise à céder</w:t>
      </w:r>
      <w:r w:rsidRPr="00FE5195">
        <w:rPr>
          <w:rFonts w:asciiTheme="minorHAnsi" w:hAnsiTheme="minorHAnsi"/>
          <w:sz w:val="22"/>
          <w:szCs w:val="22"/>
        </w:rPr>
        <w:t xml:space="preserve"> </w:t>
      </w:r>
      <w:r w:rsidR="000756AF" w:rsidRPr="00FE5195">
        <w:rPr>
          <w:rFonts w:asciiTheme="minorHAnsi" w:hAnsiTheme="minorHAnsi"/>
          <w:sz w:val="22"/>
          <w:szCs w:val="22"/>
        </w:rPr>
        <w:t xml:space="preserve">représente une surface de 8 448 m², </w:t>
      </w:r>
      <w:r w:rsidR="00583168" w:rsidRPr="00FE5195">
        <w:rPr>
          <w:rFonts w:asciiTheme="minorHAnsi" w:hAnsiTheme="minorHAnsi"/>
          <w:sz w:val="22"/>
          <w:szCs w:val="22"/>
        </w:rPr>
        <w:t xml:space="preserve">sous réserve du bornage définitif. </w:t>
      </w:r>
    </w:p>
    <w:p w:rsidR="00FC7405" w:rsidRPr="00FE5195" w:rsidRDefault="00FC7405" w:rsidP="00583168">
      <w:pPr>
        <w:pStyle w:val="Default"/>
        <w:jc w:val="both"/>
        <w:rPr>
          <w:rFonts w:asciiTheme="minorHAnsi" w:hAnsiTheme="minorHAnsi"/>
          <w:sz w:val="22"/>
          <w:szCs w:val="22"/>
        </w:rPr>
      </w:pPr>
    </w:p>
    <w:p w:rsidR="00FC7405" w:rsidRPr="00FE5195" w:rsidRDefault="00FC7405" w:rsidP="00FC7405">
      <w:pPr>
        <w:spacing w:after="0" w:line="240" w:lineRule="auto"/>
        <w:jc w:val="both"/>
      </w:pPr>
      <w:r w:rsidRPr="00FE5195">
        <w:t>En accord avec le Pays de Châteaugiron Communauté et conformément à l’avis des</w:t>
      </w:r>
      <w:r w:rsidR="00CF3A46" w:rsidRPr="00FE5195">
        <w:t xml:space="preserve"> Domaines, </w:t>
      </w:r>
      <w:r w:rsidRPr="00FE5195">
        <w:t xml:space="preserve">il est proposé une cession foncière au prix de </w:t>
      </w:r>
      <w:r w:rsidR="00583168" w:rsidRPr="00FE5195">
        <w:t>de 25 € le m²,</w:t>
      </w:r>
      <w:r w:rsidRPr="00FE5195">
        <w:t xml:space="preserve"> soit un montant total de 211 200 € (sur la base de 8 448 m²). </w:t>
      </w:r>
    </w:p>
    <w:p w:rsidR="00FC7405" w:rsidRPr="00FE5195" w:rsidRDefault="00FC7405" w:rsidP="00FC7405">
      <w:pPr>
        <w:spacing w:after="0" w:line="240" w:lineRule="auto"/>
        <w:jc w:val="both"/>
      </w:pPr>
    </w:p>
    <w:p w:rsidR="00FC7405" w:rsidRDefault="00FC7405" w:rsidP="00583168">
      <w:pPr>
        <w:spacing w:after="0" w:line="240" w:lineRule="auto"/>
        <w:jc w:val="both"/>
      </w:pPr>
      <w:r w:rsidRPr="00FE5195">
        <w:t>Il est prévu la signature d’u</w:t>
      </w:r>
      <w:r w:rsidR="00583168" w:rsidRPr="00FE5195">
        <w:t>n compr</w:t>
      </w:r>
      <w:r w:rsidRPr="00FE5195">
        <w:t>om</w:t>
      </w:r>
      <w:r w:rsidR="00583168" w:rsidRPr="00FE5195">
        <w:t xml:space="preserve">is de vente </w:t>
      </w:r>
      <w:r w:rsidRPr="00FE5195">
        <w:t>préalable</w:t>
      </w:r>
      <w:r w:rsidR="007905DB" w:rsidRPr="00FE5195">
        <w:t>ment à la formalisation de l’acte authentique et ce,</w:t>
      </w:r>
      <w:r w:rsidRPr="00FE5195">
        <w:t xml:space="preserve"> </w:t>
      </w:r>
      <w:r w:rsidR="00583168" w:rsidRPr="00FE5195">
        <w:t>dans la perspective de l’obtention du permis de c</w:t>
      </w:r>
      <w:r w:rsidRPr="00FE5195">
        <w:t>onstruire</w:t>
      </w:r>
      <w:r w:rsidR="00B170A7" w:rsidRPr="00FE5195">
        <w:t>.</w:t>
      </w:r>
    </w:p>
    <w:p w:rsidR="000B0963" w:rsidRDefault="000B0963" w:rsidP="00583168">
      <w:pPr>
        <w:spacing w:after="0" w:line="240" w:lineRule="auto"/>
        <w:jc w:val="both"/>
      </w:pPr>
    </w:p>
    <w:p w:rsidR="000B0963" w:rsidRDefault="000B0963" w:rsidP="000B0963">
      <w:pPr>
        <w:spacing w:after="0" w:line="240" w:lineRule="auto"/>
        <w:ind w:firstLine="567"/>
        <w:jc w:val="both"/>
        <w:rPr>
          <w:i/>
          <w:sz w:val="20"/>
        </w:rPr>
      </w:pPr>
      <w:r w:rsidRPr="005149FC">
        <w:rPr>
          <w:i/>
          <w:sz w:val="20"/>
        </w:rPr>
        <w:t>M. GUEDE</w:t>
      </w:r>
      <w:r w:rsidR="005149FC">
        <w:rPr>
          <w:i/>
          <w:sz w:val="20"/>
        </w:rPr>
        <w:t xml:space="preserve">, outre le projet dont les élus ont déjà une vue, fait part du problème de circulation et de stationnement autour de l’équipement </w:t>
      </w:r>
      <w:r w:rsidR="00C74EBD">
        <w:rPr>
          <w:i/>
          <w:sz w:val="20"/>
        </w:rPr>
        <w:t>qui</w:t>
      </w:r>
      <w:r>
        <w:rPr>
          <w:i/>
          <w:sz w:val="20"/>
        </w:rPr>
        <w:t xml:space="preserve"> va </w:t>
      </w:r>
      <w:r w:rsidR="005149FC">
        <w:rPr>
          <w:i/>
          <w:sz w:val="20"/>
        </w:rPr>
        <w:t>engendrer un afflux de personnes</w:t>
      </w:r>
      <w:r w:rsidR="00C74EBD">
        <w:rPr>
          <w:i/>
          <w:sz w:val="20"/>
        </w:rPr>
        <w:t xml:space="preserve"> lors des manifestations</w:t>
      </w:r>
      <w:r w:rsidR="005149FC">
        <w:rPr>
          <w:i/>
          <w:sz w:val="20"/>
        </w:rPr>
        <w:t xml:space="preserve">. Il demande si cet aspect a été étudié </w:t>
      </w:r>
      <w:r w:rsidR="00C74EBD">
        <w:rPr>
          <w:i/>
          <w:sz w:val="20"/>
        </w:rPr>
        <w:t>au projet et dans le cadre de l’étude de trafic en cours. Il rappelle en ce sens, l’aspect très passant de l</w:t>
      </w:r>
      <w:r w:rsidR="00100B22">
        <w:rPr>
          <w:i/>
          <w:sz w:val="20"/>
        </w:rPr>
        <w:t xml:space="preserve">a rue Julien Neveu et </w:t>
      </w:r>
      <w:r w:rsidR="00DF3252">
        <w:rPr>
          <w:i/>
          <w:sz w:val="20"/>
        </w:rPr>
        <w:t xml:space="preserve">de </w:t>
      </w:r>
      <w:r w:rsidR="00100B22">
        <w:rPr>
          <w:i/>
          <w:sz w:val="20"/>
        </w:rPr>
        <w:t xml:space="preserve">l’avenue du Général de Gaulle </w:t>
      </w:r>
      <w:r w:rsidR="00C74EBD">
        <w:rPr>
          <w:i/>
          <w:sz w:val="20"/>
        </w:rPr>
        <w:t>et la gêne pouvant être occasionnée aux riverains.</w:t>
      </w:r>
    </w:p>
    <w:p w:rsidR="00100B22" w:rsidRDefault="00C74EBD" w:rsidP="000B0963">
      <w:pPr>
        <w:spacing w:after="0" w:line="240" w:lineRule="auto"/>
        <w:ind w:firstLine="567"/>
        <w:jc w:val="both"/>
        <w:rPr>
          <w:i/>
          <w:sz w:val="20"/>
        </w:rPr>
      </w:pPr>
      <w:r>
        <w:rPr>
          <w:i/>
          <w:sz w:val="20"/>
        </w:rPr>
        <w:t xml:space="preserve">Si le projet en est à ses débuts, Mme </w:t>
      </w:r>
      <w:r w:rsidR="00DF3252">
        <w:rPr>
          <w:i/>
          <w:sz w:val="20"/>
        </w:rPr>
        <w:t>LE MAIRE</w:t>
      </w:r>
      <w:r>
        <w:rPr>
          <w:i/>
          <w:sz w:val="20"/>
        </w:rPr>
        <w:t xml:space="preserve"> indique que cette problématique a déjà été </w:t>
      </w:r>
      <w:r w:rsidR="00475E1F">
        <w:rPr>
          <w:i/>
          <w:sz w:val="20"/>
        </w:rPr>
        <w:t xml:space="preserve">intégrée dans la </w:t>
      </w:r>
      <w:r w:rsidR="00F43C47">
        <w:rPr>
          <w:i/>
          <w:sz w:val="20"/>
        </w:rPr>
        <w:t>réflexion</w:t>
      </w:r>
      <w:r>
        <w:rPr>
          <w:i/>
          <w:sz w:val="20"/>
        </w:rPr>
        <w:t>.</w:t>
      </w:r>
      <w:r w:rsidR="00100B22">
        <w:rPr>
          <w:i/>
          <w:sz w:val="20"/>
        </w:rPr>
        <w:t xml:space="preserve"> L’espace Nominoë possède déjà de très nombreuses places </w:t>
      </w:r>
      <w:r>
        <w:rPr>
          <w:i/>
          <w:sz w:val="20"/>
        </w:rPr>
        <w:t>et</w:t>
      </w:r>
      <w:r w:rsidR="00100B22">
        <w:rPr>
          <w:i/>
          <w:sz w:val="20"/>
        </w:rPr>
        <w:t xml:space="preserve"> le parking </w:t>
      </w:r>
      <w:r>
        <w:rPr>
          <w:i/>
          <w:sz w:val="20"/>
        </w:rPr>
        <w:t xml:space="preserve">actuel le long de la rocade </w:t>
      </w:r>
      <w:r w:rsidR="00DF3252">
        <w:rPr>
          <w:i/>
          <w:sz w:val="20"/>
        </w:rPr>
        <w:t>apporte aussi</w:t>
      </w:r>
      <w:r>
        <w:rPr>
          <w:i/>
          <w:sz w:val="20"/>
        </w:rPr>
        <w:t xml:space="preserve"> des solutions. </w:t>
      </w:r>
      <w:r w:rsidR="00100B22">
        <w:rPr>
          <w:i/>
          <w:sz w:val="20"/>
        </w:rPr>
        <w:t>C</w:t>
      </w:r>
      <w:r w:rsidR="001811EA">
        <w:rPr>
          <w:i/>
          <w:sz w:val="20"/>
        </w:rPr>
        <w:t>es moments dits festifs se produiront non pas</w:t>
      </w:r>
      <w:r w:rsidR="00100B22">
        <w:rPr>
          <w:i/>
          <w:sz w:val="20"/>
        </w:rPr>
        <w:t xml:space="preserve"> en semaine mais plut</w:t>
      </w:r>
      <w:r w:rsidR="001811EA">
        <w:rPr>
          <w:i/>
          <w:sz w:val="20"/>
        </w:rPr>
        <w:t>ôt en soirée le samedi</w:t>
      </w:r>
      <w:r>
        <w:rPr>
          <w:i/>
          <w:sz w:val="20"/>
        </w:rPr>
        <w:t xml:space="preserve"> et ces stationnement seront libres de toutes autres activités</w:t>
      </w:r>
      <w:r w:rsidR="001811EA">
        <w:rPr>
          <w:i/>
          <w:sz w:val="20"/>
        </w:rPr>
        <w:t xml:space="preserve">. </w:t>
      </w:r>
      <w:r>
        <w:rPr>
          <w:i/>
          <w:sz w:val="20"/>
        </w:rPr>
        <w:t>L</w:t>
      </w:r>
      <w:r w:rsidR="001811EA">
        <w:rPr>
          <w:i/>
          <w:sz w:val="20"/>
        </w:rPr>
        <w:t xml:space="preserve">e parking </w:t>
      </w:r>
      <w:r>
        <w:rPr>
          <w:i/>
          <w:sz w:val="20"/>
        </w:rPr>
        <w:t>de Nominoë sera cependant à réa</w:t>
      </w:r>
      <w:r w:rsidR="001811EA">
        <w:rPr>
          <w:i/>
          <w:sz w:val="20"/>
        </w:rPr>
        <w:t xml:space="preserve">ménager </w:t>
      </w:r>
      <w:r>
        <w:rPr>
          <w:i/>
          <w:sz w:val="20"/>
        </w:rPr>
        <w:t>pour y apporter de la  fluidité</w:t>
      </w:r>
      <w:r w:rsidR="001811EA">
        <w:rPr>
          <w:i/>
          <w:sz w:val="20"/>
        </w:rPr>
        <w:t xml:space="preserve">. La discussion va </w:t>
      </w:r>
      <w:r w:rsidR="00A33AC3">
        <w:rPr>
          <w:i/>
          <w:sz w:val="20"/>
        </w:rPr>
        <w:t xml:space="preserve">se poursuivre </w:t>
      </w:r>
      <w:r w:rsidR="001811EA">
        <w:rPr>
          <w:i/>
          <w:sz w:val="20"/>
        </w:rPr>
        <w:t xml:space="preserve">avec la Communauté de Communes sur ce point </w:t>
      </w:r>
      <w:r w:rsidR="00A33AC3">
        <w:rPr>
          <w:i/>
          <w:sz w:val="20"/>
        </w:rPr>
        <w:t>effectiveme</w:t>
      </w:r>
      <w:r w:rsidR="001811EA">
        <w:rPr>
          <w:i/>
          <w:sz w:val="20"/>
        </w:rPr>
        <w:t>nt important.</w:t>
      </w:r>
    </w:p>
    <w:p w:rsidR="001811EA" w:rsidRDefault="00A33AC3" w:rsidP="000B0963">
      <w:pPr>
        <w:spacing w:after="0" w:line="240" w:lineRule="auto"/>
        <w:ind w:firstLine="567"/>
        <w:jc w:val="both"/>
        <w:rPr>
          <w:i/>
          <w:sz w:val="20"/>
        </w:rPr>
      </w:pPr>
      <w:r>
        <w:rPr>
          <w:i/>
          <w:sz w:val="20"/>
        </w:rPr>
        <w:t>Sur observation de M. GUEDE, Mme LE MAIRE confirme la mutualisation des parkings existants plutôt que la créat</w:t>
      </w:r>
      <w:r w:rsidR="00475E1F">
        <w:rPr>
          <w:i/>
          <w:sz w:val="20"/>
        </w:rPr>
        <w:t>ion de nouveaux et précise que l</w:t>
      </w:r>
      <w:r>
        <w:rPr>
          <w:i/>
          <w:sz w:val="20"/>
        </w:rPr>
        <w:t xml:space="preserve">e stationnement déjà </w:t>
      </w:r>
      <w:r w:rsidR="00475E1F">
        <w:rPr>
          <w:i/>
          <w:sz w:val="20"/>
        </w:rPr>
        <w:t>existant</w:t>
      </w:r>
      <w:r>
        <w:rPr>
          <w:i/>
          <w:sz w:val="20"/>
        </w:rPr>
        <w:t xml:space="preserve"> a forte</w:t>
      </w:r>
      <w:r w:rsidR="00475E1F">
        <w:rPr>
          <w:i/>
          <w:sz w:val="20"/>
        </w:rPr>
        <w:t>ment influencé le choix du site à l’échelle intercommunale.</w:t>
      </w:r>
    </w:p>
    <w:p w:rsidR="00A33AC3" w:rsidRDefault="00A33AC3" w:rsidP="000B0963">
      <w:pPr>
        <w:spacing w:after="0" w:line="240" w:lineRule="auto"/>
        <w:ind w:firstLine="567"/>
        <w:jc w:val="both"/>
        <w:rPr>
          <w:i/>
          <w:sz w:val="20"/>
        </w:rPr>
      </w:pPr>
      <w:r>
        <w:rPr>
          <w:i/>
          <w:sz w:val="20"/>
        </w:rPr>
        <w:t xml:space="preserve">Mme le Maire confirme la remarque de M. GUEDE, quant à la mauvaise visibilité du parking situé le long de la rocade et de la nécessité de le rendre plus accessible. Elle précise que ce point sera discuté avec la Communauté de Communes. </w:t>
      </w:r>
    </w:p>
    <w:p w:rsidR="006B3D32" w:rsidRDefault="00A33AC3" w:rsidP="000B0963">
      <w:pPr>
        <w:spacing w:after="0" w:line="240" w:lineRule="auto"/>
        <w:ind w:firstLine="567"/>
        <w:jc w:val="both"/>
        <w:rPr>
          <w:i/>
          <w:sz w:val="20"/>
        </w:rPr>
      </w:pPr>
      <w:r>
        <w:rPr>
          <w:i/>
          <w:sz w:val="20"/>
        </w:rPr>
        <w:t xml:space="preserve">M. FOUCHER informe que le groupe Vivre Noyal s’abstiendra </w:t>
      </w:r>
      <w:r w:rsidR="00EB5C36">
        <w:rPr>
          <w:i/>
          <w:sz w:val="20"/>
        </w:rPr>
        <w:t>sur le vote de cette d</w:t>
      </w:r>
      <w:r w:rsidR="006B3D32">
        <w:rPr>
          <w:i/>
          <w:sz w:val="20"/>
        </w:rPr>
        <w:t>élibération</w:t>
      </w:r>
      <w:r w:rsidR="00EB5C36">
        <w:rPr>
          <w:i/>
          <w:sz w:val="20"/>
        </w:rPr>
        <w:t xml:space="preserve">, jugeant un manque d’association du Conseil Municipal et des habitants au choix du site de l’équipement. </w:t>
      </w:r>
      <w:r w:rsidR="006B3D32">
        <w:rPr>
          <w:i/>
          <w:sz w:val="20"/>
        </w:rPr>
        <w:t xml:space="preserve">Si </w:t>
      </w:r>
      <w:r w:rsidR="00EB5C36">
        <w:rPr>
          <w:i/>
          <w:sz w:val="20"/>
        </w:rPr>
        <w:t>le choix de</w:t>
      </w:r>
      <w:r w:rsidR="006B3D32">
        <w:rPr>
          <w:i/>
          <w:sz w:val="20"/>
        </w:rPr>
        <w:t xml:space="preserve"> construction </w:t>
      </w:r>
      <w:r w:rsidR="00EB5C36">
        <w:rPr>
          <w:i/>
          <w:sz w:val="20"/>
        </w:rPr>
        <w:t xml:space="preserve">est du ressort </w:t>
      </w:r>
      <w:r w:rsidR="006B3D32">
        <w:rPr>
          <w:i/>
          <w:sz w:val="20"/>
        </w:rPr>
        <w:t xml:space="preserve">du Conseil </w:t>
      </w:r>
      <w:r w:rsidR="00475E1F">
        <w:rPr>
          <w:i/>
          <w:sz w:val="20"/>
        </w:rPr>
        <w:t>C</w:t>
      </w:r>
      <w:r w:rsidR="006B3D32">
        <w:rPr>
          <w:i/>
          <w:sz w:val="20"/>
        </w:rPr>
        <w:t xml:space="preserve">ommunautaire, </w:t>
      </w:r>
      <w:r w:rsidR="00EB5C36">
        <w:rPr>
          <w:i/>
          <w:sz w:val="20"/>
        </w:rPr>
        <w:t xml:space="preserve">le groupe estime </w:t>
      </w:r>
      <w:r w:rsidR="00AE34AD">
        <w:rPr>
          <w:i/>
          <w:sz w:val="20"/>
        </w:rPr>
        <w:t>que celui</w:t>
      </w:r>
      <w:r w:rsidR="00EB5C36">
        <w:rPr>
          <w:i/>
          <w:sz w:val="20"/>
        </w:rPr>
        <w:t xml:space="preserve"> de l’emplacement aurait dû être débattu en Conseil Municipal. </w:t>
      </w:r>
      <w:r w:rsidR="006B3D32">
        <w:rPr>
          <w:i/>
          <w:sz w:val="20"/>
        </w:rPr>
        <w:t xml:space="preserve">Plus généralement, </w:t>
      </w:r>
      <w:r w:rsidR="00EB5C36">
        <w:rPr>
          <w:i/>
          <w:sz w:val="20"/>
        </w:rPr>
        <w:t>il regrette de ne</w:t>
      </w:r>
      <w:r w:rsidR="006B3D32">
        <w:rPr>
          <w:i/>
          <w:sz w:val="20"/>
        </w:rPr>
        <w:t xml:space="preserve"> pas</w:t>
      </w:r>
      <w:r w:rsidR="00EB5C36">
        <w:rPr>
          <w:i/>
          <w:sz w:val="20"/>
        </w:rPr>
        <w:t xml:space="preserve"> avoir</w:t>
      </w:r>
      <w:r w:rsidR="006B3D32">
        <w:rPr>
          <w:i/>
          <w:sz w:val="20"/>
        </w:rPr>
        <w:t xml:space="preserve"> de vision claire </w:t>
      </w:r>
      <w:r w:rsidR="00146A17">
        <w:rPr>
          <w:i/>
          <w:sz w:val="20"/>
        </w:rPr>
        <w:t>quant au programme global de</w:t>
      </w:r>
      <w:r w:rsidR="00AE34AD">
        <w:rPr>
          <w:i/>
          <w:sz w:val="20"/>
        </w:rPr>
        <w:t xml:space="preserve"> réhabilitation du </w:t>
      </w:r>
      <w:r w:rsidR="00EB5C36">
        <w:rPr>
          <w:i/>
          <w:sz w:val="20"/>
        </w:rPr>
        <w:t xml:space="preserve">site </w:t>
      </w:r>
      <w:r w:rsidR="006B3D32">
        <w:rPr>
          <w:i/>
          <w:sz w:val="20"/>
        </w:rPr>
        <w:t>Nominoë</w:t>
      </w:r>
      <w:r w:rsidR="00EB5C36">
        <w:rPr>
          <w:i/>
          <w:sz w:val="20"/>
        </w:rPr>
        <w:t xml:space="preserve">, qu’il estime peu attractif </w:t>
      </w:r>
      <w:r w:rsidR="006B3D32">
        <w:rPr>
          <w:i/>
          <w:sz w:val="20"/>
        </w:rPr>
        <w:t>et vieillissant</w:t>
      </w:r>
      <w:r w:rsidR="00AE34AD">
        <w:rPr>
          <w:i/>
          <w:sz w:val="20"/>
        </w:rPr>
        <w:t xml:space="preserve">. </w:t>
      </w:r>
      <w:r w:rsidR="00146A17">
        <w:rPr>
          <w:i/>
          <w:sz w:val="20"/>
        </w:rPr>
        <w:t>Il s’interroge également sur le</w:t>
      </w:r>
      <w:r w:rsidR="00AE34AD">
        <w:rPr>
          <w:i/>
          <w:sz w:val="20"/>
        </w:rPr>
        <w:t xml:space="preserve"> devenir de la réserve </w:t>
      </w:r>
      <w:r w:rsidR="009A3EF3">
        <w:rPr>
          <w:i/>
          <w:sz w:val="20"/>
        </w:rPr>
        <w:t xml:space="preserve">de 4,5 ha </w:t>
      </w:r>
      <w:r w:rsidR="00AE34AD">
        <w:rPr>
          <w:i/>
          <w:sz w:val="20"/>
        </w:rPr>
        <w:t xml:space="preserve">située </w:t>
      </w:r>
      <w:r w:rsidR="009A3EF3">
        <w:rPr>
          <w:i/>
          <w:sz w:val="20"/>
        </w:rPr>
        <w:t>entre le collège, le stade de foot et le Champ Michel</w:t>
      </w:r>
      <w:r w:rsidR="00146A17">
        <w:rPr>
          <w:i/>
          <w:sz w:val="20"/>
        </w:rPr>
        <w:t>,</w:t>
      </w:r>
      <w:r w:rsidR="009A3EF3">
        <w:rPr>
          <w:i/>
          <w:sz w:val="20"/>
        </w:rPr>
        <w:t> </w:t>
      </w:r>
      <w:r w:rsidR="00AE34AD">
        <w:rPr>
          <w:i/>
          <w:sz w:val="20"/>
        </w:rPr>
        <w:t>initialement prévu</w:t>
      </w:r>
      <w:r w:rsidR="00115BCB">
        <w:rPr>
          <w:i/>
          <w:sz w:val="20"/>
        </w:rPr>
        <w:t>e</w:t>
      </w:r>
      <w:r w:rsidR="00AE34AD">
        <w:rPr>
          <w:i/>
          <w:sz w:val="20"/>
        </w:rPr>
        <w:t xml:space="preserve"> </w:t>
      </w:r>
      <w:r w:rsidR="00AE34AD" w:rsidRPr="00475E1F">
        <w:rPr>
          <w:i/>
          <w:sz w:val="20"/>
        </w:rPr>
        <w:t>pour l’installation d’un équipement</w:t>
      </w:r>
      <w:r w:rsidR="00146A17" w:rsidRPr="00475E1F">
        <w:rPr>
          <w:i/>
          <w:sz w:val="20"/>
        </w:rPr>
        <w:t xml:space="preserve"> sportif ou de loisirs dédié aux jeunes</w:t>
      </w:r>
      <w:r w:rsidR="00AE34AD" w:rsidRPr="00475E1F">
        <w:rPr>
          <w:i/>
          <w:sz w:val="20"/>
        </w:rPr>
        <w:t>,</w:t>
      </w:r>
      <w:r w:rsidR="00AE34AD">
        <w:rPr>
          <w:i/>
          <w:sz w:val="20"/>
        </w:rPr>
        <w:t xml:space="preserve"> déplorant également le manque d’information du futur PLU en ce sens.</w:t>
      </w:r>
    </w:p>
    <w:p w:rsidR="00041378" w:rsidRDefault="001D7678" w:rsidP="001D7678">
      <w:pPr>
        <w:spacing w:after="0" w:line="240" w:lineRule="auto"/>
        <w:ind w:firstLine="567"/>
        <w:jc w:val="both"/>
        <w:rPr>
          <w:i/>
          <w:sz w:val="20"/>
        </w:rPr>
      </w:pPr>
      <w:r>
        <w:rPr>
          <w:i/>
          <w:sz w:val="20"/>
        </w:rPr>
        <w:t>Mme LE MAIRE indique que</w:t>
      </w:r>
      <w:r w:rsidR="009A3EF3">
        <w:rPr>
          <w:i/>
          <w:sz w:val="20"/>
        </w:rPr>
        <w:t xml:space="preserve"> </w:t>
      </w:r>
      <w:r>
        <w:rPr>
          <w:i/>
          <w:sz w:val="20"/>
        </w:rPr>
        <w:t xml:space="preserve">la réserve évoquée, située </w:t>
      </w:r>
      <w:r w:rsidR="009A3EF3">
        <w:rPr>
          <w:i/>
          <w:sz w:val="20"/>
        </w:rPr>
        <w:t xml:space="preserve">dans la coulée verte, est </w:t>
      </w:r>
      <w:r>
        <w:rPr>
          <w:i/>
          <w:sz w:val="20"/>
        </w:rPr>
        <w:t>prévue pour des extensions d’équipements. Enfin, sur la concertation jugée insuffisante, Madame le Maire rappelle les discussions</w:t>
      </w:r>
      <w:r w:rsidR="00F8363D">
        <w:rPr>
          <w:i/>
          <w:sz w:val="20"/>
        </w:rPr>
        <w:t xml:space="preserve"> en commission « sport » et</w:t>
      </w:r>
      <w:r>
        <w:rPr>
          <w:i/>
          <w:sz w:val="20"/>
        </w:rPr>
        <w:t xml:space="preserve"> </w:t>
      </w:r>
      <w:r w:rsidR="0057141A">
        <w:rPr>
          <w:i/>
          <w:sz w:val="20"/>
        </w:rPr>
        <w:t xml:space="preserve">avec les associations </w:t>
      </w:r>
      <w:r w:rsidR="00115BCB">
        <w:rPr>
          <w:i/>
          <w:sz w:val="20"/>
        </w:rPr>
        <w:t>ayant abouti à ce choix de site</w:t>
      </w:r>
      <w:r>
        <w:rPr>
          <w:i/>
          <w:sz w:val="20"/>
        </w:rPr>
        <w:t xml:space="preserve"> donnant</w:t>
      </w:r>
      <w:r w:rsidR="0057141A">
        <w:rPr>
          <w:i/>
          <w:sz w:val="20"/>
        </w:rPr>
        <w:t xml:space="preserve"> à la ville de N</w:t>
      </w:r>
      <w:r w:rsidR="00041378">
        <w:rPr>
          <w:i/>
          <w:sz w:val="20"/>
        </w:rPr>
        <w:t xml:space="preserve">oyal, un cœur sportif important. La réhabilitation de l’espace Nominoë a été traitée dans le cadre du Projet Sportif Local qui a déjà été présenté aux élus et aux associations. </w:t>
      </w:r>
      <w:r w:rsidR="0057141A">
        <w:rPr>
          <w:i/>
          <w:sz w:val="20"/>
        </w:rPr>
        <w:t xml:space="preserve">Pour </w:t>
      </w:r>
      <w:r w:rsidR="00041378">
        <w:rPr>
          <w:i/>
          <w:sz w:val="20"/>
        </w:rPr>
        <w:t>réhabiliter un site important</w:t>
      </w:r>
      <w:r w:rsidR="0057141A">
        <w:rPr>
          <w:i/>
          <w:sz w:val="20"/>
        </w:rPr>
        <w:t>,</w:t>
      </w:r>
      <w:r w:rsidR="00041378">
        <w:rPr>
          <w:i/>
          <w:sz w:val="20"/>
        </w:rPr>
        <w:t xml:space="preserve"> Mme le Maire précise que</w:t>
      </w:r>
      <w:r w:rsidR="0057141A">
        <w:rPr>
          <w:i/>
          <w:sz w:val="20"/>
        </w:rPr>
        <w:t xml:space="preserve"> </w:t>
      </w:r>
      <w:r w:rsidR="00041378">
        <w:rPr>
          <w:i/>
          <w:sz w:val="20"/>
        </w:rPr>
        <w:t>la collectivité e</w:t>
      </w:r>
      <w:r w:rsidR="00115BCB">
        <w:rPr>
          <w:i/>
          <w:sz w:val="20"/>
        </w:rPr>
        <w:t xml:space="preserve">st parfois obligée de procéder, dixit M. FOUCHER, </w:t>
      </w:r>
      <w:r w:rsidR="00041378">
        <w:rPr>
          <w:i/>
          <w:sz w:val="20"/>
        </w:rPr>
        <w:t>au  « </w:t>
      </w:r>
      <w:r w:rsidR="0057141A">
        <w:rPr>
          <w:i/>
          <w:sz w:val="20"/>
        </w:rPr>
        <w:t>coup par coup</w:t>
      </w:r>
      <w:r w:rsidR="00041378">
        <w:rPr>
          <w:i/>
          <w:sz w:val="20"/>
        </w:rPr>
        <w:t> », en raison notamment des possibilités financières. La vision globale existe, mais la réalisation doit être étalé</w:t>
      </w:r>
      <w:r w:rsidR="00115BCB">
        <w:rPr>
          <w:i/>
          <w:sz w:val="20"/>
        </w:rPr>
        <w:t>e</w:t>
      </w:r>
      <w:r w:rsidR="00041378">
        <w:rPr>
          <w:i/>
          <w:sz w:val="20"/>
        </w:rPr>
        <w:t xml:space="preserve"> dans le temps, tel que travaillé au PSL.</w:t>
      </w:r>
    </w:p>
    <w:p w:rsidR="00F8363D" w:rsidRDefault="0057141A" w:rsidP="000B0963">
      <w:pPr>
        <w:spacing w:after="0" w:line="240" w:lineRule="auto"/>
        <w:ind w:firstLine="567"/>
        <w:jc w:val="both"/>
        <w:rPr>
          <w:i/>
          <w:sz w:val="20"/>
        </w:rPr>
      </w:pPr>
      <w:r w:rsidRPr="00F8363D">
        <w:rPr>
          <w:i/>
          <w:sz w:val="20"/>
        </w:rPr>
        <w:t>M. FOUCHER </w:t>
      </w:r>
      <w:r w:rsidR="00F8363D" w:rsidRPr="00F8363D">
        <w:rPr>
          <w:i/>
          <w:sz w:val="20"/>
        </w:rPr>
        <w:t>indique que</w:t>
      </w:r>
      <w:r w:rsidRPr="00F8363D">
        <w:rPr>
          <w:i/>
          <w:sz w:val="20"/>
        </w:rPr>
        <w:t xml:space="preserve"> le choix du site a été fait début 2017</w:t>
      </w:r>
      <w:r w:rsidR="00F8363D" w:rsidRPr="00F8363D">
        <w:rPr>
          <w:i/>
          <w:sz w:val="20"/>
        </w:rPr>
        <w:t xml:space="preserve"> avant la présentation </w:t>
      </w:r>
      <w:r w:rsidR="00115BCB">
        <w:rPr>
          <w:i/>
          <w:sz w:val="20"/>
        </w:rPr>
        <w:t xml:space="preserve">du </w:t>
      </w:r>
      <w:r w:rsidR="00F8363D" w:rsidRPr="00F8363D">
        <w:rPr>
          <w:i/>
          <w:sz w:val="20"/>
        </w:rPr>
        <w:t>PSL et estime que ce dossier</w:t>
      </w:r>
      <w:r w:rsidR="00115BCB">
        <w:rPr>
          <w:i/>
          <w:sz w:val="20"/>
        </w:rPr>
        <w:t xml:space="preserve"> relevant</w:t>
      </w:r>
      <w:r w:rsidR="00F8363D">
        <w:rPr>
          <w:i/>
          <w:sz w:val="20"/>
        </w:rPr>
        <w:t xml:space="preserve"> également de l’urbanisme</w:t>
      </w:r>
      <w:r w:rsidR="00A5289F">
        <w:rPr>
          <w:i/>
          <w:sz w:val="20"/>
        </w:rPr>
        <w:t>,</w:t>
      </w:r>
      <w:r w:rsidR="00F8363D">
        <w:rPr>
          <w:i/>
          <w:sz w:val="20"/>
        </w:rPr>
        <w:t xml:space="preserve"> aurait pu être approfondi dans cette commission</w:t>
      </w:r>
      <w:r w:rsidR="008332C6">
        <w:rPr>
          <w:i/>
          <w:sz w:val="20"/>
        </w:rPr>
        <w:t xml:space="preserve">. </w:t>
      </w:r>
    </w:p>
    <w:p w:rsidR="00475E1F" w:rsidRDefault="008A7A72" w:rsidP="000B0963">
      <w:pPr>
        <w:spacing w:after="0" w:line="240" w:lineRule="auto"/>
        <w:ind w:firstLine="567"/>
        <w:jc w:val="both"/>
        <w:rPr>
          <w:i/>
          <w:sz w:val="20"/>
        </w:rPr>
      </w:pPr>
      <w:r w:rsidRPr="00F8363D">
        <w:rPr>
          <w:i/>
          <w:sz w:val="20"/>
        </w:rPr>
        <w:t>Mme LE MAIRE</w:t>
      </w:r>
      <w:r w:rsidR="00F8363D">
        <w:rPr>
          <w:i/>
          <w:sz w:val="20"/>
        </w:rPr>
        <w:t xml:space="preserve">, en réponse aux observations de M. FOUCHER sur la réserve foncière, précise qu’une commune dans sa gestion, </w:t>
      </w:r>
      <w:r>
        <w:rPr>
          <w:i/>
          <w:sz w:val="20"/>
        </w:rPr>
        <w:t>se doit d’avoir des réserves foncières pour permettre des exten</w:t>
      </w:r>
      <w:r w:rsidR="00F8363D">
        <w:rPr>
          <w:i/>
          <w:sz w:val="20"/>
        </w:rPr>
        <w:t>sions, un accueil de population,…</w:t>
      </w:r>
      <w:r>
        <w:rPr>
          <w:i/>
          <w:sz w:val="20"/>
        </w:rPr>
        <w:t xml:space="preserve"> </w:t>
      </w:r>
    </w:p>
    <w:p w:rsidR="008A7A72" w:rsidRDefault="004C3653" w:rsidP="00475E1F">
      <w:pPr>
        <w:spacing w:after="0" w:line="240" w:lineRule="auto"/>
        <w:jc w:val="both"/>
        <w:rPr>
          <w:i/>
          <w:sz w:val="20"/>
        </w:rPr>
      </w:pPr>
      <w:r>
        <w:rPr>
          <w:i/>
          <w:sz w:val="20"/>
        </w:rPr>
        <w:t>Dans les années à venir</w:t>
      </w:r>
      <w:r w:rsidR="00475E1F">
        <w:rPr>
          <w:i/>
          <w:sz w:val="20"/>
        </w:rPr>
        <w:t>,</w:t>
      </w:r>
      <w:r>
        <w:rPr>
          <w:i/>
          <w:sz w:val="20"/>
        </w:rPr>
        <w:t xml:space="preserve"> </w:t>
      </w:r>
      <w:r w:rsidR="00475E1F">
        <w:rPr>
          <w:i/>
          <w:sz w:val="20"/>
        </w:rPr>
        <w:t>la C</w:t>
      </w:r>
      <w:r w:rsidR="00A5289F">
        <w:rPr>
          <w:i/>
          <w:sz w:val="20"/>
        </w:rPr>
        <w:t>ommune aura</w:t>
      </w:r>
      <w:r>
        <w:rPr>
          <w:i/>
          <w:sz w:val="20"/>
        </w:rPr>
        <w:t xml:space="preserve"> peut-être à </w:t>
      </w:r>
      <w:r w:rsidR="00A5289F">
        <w:rPr>
          <w:i/>
          <w:sz w:val="20"/>
        </w:rPr>
        <w:t>s’</w:t>
      </w:r>
      <w:r>
        <w:rPr>
          <w:i/>
          <w:sz w:val="20"/>
        </w:rPr>
        <w:t xml:space="preserve">interroger sur de nouveaux équipements pour les jeunes, de nouvelles crèches, de nouvelles écoles. Il est </w:t>
      </w:r>
      <w:r w:rsidR="00475E1F">
        <w:rPr>
          <w:i/>
          <w:sz w:val="20"/>
        </w:rPr>
        <w:t xml:space="preserve">fondamental </w:t>
      </w:r>
      <w:r>
        <w:rPr>
          <w:i/>
          <w:sz w:val="20"/>
        </w:rPr>
        <w:t xml:space="preserve">qu’au cœur de nos villes, nous ayons encore la possibilité d’accueillir de nouveaux équipements. </w:t>
      </w:r>
      <w:r w:rsidR="006540F5">
        <w:rPr>
          <w:i/>
          <w:sz w:val="20"/>
        </w:rPr>
        <w:t xml:space="preserve">C’est aussi une vision à long terme que l’on se doit d’avoir et qui se met en place progressivement </w:t>
      </w:r>
      <w:r w:rsidR="00F8363D">
        <w:rPr>
          <w:i/>
          <w:sz w:val="20"/>
        </w:rPr>
        <w:t>au regard des</w:t>
      </w:r>
      <w:r w:rsidR="006540F5">
        <w:rPr>
          <w:i/>
          <w:sz w:val="20"/>
        </w:rPr>
        <w:t xml:space="preserve"> évolutions </w:t>
      </w:r>
      <w:r w:rsidR="00F8363D">
        <w:rPr>
          <w:i/>
          <w:sz w:val="20"/>
        </w:rPr>
        <w:t>des</w:t>
      </w:r>
      <w:r w:rsidR="006540F5">
        <w:rPr>
          <w:i/>
          <w:sz w:val="20"/>
        </w:rPr>
        <w:t xml:space="preserve"> communes. </w:t>
      </w:r>
    </w:p>
    <w:p w:rsidR="00F8363D" w:rsidRDefault="00F8363D" w:rsidP="000B0963">
      <w:pPr>
        <w:spacing w:after="0" w:line="240" w:lineRule="auto"/>
        <w:ind w:firstLine="567"/>
        <w:jc w:val="both"/>
        <w:rPr>
          <w:i/>
          <w:sz w:val="20"/>
        </w:rPr>
      </w:pPr>
      <w:r>
        <w:rPr>
          <w:i/>
          <w:sz w:val="20"/>
        </w:rPr>
        <w:t xml:space="preserve">M. SALIOT estime que l’on ne </w:t>
      </w:r>
      <w:r w:rsidR="006540F5">
        <w:rPr>
          <w:i/>
          <w:sz w:val="20"/>
        </w:rPr>
        <w:t xml:space="preserve">peut pas reprocher à la fois de prévoir des choses pour l’avenir et dire qu’on fait du coup par coup. Si on garde des terrains c’est bien sûr en perspective de développements futurs. </w:t>
      </w:r>
      <w:r>
        <w:rPr>
          <w:i/>
          <w:sz w:val="20"/>
        </w:rPr>
        <w:t>La</w:t>
      </w:r>
      <w:r w:rsidR="006540F5">
        <w:rPr>
          <w:i/>
          <w:sz w:val="20"/>
        </w:rPr>
        <w:t xml:space="preserve"> connaissance du projet </w:t>
      </w:r>
      <w:r w:rsidR="00475E1F">
        <w:rPr>
          <w:i/>
          <w:sz w:val="20"/>
        </w:rPr>
        <w:t xml:space="preserve">d’équipement sportif intercommunal </w:t>
      </w:r>
      <w:r w:rsidR="006540F5">
        <w:rPr>
          <w:i/>
          <w:sz w:val="20"/>
        </w:rPr>
        <w:t>et son implantation</w:t>
      </w:r>
      <w:r>
        <w:rPr>
          <w:i/>
          <w:sz w:val="20"/>
        </w:rPr>
        <w:t xml:space="preserve"> ont déjà fait l’objet </w:t>
      </w:r>
      <w:r w:rsidR="006540F5">
        <w:rPr>
          <w:i/>
          <w:sz w:val="20"/>
        </w:rPr>
        <w:t xml:space="preserve">d’une étude. Les terrains </w:t>
      </w:r>
      <w:r>
        <w:rPr>
          <w:i/>
          <w:sz w:val="20"/>
        </w:rPr>
        <w:t xml:space="preserve">près du collège </w:t>
      </w:r>
      <w:r w:rsidR="006540F5">
        <w:rPr>
          <w:i/>
          <w:sz w:val="20"/>
        </w:rPr>
        <w:t>ont</w:t>
      </w:r>
      <w:r w:rsidR="00475E1F">
        <w:rPr>
          <w:i/>
          <w:sz w:val="20"/>
        </w:rPr>
        <w:t xml:space="preserve"> </w:t>
      </w:r>
      <w:r>
        <w:rPr>
          <w:i/>
          <w:sz w:val="20"/>
        </w:rPr>
        <w:t>également</w:t>
      </w:r>
      <w:r w:rsidR="006540F5">
        <w:rPr>
          <w:i/>
          <w:sz w:val="20"/>
        </w:rPr>
        <w:t xml:space="preserve"> été examinés. Cela a été présenté en commission </w:t>
      </w:r>
      <w:r w:rsidR="00D22E4D">
        <w:rPr>
          <w:i/>
          <w:sz w:val="20"/>
        </w:rPr>
        <w:t xml:space="preserve">communale </w:t>
      </w:r>
      <w:r w:rsidR="006540F5">
        <w:rPr>
          <w:i/>
          <w:sz w:val="20"/>
        </w:rPr>
        <w:t>« sport »</w:t>
      </w:r>
      <w:r w:rsidR="00D22E4D">
        <w:rPr>
          <w:i/>
          <w:sz w:val="20"/>
        </w:rPr>
        <w:t xml:space="preserve">. </w:t>
      </w:r>
      <w:r>
        <w:rPr>
          <w:i/>
          <w:sz w:val="20"/>
        </w:rPr>
        <w:t>Il précise que l</w:t>
      </w:r>
      <w:r w:rsidR="00D22E4D">
        <w:rPr>
          <w:i/>
          <w:sz w:val="20"/>
        </w:rPr>
        <w:t xml:space="preserve">e placement de cette salle répond à plusieurs critères, </w:t>
      </w:r>
      <w:r w:rsidR="00475E1F">
        <w:rPr>
          <w:i/>
          <w:sz w:val="20"/>
        </w:rPr>
        <w:t xml:space="preserve">dont notamment sa proximité avec l’échangeur </w:t>
      </w:r>
      <w:r w:rsidR="00D22E4D">
        <w:rPr>
          <w:i/>
          <w:sz w:val="20"/>
        </w:rPr>
        <w:t>du fai</w:t>
      </w:r>
      <w:r w:rsidR="00A5289F">
        <w:rPr>
          <w:i/>
          <w:sz w:val="20"/>
        </w:rPr>
        <w:t xml:space="preserve">t </w:t>
      </w:r>
      <w:r w:rsidR="00475E1F">
        <w:rPr>
          <w:i/>
          <w:sz w:val="20"/>
        </w:rPr>
        <w:t>de sa vocation évènementielle</w:t>
      </w:r>
      <w:r w:rsidR="005C2BC2">
        <w:rPr>
          <w:i/>
          <w:sz w:val="20"/>
        </w:rPr>
        <w:t>.</w:t>
      </w:r>
    </w:p>
    <w:p w:rsidR="006540F5" w:rsidRDefault="00475E1F" w:rsidP="000B0963">
      <w:pPr>
        <w:spacing w:after="0" w:line="240" w:lineRule="auto"/>
        <w:ind w:firstLine="567"/>
        <w:jc w:val="both"/>
        <w:rPr>
          <w:i/>
          <w:sz w:val="20"/>
        </w:rPr>
      </w:pPr>
      <w:r>
        <w:rPr>
          <w:i/>
          <w:sz w:val="20"/>
        </w:rPr>
        <w:t>L’usage sera de deux natures</w:t>
      </w:r>
      <w:r w:rsidR="005C2BC2">
        <w:rPr>
          <w:i/>
          <w:sz w:val="20"/>
        </w:rPr>
        <w:t>, l’un en semaine pour les entraînements</w:t>
      </w:r>
      <w:r w:rsidR="00A5289F">
        <w:rPr>
          <w:i/>
          <w:sz w:val="20"/>
        </w:rPr>
        <w:t xml:space="preserve"> des associations</w:t>
      </w:r>
      <w:r w:rsidR="005C2BC2">
        <w:rPr>
          <w:i/>
          <w:sz w:val="20"/>
        </w:rPr>
        <w:t xml:space="preserve">, </w:t>
      </w:r>
      <w:r w:rsidR="00F8363D">
        <w:rPr>
          <w:i/>
          <w:sz w:val="20"/>
        </w:rPr>
        <w:t>le second pour des évènements</w:t>
      </w:r>
      <w:r w:rsidR="00A5289F">
        <w:rPr>
          <w:i/>
          <w:sz w:val="20"/>
        </w:rPr>
        <w:t xml:space="preserve"> en week-end</w:t>
      </w:r>
      <w:r w:rsidR="00F8363D">
        <w:rPr>
          <w:i/>
          <w:sz w:val="20"/>
        </w:rPr>
        <w:t xml:space="preserve">. </w:t>
      </w:r>
      <w:r w:rsidR="005C2BC2">
        <w:rPr>
          <w:i/>
          <w:sz w:val="20"/>
        </w:rPr>
        <w:t>L’entrée pour les spectateurs se situe en hauteur, avenue du Général de Gaulle, à côté de 2MB et non pas</w:t>
      </w:r>
      <w:r w:rsidR="00F8363D">
        <w:rPr>
          <w:i/>
          <w:sz w:val="20"/>
        </w:rPr>
        <w:t xml:space="preserve"> à l’intérieur du site Nominoë</w:t>
      </w:r>
      <w:r>
        <w:rPr>
          <w:i/>
          <w:sz w:val="20"/>
        </w:rPr>
        <w:t>,</w:t>
      </w:r>
      <w:r w:rsidR="00F8363D">
        <w:rPr>
          <w:i/>
          <w:sz w:val="20"/>
        </w:rPr>
        <w:t xml:space="preserve"> ce qui limitera l’impact.</w:t>
      </w:r>
    </w:p>
    <w:p w:rsidR="005C2BC2" w:rsidRDefault="00F8363D" w:rsidP="000B0963">
      <w:pPr>
        <w:spacing w:after="0" w:line="240" w:lineRule="auto"/>
        <w:ind w:firstLine="567"/>
        <w:jc w:val="both"/>
        <w:rPr>
          <w:i/>
          <w:sz w:val="20"/>
        </w:rPr>
      </w:pPr>
      <w:r>
        <w:rPr>
          <w:i/>
          <w:sz w:val="20"/>
        </w:rPr>
        <w:t>M. LENFANT</w:t>
      </w:r>
      <w:r w:rsidR="005C2BC2">
        <w:rPr>
          <w:i/>
          <w:sz w:val="20"/>
        </w:rPr>
        <w:t> </w:t>
      </w:r>
      <w:r w:rsidR="00A01365">
        <w:rPr>
          <w:i/>
          <w:sz w:val="20"/>
        </w:rPr>
        <w:t xml:space="preserve">précise que les </w:t>
      </w:r>
      <w:r w:rsidR="005C2BC2">
        <w:rPr>
          <w:i/>
          <w:sz w:val="20"/>
        </w:rPr>
        <w:t xml:space="preserve">interventions </w:t>
      </w:r>
      <w:r w:rsidR="00A01365">
        <w:rPr>
          <w:i/>
          <w:sz w:val="20"/>
        </w:rPr>
        <w:t xml:space="preserve">de son groupe </w:t>
      </w:r>
      <w:r w:rsidR="005C2BC2">
        <w:rPr>
          <w:i/>
          <w:sz w:val="20"/>
        </w:rPr>
        <w:t>vise</w:t>
      </w:r>
      <w:r w:rsidR="00A01365">
        <w:rPr>
          <w:i/>
          <w:sz w:val="20"/>
        </w:rPr>
        <w:t>nt</w:t>
      </w:r>
      <w:r w:rsidR="005C2BC2">
        <w:rPr>
          <w:i/>
          <w:sz w:val="20"/>
        </w:rPr>
        <w:t xml:space="preserve"> surtout la question de la cohérence et de l’organisation générale du site de Nominoë</w:t>
      </w:r>
      <w:r w:rsidR="00A01365">
        <w:rPr>
          <w:i/>
          <w:sz w:val="20"/>
        </w:rPr>
        <w:t>, site vieillissant sur lequel</w:t>
      </w:r>
      <w:r w:rsidR="005C2BC2">
        <w:rPr>
          <w:i/>
          <w:sz w:val="20"/>
        </w:rPr>
        <w:t xml:space="preserve"> des opérations </w:t>
      </w:r>
      <w:r w:rsidR="00A01365">
        <w:rPr>
          <w:i/>
          <w:sz w:val="20"/>
        </w:rPr>
        <w:t xml:space="preserve">sont </w:t>
      </w:r>
      <w:r w:rsidR="005C2BC2">
        <w:rPr>
          <w:i/>
          <w:sz w:val="20"/>
        </w:rPr>
        <w:t xml:space="preserve">à mener. </w:t>
      </w:r>
      <w:r w:rsidR="00A01365">
        <w:rPr>
          <w:i/>
          <w:sz w:val="20"/>
        </w:rPr>
        <w:t>Les</w:t>
      </w:r>
      <w:r w:rsidR="005C2BC2">
        <w:rPr>
          <w:i/>
          <w:sz w:val="20"/>
        </w:rPr>
        <w:t xml:space="preserve"> questions sur le stationnement ou sur </w:t>
      </w:r>
      <w:r w:rsidR="00A01365">
        <w:rPr>
          <w:i/>
          <w:sz w:val="20"/>
        </w:rPr>
        <w:t xml:space="preserve">l’accès automobile visent à </w:t>
      </w:r>
      <w:r w:rsidR="009F6BC1">
        <w:rPr>
          <w:i/>
          <w:sz w:val="20"/>
        </w:rPr>
        <w:t xml:space="preserve">prévoir l’avenir et </w:t>
      </w:r>
      <w:r w:rsidR="005C2BC2">
        <w:rPr>
          <w:i/>
          <w:sz w:val="20"/>
        </w:rPr>
        <w:t>s’</w:t>
      </w:r>
      <w:r w:rsidR="009F6BC1">
        <w:rPr>
          <w:i/>
          <w:sz w:val="20"/>
        </w:rPr>
        <w:t>assurer qu’on ne va</w:t>
      </w:r>
      <w:r w:rsidR="005C2BC2">
        <w:rPr>
          <w:i/>
          <w:sz w:val="20"/>
        </w:rPr>
        <w:t xml:space="preserve"> pas générer d’autres problème</w:t>
      </w:r>
      <w:r w:rsidR="00A01365">
        <w:rPr>
          <w:i/>
          <w:sz w:val="20"/>
        </w:rPr>
        <w:t xml:space="preserve">s par rapport au stationnement. Il fait état de l’expérience liée à </w:t>
      </w:r>
      <w:r w:rsidR="005C2BC2">
        <w:rPr>
          <w:i/>
          <w:sz w:val="20"/>
        </w:rPr>
        <w:t xml:space="preserve">des évènements d’ampleur plus large </w:t>
      </w:r>
      <w:r w:rsidR="00A01365">
        <w:rPr>
          <w:i/>
          <w:sz w:val="20"/>
        </w:rPr>
        <w:lastRenderedPageBreak/>
        <w:t>générant</w:t>
      </w:r>
      <w:r w:rsidR="005C2BC2">
        <w:rPr>
          <w:i/>
          <w:sz w:val="20"/>
        </w:rPr>
        <w:t xml:space="preserve"> des </w:t>
      </w:r>
      <w:r w:rsidR="00A01365">
        <w:rPr>
          <w:i/>
          <w:sz w:val="20"/>
        </w:rPr>
        <w:t xml:space="preserve">stationnements </w:t>
      </w:r>
      <w:r w:rsidR="00691F6B">
        <w:rPr>
          <w:i/>
          <w:sz w:val="20"/>
        </w:rPr>
        <w:t>aléatoires</w:t>
      </w:r>
      <w:r w:rsidR="00A01365">
        <w:rPr>
          <w:i/>
          <w:sz w:val="20"/>
        </w:rPr>
        <w:t>.</w:t>
      </w:r>
      <w:r w:rsidR="005C2BC2">
        <w:rPr>
          <w:i/>
          <w:sz w:val="20"/>
        </w:rPr>
        <w:t xml:space="preserve"> </w:t>
      </w:r>
      <w:r w:rsidR="00691F6B">
        <w:rPr>
          <w:i/>
          <w:sz w:val="20"/>
        </w:rPr>
        <w:t>Son</w:t>
      </w:r>
      <w:r w:rsidR="00A01365">
        <w:rPr>
          <w:i/>
          <w:sz w:val="20"/>
        </w:rPr>
        <w:t xml:space="preserve"> groupe aurait souhaité</w:t>
      </w:r>
      <w:r w:rsidR="009F6BC1">
        <w:rPr>
          <w:i/>
          <w:sz w:val="20"/>
        </w:rPr>
        <w:t xml:space="preserve"> un débat plus spécifique sur ce site Nominoë </w:t>
      </w:r>
      <w:r w:rsidR="00A01365">
        <w:rPr>
          <w:i/>
          <w:sz w:val="20"/>
        </w:rPr>
        <w:t>et l’impact du futur équipement.</w:t>
      </w:r>
    </w:p>
    <w:p w:rsidR="00A01365" w:rsidRDefault="00A01365" w:rsidP="000B0963">
      <w:pPr>
        <w:spacing w:after="0" w:line="240" w:lineRule="auto"/>
        <w:ind w:firstLine="567"/>
        <w:jc w:val="both"/>
        <w:rPr>
          <w:i/>
          <w:sz w:val="20"/>
        </w:rPr>
      </w:pPr>
      <w:r>
        <w:rPr>
          <w:i/>
          <w:sz w:val="20"/>
        </w:rPr>
        <w:t>Mme le Maire rappelle que le</w:t>
      </w:r>
      <w:r w:rsidR="009F6BC1">
        <w:rPr>
          <w:i/>
          <w:sz w:val="20"/>
        </w:rPr>
        <w:t xml:space="preserve"> PSL </w:t>
      </w:r>
      <w:r>
        <w:rPr>
          <w:i/>
          <w:sz w:val="20"/>
        </w:rPr>
        <w:t>a abordé</w:t>
      </w:r>
      <w:r w:rsidR="009F6BC1">
        <w:rPr>
          <w:i/>
          <w:sz w:val="20"/>
        </w:rPr>
        <w:t xml:space="preserve"> le</w:t>
      </w:r>
      <w:r>
        <w:rPr>
          <w:i/>
          <w:sz w:val="20"/>
        </w:rPr>
        <w:t xml:space="preserve"> site Nominoë dans son ensemble :</w:t>
      </w:r>
      <w:r w:rsidR="009F6BC1">
        <w:rPr>
          <w:i/>
          <w:sz w:val="20"/>
        </w:rPr>
        <w:t xml:space="preserve"> la rénova</w:t>
      </w:r>
      <w:r>
        <w:rPr>
          <w:i/>
          <w:sz w:val="20"/>
        </w:rPr>
        <w:t>tion, l’évolution des bâtiments,… </w:t>
      </w:r>
      <w:r w:rsidR="009F6BC1">
        <w:rPr>
          <w:i/>
          <w:sz w:val="20"/>
        </w:rPr>
        <w:t xml:space="preserve"> De nombreuses questions ont déjà été soulevées </w:t>
      </w:r>
      <w:r>
        <w:rPr>
          <w:i/>
          <w:sz w:val="20"/>
        </w:rPr>
        <w:t>et la discussion va continuer</w:t>
      </w:r>
      <w:r w:rsidR="009F6BC1">
        <w:rPr>
          <w:i/>
          <w:sz w:val="20"/>
        </w:rPr>
        <w:t xml:space="preserve">. </w:t>
      </w:r>
      <w:r>
        <w:rPr>
          <w:i/>
          <w:sz w:val="20"/>
        </w:rPr>
        <w:t xml:space="preserve">Elle confirme la nécessité de revoir le site Nominoë et l’information claire </w:t>
      </w:r>
      <w:r w:rsidR="00691F6B">
        <w:rPr>
          <w:i/>
          <w:sz w:val="20"/>
        </w:rPr>
        <w:t xml:space="preserve">donnée </w:t>
      </w:r>
      <w:r>
        <w:rPr>
          <w:i/>
          <w:sz w:val="20"/>
        </w:rPr>
        <w:t>en ce sens au</w:t>
      </w:r>
      <w:r w:rsidR="009F6BC1">
        <w:rPr>
          <w:i/>
          <w:sz w:val="20"/>
        </w:rPr>
        <w:t xml:space="preserve">près des associations sportives. </w:t>
      </w:r>
    </w:p>
    <w:p w:rsidR="009F6BC1" w:rsidRDefault="00A01365" w:rsidP="00A01365">
      <w:pPr>
        <w:spacing w:after="0" w:line="240" w:lineRule="auto"/>
        <w:ind w:firstLine="567"/>
        <w:jc w:val="both"/>
        <w:rPr>
          <w:i/>
          <w:sz w:val="20"/>
        </w:rPr>
      </w:pPr>
      <w:r>
        <w:rPr>
          <w:i/>
          <w:sz w:val="20"/>
        </w:rPr>
        <w:t xml:space="preserve">M. FOUCHER s’interrogeant sur le devenir du skate-park, Mme le Maire indique que celui-ci ne pourra pas être maintenu le temps des travaux </w:t>
      </w:r>
      <w:r w:rsidR="009F6BC1">
        <w:rPr>
          <w:i/>
          <w:sz w:val="20"/>
        </w:rPr>
        <w:t xml:space="preserve">pour une question de sécurité. </w:t>
      </w:r>
      <w:r w:rsidR="00CC4D31">
        <w:rPr>
          <w:i/>
          <w:sz w:val="20"/>
        </w:rPr>
        <w:t xml:space="preserve">Une réflexion est en cours avec les services Enfance Jeunesse sur </w:t>
      </w:r>
      <w:r w:rsidR="00691F6B">
        <w:rPr>
          <w:i/>
          <w:sz w:val="20"/>
        </w:rPr>
        <w:t xml:space="preserve">sa </w:t>
      </w:r>
      <w:r w:rsidR="00CC4D31">
        <w:rPr>
          <w:i/>
          <w:sz w:val="20"/>
        </w:rPr>
        <w:t>réimplantation possible sur place.</w:t>
      </w:r>
    </w:p>
    <w:p w:rsidR="00CC4D31" w:rsidRDefault="00CC4D31" w:rsidP="00CC4D31">
      <w:pPr>
        <w:spacing w:after="0" w:line="240" w:lineRule="auto"/>
        <w:ind w:firstLine="567"/>
        <w:jc w:val="both"/>
        <w:rPr>
          <w:i/>
          <w:sz w:val="20"/>
        </w:rPr>
      </w:pPr>
      <w:r>
        <w:rPr>
          <w:i/>
          <w:sz w:val="20"/>
        </w:rPr>
        <w:t xml:space="preserve">Mme FRATTINI indique que ce point a été évoqué en commission « enfance » et notamment la complexité par rapport aux jeunes qui </w:t>
      </w:r>
      <w:r w:rsidRPr="00A711F9">
        <w:rPr>
          <w:i/>
          <w:sz w:val="20"/>
        </w:rPr>
        <w:t>n’ont pas les mêmes visions et attentes.</w:t>
      </w:r>
    </w:p>
    <w:p w:rsidR="00CC4D31" w:rsidRDefault="00CC4D31" w:rsidP="000B0963">
      <w:pPr>
        <w:spacing w:after="0" w:line="240" w:lineRule="auto"/>
        <w:ind w:firstLine="567"/>
        <w:jc w:val="both"/>
        <w:rPr>
          <w:i/>
          <w:sz w:val="20"/>
        </w:rPr>
      </w:pPr>
    </w:p>
    <w:p w:rsidR="00F058D4" w:rsidRPr="00FE5195" w:rsidRDefault="00F058D4" w:rsidP="00F058D4">
      <w:pPr>
        <w:spacing w:after="0" w:line="240" w:lineRule="auto"/>
        <w:ind w:right="-142"/>
        <w:jc w:val="both"/>
        <w:rPr>
          <w:b/>
        </w:rPr>
      </w:pPr>
      <w:r w:rsidRPr="00FE5195">
        <w:rPr>
          <w:b/>
        </w:rPr>
        <w:t>Sur avis de la commission « </w:t>
      </w:r>
      <w:r w:rsidRPr="00FE5195">
        <w:rPr>
          <w:rFonts w:eastAsia="Times New Roman" w:cs="Times New Roman"/>
          <w:b/>
          <w:bCs/>
          <w:kern w:val="32"/>
          <w:lang w:eastAsia="fr-FR"/>
        </w:rPr>
        <w:t>urbanisme »</w:t>
      </w:r>
      <w:r w:rsidRPr="00FE5195">
        <w:rPr>
          <w:b/>
        </w:rPr>
        <w:t xml:space="preserve"> </w:t>
      </w:r>
      <w:r w:rsidR="00141448">
        <w:rPr>
          <w:b/>
        </w:rPr>
        <w:t>réunie</w:t>
      </w:r>
      <w:r w:rsidRPr="00FE5195">
        <w:rPr>
          <w:b/>
        </w:rPr>
        <w:t xml:space="preserve"> le </w:t>
      </w:r>
      <w:r w:rsidRPr="00FE5195">
        <w:rPr>
          <w:rFonts w:eastAsia="Times New Roman" w:cs="Times New Roman"/>
          <w:b/>
          <w:bCs/>
          <w:kern w:val="32"/>
          <w:lang w:eastAsia="fr-FR"/>
        </w:rPr>
        <w:t>16 mai à 18h30</w:t>
      </w:r>
      <w:r w:rsidRPr="00FE5195">
        <w:rPr>
          <w:b/>
        </w:rPr>
        <w:t>,</w:t>
      </w:r>
    </w:p>
    <w:p w:rsidR="00141448" w:rsidRDefault="00141448" w:rsidP="00141448">
      <w:pPr>
        <w:tabs>
          <w:tab w:val="left" w:pos="709"/>
        </w:tabs>
        <w:spacing w:after="0" w:line="240" w:lineRule="auto"/>
        <w:jc w:val="both"/>
        <w:rPr>
          <w:rFonts w:cs="Arial"/>
          <w:b/>
        </w:rPr>
      </w:pPr>
      <w:r>
        <w:rPr>
          <w:rFonts w:cs="Arial"/>
          <w:b/>
        </w:rPr>
        <w:t>Le Conseil Municipal,</w:t>
      </w:r>
    </w:p>
    <w:p w:rsidR="00141448" w:rsidRPr="00FE5195" w:rsidRDefault="00141448" w:rsidP="00141448">
      <w:pPr>
        <w:tabs>
          <w:tab w:val="left" w:pos="709"/>
        </w:tabs>
        <w:spacing w:after="0" w:line="240" w:lineRule="auto"/>
        <w:jc w:val="both"/>
        <w:rPr>
          <w:rFonts w:cs="Arial"/>
          <w:b/>
        </w:rPr>
      </w:pPr>
      <w:r>
        <w:rPr>
          <w:rFonts w:cs="Arial"/>
          <w:b/>
        </w:rPr>
        <w:t xml:space="preserve">Après en avoir délibéré, </w:t>
      </w:r>
      <w:r w:rsidR="007377D1">
        <w:rPr>
          <w:rFonts w:cs="Arial"/>
          <w:b/>
        </w:rPr>
        <w:t>et par 21 voix pour et 7 abstentions,</w:t>
      </w:r>
    </w:p>
    <w:p w:rsidR="00FC7405" w:rsidRPr="00FE5195" w:rsidRDefault="00FC7405" w:rsidP="00ED63FF">
      <w:pPr>
        <w:pStyle w:val="TEXTE"/>
        <w:rPr>
          <w:rFonts w:ascii="Arial" w:eastAsia="Cambria" w:hAnsi="Arial" w:cs="Arial"/>
          <w:lang w:eastAsia="en-US"/>
        </w:rPr>
      </w:pPr>
      <w:r w:rsidRPr="00FE5195">
        <w:t>-</w:t>
      </w:r>
      <w:r w:rsidR="00141448">
        <w:rPr>
          <w:b/>
        </w:rPr>
        <w:t>VALIDE</w:t>
      </w:r>
      <w:r w:rsidRPr="00FE5195">
        <w:t xml:space="preserve"> la cession foncière selon les conditions énoncées ci-dessus,</w:t>
      </w:r>
      <w:r w:rsidR="007905DB" w:rsidRPr="00FE5195">
        <w:t xml:space="preserve"> étant précisé la prise en charge des frais de bornage et notariés par le Pays de Châteaugiron Communauté.</w:t>
      </w:r>
    </w:p>
    <w:p w:rsidR="00FC7405" w:rsidRPr="00FE5195" w:rsidRDefault="00FC7405" w:rsidP="00FC7405">
      <w:pPr>
        <w:spacing w:after="0" w:line="240" w:lineRule="auto"/>
        <w:jc w:val="both"/>
      </w:pPr>
      <w:r w:rsidRPr="00FE5195">
        <w:t>-</w:t>
      </w:r>
      <w:r w:rsidR="00141448">
        <w:rPr>
          <w:b/>
        </w:rPr>
        <w:t>AUTORISE</w:t>
      </w:r>
      <w:r w:rsidRPr="00FE5195">
        <w:t xml:space="preserve"> Mme le Maire, ou son représentant, à exécuter cette décision et à signer tout document s’y rapportant.</w:t>
      </w:r>
    </w:p>
    <w:p w:rsidR="00FE5195" w:rsidRDefault="00FE5195" w:rsidP="00FC7405">
      <w:pPr>
        <w:spacing w:after="0" w:line="240" w:lineRule="auto"/>
        <w:jc w:val="both"/>
      </w:pPr>
    </w:p>
    <w:p w:rsidR="006E4D1A" w:rsidRPr="00FE5195" w:rsidRDefault="006E4D1A" w:rsidP="00FC7405">
      <w:pPr>
        <w:spacing w:after="0" w:line="240" w:lineRule="auto"/>
        <w:jc w:val="both"/>
      </w:pPr>
    </w:p>
    <w:p w:rsidR="000756AF" w:rsidRPr="00543247" w:rsidRDefault="000756AF" w:rsidP="000756AF">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543247">
        <w:rPr>
          <w:rFonts w:ascii="Calibri" w:eastAsia="Calibri" w:hAnsi="Calibri" w:cs="Arial"/>
          <w:b/>
          <w:color w:val="FFFFFF" w:themeColor="background1"/>
          <w:sz w:val="24"/>
          <w:lang w:eastAsia="fr-FR"/>
        </w:rPr>
        <w:t>N°</w:t>
      </w:r>
      <w:r w:rsidR="004D2CAF">
        <w:rPr>
          <w:rFonts w:ascii="Calibri" w:eastAsia="Calibri" w:hAnsi="Calibri" w:cs="Arial"/>
          <w:b/>
          <w:color w:val="FFFFFF" w:themeColor="background1"/>
          <w:sz w:val="24"/>
          <w:lang w:eastAsia="fr-FR"/>
        </w:rPr>
        <w:t xml:space="preserve"> </w:t>
      </w:r>
      <w:r w:rsidRPr="00543247">
        <w:rPr>
          <w:rFonts w:ascii="Calibri" w:eastAsia="Calibri" w:hAnsi="Calibri" w:cs="Arial"/>
          <w:b/>
          <w:color w:val="FFFFFF" w:themeColor="background1"/>
          <w:sz w:val="24"/>
          <w:lang w:eastAsia="fr-FR"/>
        </w:rPr>
        <w:t>2018.0</w:t>
      </w:r>
      <w:r>
        <w:rPr>
          <w:rFonts w:ascii="Calibri" w:eastAsia="Calibri" w:hAnsi="Calibri" w:cs="Arial"/>
          <w:b/>
          <w:color w:val="FFFFFF" w:themeColor="background1"/>
          <w:sz w:val="24"/>
          <w:lang w:eastAsia="fr-FR"/>
        </w:rPr>
        <w:t>5</w:t>
      </w:r>
      <w:r w:rsidRPr="00543247">
        <w:rPr>
          <w:rFonts w:ascii="Calibri" w:eastAsia="Calibri" w:hAnsi="Calibri" w:cs="Arial"/>
          <w:b/>
          <w:color w:val="FFFFFF" w:themeColor="background1"/>
          <w:sz w:val="24"/>
          <w:lang w:eastAsia="fr-FR"/>
        </w:rPr>
        <w:t>.</w:t>
      </w:r>
      <w:r w:rsidR="00CF3A46">
        <w:rPr>
          <w:rFonts w:ascii="Calibri" w:eastAsia="Calibri" w:hAnsi="Calibri" w:cs="Arial"/>
          <w:b/>
          <w:color w:val="FFFFFF" w:themeColor="background1"/>
          <w:sz w:val="24"/>
          <w:lang w:eastAsia="fr-FR"/>
        </w:rPr>
        <w:t>0</w:t>
      </w:r>
      <w:r w:rsidR="00ED63FF">
        <w:rPr>
          <w:rFonts w:ascii="Calibri" w:eastAsia="Calibri" w:hAnsi="Calibri" w:cs="Arial"/>
          <w:b/>
          <w:color w:val="FFFFFF" w:themeColor="background1"/>
          <w:sz w:val="24"/>
          <w:lang w:eastAsia="fr-FR"/>
        </w:rPr>
        <w:t>3</w:t>
      </w:r>
      <w:r w:rsidR="009E24B4">
        <w:rPr>
          <w:rFonts w:ascii="Calibri" w:eastAsia="Calibri" w:hAnsi="Calibri" w:cs="Arial"/>
          <w:b/>
          <w:color w:val="FFFFFF" w:themeColor="background1"/>
          <w:sz w:val="24"/>
          <w:lang w:eastAsia="fr-FR"/>
        </w:rPr>
        <w:t xml:space="preserve"> </w:t>
      </w:r>
      <w:r w:rsidRPr="00543247">
        <w:rPr>
          <w:rFonts w:ascii="Calibri" w:eastAsia="Times New Roman" w:hAnsi="Calibri" w:cs="Arial"/>
          <w:b/>
          <w:color w:val="FFFFFF" w:themeColor="background1"/>
          <w:sz w:val="24"/>
          <w:lang w:eastAsia="fr-FR"/>
        </w:rPr>
        <w:t>–</w:t>
      </w:r>
      <w:r w:rsidR="00970504">
        <w:rPr>
          <w:rFonts w:ascii="Calibri" w:eastAsia="Times New Roman" w:hAnsi="Calibri" w:cs="Arial"/>
          <w:b/>
          <w:color w:val="FFFFFF" w:themeColor="background1"/>
          <w:sz w:val="24"/>
          <w:lang w:eastAsia="fr-FR"/>
        </w:rPr>
        <w:t xml:space="preserve"> URBANISME</w:t>
      </w:r>
      <w:r>
        <w:rPr>
          <w:rFonts w:ascii="Calibri" w:eastAsia="Times New Roman" w:hAnsi="Calibri" w:cs="Arial"/>
          <w:b/>
          <w:color w:val="FFFFFF" w:themeColor="background1"/>
          <w:sz w:val="24"/>
          <w:lang w:eastAsia="fr-FR"/>
        </w:rPr>
        <w:t xml:space="preserve"> </w:t>
      </w:r>
      <w:r w:rsidRPr="00543247">
        <w:rPr>
          <w:rFonts w:ascii="Calibri" w:eastAsia="Times New Roman" w:hAnsi="Calibri" w:cs="Arial"/>
          <w:b/>
          <w:color w:val="FFFFFF" w:themeColor="background1"/>
          <w:sz w:val="24"/>
          <w:lang w:eastAsia="fr-FR"/>
        </w:rPr>
        <w:t xml:space="preserve">: </w:t>
      </w:r>
      <w:r w:rsidR="00970504">
        <w:rPr>
          <w:rFonts w:ascii="Calibri" w:eastAsia="Times New Roman" w:hAnsi="Calibri" w:cs="Arial"/>
          <w:b/>
          <w:color w:val="FFFFFF" w:themeColor="background1"/>
          <w:sz w:val="24"/>
          <w:lang w:eastAsia="fr-FR"/>
        </w:rPr>
        <w:t xml:space="preserve">SITE DE LA PARENTHESE - </w:t>
      </w:r>
      <w:r>
        <w:rPr>
          <w:rFonts w:ascii="Calibri" w:eastAsia="Times New Roman" w:hAnsi="Calibri" w:cs="Arial"/>
          <w:b/>
          <w:color w:val="FFFFFF" w:themeColor="background1"/>
          <w:sz w:val="24"/>
          <w:lang w:eastAsia="fr-FR"/>
        </w:rPr>
        <w:t xml:space="preserve">Lancement de la consultation </w:t>
      </w:r>
      <w:r w:rsidR="00970504">
        <w:rPr>
          <w:rFonts w:ascii="Calibri" w:eastAsia="Times New Roman" w:hAnsi="Calibri" w:cs="Arial"/>
          <w:b/>
          <w:color w:val="FFFFFF" w:themeColor="background1"/>
          <w:sz w:val="24"/>
          <w:lang w:eastAsia="fr-FR"/>
        </w:rPr>
        <w:t xml:space="preserve">auprès </w:t>
      </w:r>
      <w:r>
        <w:rPr>
          <w:rFonts w:ascii="Calibri" w:eastAsia="Times New Roman" w:hAnsi="Calibri" w:cs="Arial"/>
          <w:b/>
          <w:color w:val="FFFFFF" w:themeColor="background1"/>
          <w:sz w:val="24"/>
          <w:lang w:eastAsia="fr-FR"/>
        </w:rPr>
        <w:t>de promoteurs pour l</w:t>
      </w:r>
      <w:r w:rsidR="00970504">
        <w:rPr>
          <w:rFonts w:ascii="Calibri" w:eastAsia="Times New Roman" w:hAnsi="Calibri" w:cs="Arial"/>
          <w:b/>
          <w:color w:val="FFFFFF" w:themeColor="background1"/>
          <w:sz w:val="24"/>
          <w:lang w:eastAsia="fr-FR"/>
        </w:rPr>
        <w:t>’opération de</w:t>
      </w:r>
      <w:r>
        <w:rPr>
          <w:rFonts w:ascii="Calibri" w:eastAsia="Times New Roman" w:hAnsi="Calibri" w:cs="Arial"/>
          <w:b/>
          <w:color w:val="FFFFFF" w:themeColor="background1"/>
          <w:sz w:val="24"/>
          <w:lang w:eastAsia="fr-FR"/>
        </w:rPr>
        <w:t xml:space="preserve"> renouvellement </w:t>
      </w:r>
      <w:r w:rsidR="00970504">
        <w:rPr>
          <w:rFonts w:ascii="Calibri" w:eastAsia="Times New Roman" w:hAnsi="Calibri" w:cs="Arial"/>
          <w:b/>
          <w:color w:val="FFFFFF" w:themeColor="background1"/>
          <w:sz w:val="24"/>
          <w:lang w:eastAsia="fr-FR"/>
        </w:rPr>
        <w:t>urbain du site</w:t>
      </w:r>
    </w:p>
    <w:p w:rsidR="00970504" w:rsidRPr="009E24B4" w:rsidRDefault="00970504" w:rsidP="009B684F">
      <w:pPr>
        <w:spacing w:after="0" w:line="240" w:lineRule="auto"/>
        <w:rPr>
          <w:rFonts w:cs="Arial"/>
        </w:rPr>
      </w:pPr>
    </w:p>
    <w:p w:rsidR="009E24B4" w:rsidRDefault="009E24B4" w:rsidP="00E512A2">
      <w:pPr>
        <w:spacing w:after="0" w:line="240" w:lineRule="auto"/>
        <w:jc w:val="both"/>
        <w:rPr>
          <w:rFonts w:eastAsia="Calibri" w:cs="Times New Roman"/>
        </w:rPr>
      </w:pPr>
      <w:r>
        <w:rPr>
          <w:rFonts w:eastAsia="Calibri" w:cs="Times New Roman"/>
        </w:rPr>
        <w:t xml:space="preserve">Présentation : </w:t>
      </w:r>
      <w:r w:rsidR="007377D1">
        <w:rPr>
          <w:rFonts w:eastAsia="Calibri" w:cs="Times New Roman"/>
        </w:rPr>
        <w:t>Sébastien COQUELIN</w:t>
      </w:r>
    </w:p>
    <w:p w:rsidR="000A0AAA" w:rsidRPr="009E24B4" w:rsidRDefault="000A0AAA" w:rsidP="00E512A2">
      <w:pPr>
        <w:spacing w:after="0" w:line="240" w:lineRule="auto"/>
        <w:jc w:val="both"/>
        <w:rPr>
          <w:rFonts w:eastAsia="Calibri" w:cs="Times New Roman"/>
        </w:rPr>
      </w:pPr>
      <w:r w:rsidRPr="009E24B4">
        <w:rPr>
          <w:rFonts w:eastAsia="Calibri" w:cs="Times New Roman"/>
        </w:rPr>
        <w:t>En Conseil Municipal du 12 juin 2017, il a été retenu </w:t>
      </w:r>
      <w:r w:rsidR="00C941ED" w:rsidRPr="009E24B4">
        <w:rPr>
          <w:rFonts w:eastAsia="Calibri" w:cs="Times New Roman"/>
        </w:rPr>
        <w:t xml:space="preserve">pour </w:t>
      </w:r>
      <w:r w:rsidR="00E73D62" w:rsidRPr="009E24B4">
        <w:rPr>
          <w:rFonts w:eastAsia="Calibri" w:cs="Times New Roman"/>
        </w:rPr>
        <w:t>le site de la Parenthèse</w:t>
      </w:r>
      <w:r w:rsidRPr="009E24B4">
        <w:rPr>
          <w:rFonts w:eastAsia="Calibri" w:cs="Times New Roman"/>
        </w:rPr>
        <w:t xml:space="preserve"> deux orientations :</w:t>
      </w:r>
    </w:p>
    <w:p w:rsidR="000A0AAA" w:rsidRPr="009E24B4" w:rsidRDefault="000A0AAA" w:rsidP="00E512A2">
      <w:pPr>
        <w:spacing w:after="0" w:line="240" w:lineRule="auto"/>
        <w:jc w:val="both"/>
        <w:rPr>
          <w:rFonts w:eastAsia="Calibri" w:cs="Times New Roman"/>
        </w:rPr>
      </w:pPr>
      <w:r w:rsidRPr="009E24B4">
        <w:rPr>
          <w:rFonts w:eastAsia="Calibri" w:cs="Times New Roman"/>
        </w:rPr>
        <w:t>-</w:t>
      </w:r>
      <w:r w:rsidR="00153003" w:rsidRPr="009E24B4">
        <w:rPr>
          <w:rFonts w:eastAsia="Calibri" w:cs="Times New Roman"/>
        </w:rPr>
        <w:t xml:space="preserve"> </w:t>
      </w:r>
      <w:r w:rsidRPr="009E24B4">
        <w:rPr>
          <w:rFonts w:eastAsia="Calibri" w:cs="Times New Roman"/>
        </w:rPr>
        <w:t>le principe d’une opération mixte «habitat et création d’une nouvelle salle de proximité municipale»</w:t>
      </w:r>
      <w:r w:rsidR="00FF0107" w:rsidRPr="009E24B4">
        <w:rPr>
          <w:rFonts w:eastAsia="Calibri" w:cs="Times New Roman"/>
        </w:rPr>
        <w:t>,</w:t>
      </w:r>
      <w:r w:rsidRPr="009E24B4">
        <w:rPr>
          <w:rFonts w:eastAsia="Calibri" w:cs="Times New Roman"/>
        </w:rPr>
        <w:t xml:space="preserve"> </w:t>
      </w:r>
    </w:p>
    <w:p w:rsidR="000A0AAA" w:rsidRPr="009E24B4" w:rsidRDefault="000A0AAA" w:rsidP="00E512A2">
      <w:pPr>
        <w:spacing w:after="0" w:line="240" w:lineRule="auto"/>
        <w:jc w:val="both"/>
        <w:rPr>
          <w:rFonts w:eastAsia="Times New Roman" w:cs="Times New Roman"/>
          <w:iCs/>
          <w:lang w:eastAsia="fr-FR"/>
        </w:rPr>
      </w:pPr>
      <w:r w:rsidRPr="009E24B4">
        <w:rPr>
          <w:rFonts w:eastAsia="Times New Roman" w:cs="Times New Roman"/>
          <w:iCs/>
          <w:lang w:eastAsia="fr-FR"/>
        </w:rPr>
        <w:t>-</w:t>
      </w:r>
      <w:r w:rsidR="00153003" w:rsidRPr="009E24B4">
        <w:rPr>
          <w:rFonts w:eastAsia="Times New Roman" w:cs="Times New Roman"/>
          <w:iCs/>
          <w:lang w:eastAsia="fr-FR"/>
        </w:rPr>
        <w:t xml:space="preserve"> </w:t>
      </w:r>
      <w:r w:rsidRPr="009E24B4">
        <w:rPr>
          <w:rFonts w:eastAsia="Times New Roman" w:cs="Times New Roman"/>
          <w:iCs/>
          <w:lang w:eastAsia="fr-FR"/>
        </w:rPr>
        <w:t>le lancement de l’étude d’aménagement urbain de la rue Alexis Geffrault</w:t>
      </w:r>
      <w:r w:rsidR="00E512A2" w:rsidRPr="009E24B4">
        <w:rPr>
          <w:rFonts w:eastAsia="Times New Roman" w:cs="Times New Roman"/>
          <w:iCs/>
          <w:lang w:eastAsia="fr-FR"/>
        </w:rPr>
        <w:t>,</w:t>
      </w:r>
      <w:r w:rsidRPr="009E24B4">
        <w:rPr>
          <w:rFonts w:eastAsia="Times New Roman" w:cs="Times New Roman"/>
          <w:iCs/>
          <w:lang w:eastAsia="fr-FR"/>
        </w:rPr>
        <w:t xml:space="preserve"> </w:t>
      </w:r>
      <w:r w:rsidR="00E512A2" w:rsidRPr="009E24B4">
        <w:rPr>
          <w:rFonts w:eastAsia="Times New Roman" w:cs="Times New Roman"/>
          <w:iCs/>
          <w:lang w:eastAsia="fr-FR"/>
        </w:rPr>
        <w:t xml:space="preserve">sous la maîtrise d’œuvre de l’Agence L’ATELIER DU LIEU de Nantes, </w:t>
      </w:r>
      <w:r w:rsidRPr="009E24B4">
        <w:rPr>
          <w:rFonts w:eastAsia="Times New Roman" w:cs="Times New Roman"/>
          <w:iCs/>
          <w:lang w:eastAsia="fr-FR"/>
        </w:rPr>
        <w:t xml:space="preserve">permettant la délimitation de l’emprise publique nécessaire à l’aménagement du carrefour </w:t>
      </w:r>
      <w:r w:rsidRPr="009E24B4">
        <w:rPr>
          <w:rFonts w:eastAsia="Times New Roman" w:cs="Times New Roman"/>
          <w:lang w:eastAsia="fr-FR"/>
        </w:rPr>
        <w:t xml:space="preserve">devant le site de La Parenthèse </w:t>
      </w:r>
      <w:r w:rsidRPr="009E24B4">
        <w:rPr>
          <w:rFonts w:eastAsia="Times New Roman" w:cs="Times New Roman"/>
          <w:iCs/>
          <w:lang w:eastAsia="fr-FR"/>
        </w:rPr>
        <w:t>avant toute cession foncière.</w:t>
      </w:r>
    </w:p>
    <w:p w:rsidR="004653F5" w:rsidRPr="009E24B4" w:rsidRDefault="004653F5" w:rsidP="00E512A2">
      <w:pPr>
        <w:spacing w:after="0" w:line="240" w:lineRule="auto"/>
        <w:jc w:val="both"/>
        <w:rPr>
          <w:rFonts w:eastAsia="Calibri"/>
        </w:rPr>
      </w:pPr>
    </w:p>
    <w:p w:rsidR="000756AF" w:rsidRPr="009E24B4" w:rsidRDefault="004653F5" w:rsidP="00E512A2">
      <w:pPr>
        <w:spacing w:after="0" w:line="240" w:lineRule="auto"/>
        <w:jc w:val="both"/>
        <w:rPr>
          <w:rFonts w:cs="Arial"/>
        </w:rPr>
      </w:pPr>
      <w:r w:rsidRPr="009E24B4">
        <w:rPr>
          <w:rFonts w:eastAsia="Calibri"/>
        </w:rPr>
        <w:t>L’intérêt, par cette opération, est de répondre au double objectif de maintenir un équipement municipal intermédiaire en centralité et de permettre une densification à proximité immédiate des commerces.</w:t>
      </w:r>
    </w:p>
    <w:p w:rsidR="004653F5" w:rsidRPr="009E24B4" w:rsidRDefault="004653F5" w:rsidP="00E512A2">
      <w:pPr>
        <w:spacing w:after="0" w:line="240" w:lineRule="auto"/>
        <w:jc w:val="both"/>
        <w:rPr>
          <w:rFonts w:cs="Arial"/>
        </w:rPr>
      </w:pPr>
    </w:p>
    <w:p w:rsidR="000A0AAA" w:rsidRPr="009E24B4" w:rsidRDefault="00153003" w:rsidP="00E512A2">
      <w:pPr>
        <w:spacing w:after="0" w:line="240" w:lineRule="auto"/>
        <w:jc w:val="both"/>
        <w:rPr>
          <w:rFonts w:cs="Arial"/>
        </w:rPr>
      </w:pPr>
      <w:r w:rsidRPr="009E24B4">
        <w:rPr>
          <w:rFonts w:cs="Arial"/>
        </w:rPr>
        <w:t>Par délibération du 26 mars 2018, le Conseil Municipal a validé le projet d’aménagement du secteur Geffrault venant ainsi délimit</w:t>
      </w:r>
      <w:r w:rsidR="00C941ED" w:rsidRPr="009E24B4">
        <w:rPr>
          <w:rFonts w:cs="Arial"/>
        </w:rPr>
        <w:t>er</w:t>
      </w:r>
      <w:r w:rsidRPr="009E24B4">
        <w:rPr>
          <w:rFonts w:cs="Arial"/>
        </w:rPr>
        <w:t xml:space="preserve"> l’emprise</w:t>
      </w:r>
      <w:r w:rsidR="00E73D62" w:rsidRPr="009E24B4">
        <w:rPr>
          <w:rFonts w:cs="Arial"/>
        </w:rPr>
        <w:t xml:space="preserve"> dédiée au programme immobilier</w:t>
      </w:r>
      <w:r w:rsidR="00C941ED" w:rsidRPr="009E24B4">
        <w:rPr>
          <w:rFonts w:cs="Arial"/>
        </w:rPr>
        <w:t xml:space="preserve">. Celle-ci représente une surface </w:t>
      </w:r>
      <w:r w:rsidR="00E73D62" w:rsidRPr="009E24B4">
        <w:rPr>
          <w:rFonts w:cs="Arial"/>
        </w:rPr>
        <w:t>d’environ 1600 m² sous réserve de bornage définitif et présenté sur le plan en annexe.</w:t>
      </w:r>
    </w:p>
    <w:p w:rsidR="00E73D62" w:rsidRPr="009E24B4" w:rsidRDefault="00E73D62" w:rsidP="00E73D62">
      <w:pPr>
        <w:spacing w:after="0" w:line="240" w:lineRule="auto"/>
        <w:jc w:val="both"/>
        <w:rPr>
          <w:rFonts w:cs="Arial"/>
        </w:rPr>
      </w:pPr>
    </w:p>
    <w:p w:rsidR="00153003" w:rsidRPr="009E24B4" w:rsidRDefault="00153003" w:rsidP="000B3EB5">
      <w:pPr>
        <w:spacing w:after="0" w:line="240" w:lineRule="auto"/>
        <w:jc w:val="both"/>
        <w:rPr>
          <w:rFonts w:cs="Arial"/>
        </w:rPr>
      </w:pPr>
      <w:r w:rsidRPr="009E24B4">
        <w:rPr>
          <w:rFonts w:cs="Arial"/>
        </w:rPr>
        <w:t>En commission</w:t>
      </w:r>
      <w:r w:rsidR="000B3EB5" w:rsidRPr="009E24B4">
        <w:rPr>
          <w:rFonts w:cs="Arial"/>
        </w:rPr>
        <w:t>s</w:t>
      </w:r>
      <w:r w:rsidRPr="009E24B4">
        <w:rPr>
          <w:rFonts w:cs="Arial"/>
        </w:rPr>
        <w:t xml:space="preserve"> conjointes </w:t>
      </w:r>
      <w:r w:rsidR="00C941ED" w:rsidRPr="009E24B4">
        <w:rPr>
          <w:rFonts w:cs="Arial"/>
        </w:rPr>
        <w:t>« Urbanisme »,</w:t>
      </w:r>
      <w:r w:rsidRPr="009E24B4">
        <w:rPr>
          <w:rFonts w:cs="Arial"/>
        </w:rPr>
        <w:t xml:space="preserve"> </w:t>
      </w:r>
      <w:r w:rsidR="00C941ED" w:rsidRPr="009E24B4">
        <w:rPr>
          <w:rFonts w:cs="Arial"/>
        </w:rPr>
        <w:t>« </w:t>
      </w:r>
      <w:r w:rsidR="000B3EB5" w:rsidRPr="009E24B4">
        <w:rPr>
          <w:rFonts w:cs="Arial"/>
        </w:rPr>
        <w:t>A</w:t>
      </w:r>
      <w:r w:rsidRPr="009E24B4">
        <w:rPr>
          <w:rFonts w:cs="Arial"/>
        </w:rPr>
        <w:t>nimations</w:t>
      </w:r>
      <w:r w:rsidR="00C941ED" w:rsidRPr="009E24B4">
        <w:rPr>
          <w:rFonts w:cs="Arial"/>
        </w:rPr>
        <w:t> »</w:t>
      </w:r>
      <w:r w:rsidRPr="009E24B4">
        <w:rPr>
          <w:rFonts w:cs="Arial"/>
        </w:rPr>
        <w:t xml:space="preserve"> élargie</w:t>
      </w:r>
      <w:r w:rsidR="00C941ED" w:rsidRPr="009E24B4">
        <w:rPr>
          <w:rFonts w:cs="Arial"/>
        </w:rPr>
        <w:t>s</w:t>
      </w:r>
      <w:r w:rsidRPr="009E24B4">
        <w:rPr>
          <w:rFonts w:cs="Arial"/>
        </w:rPr>
        <w:t xml:space="preserve"> aux adjoints</w:t>
      </w:r>
      <w:r w:rsidR="00E73D62" w:rsidRPr="009E24B4">
        <w:rPr>
          <w:rFonts w:cs="Arial"/>
        </w:rPr>
        <w:t xml:space="preserve"> </w:t>
      </w:r>
      <w:r w:rsidR="000B3EB5" w:rsidRPr="009E24B4">
        <w:rPr>
          <w:rFonts w:cs="Arial"/>
        </w:rPr>
        <w:t xml:space="preserve">et </w:t>
      </w:r>
      <w:r w:rsidR="00E73D62" w:rsidRPr="009E24B4">
        <w:rPr>
          <w:rFonts w:cs="Arial"/>
        </w:rPr>
        <w:t>réunies le 5 avril 2018</w:t>
      </w:r>
      <w:r w:rsidRPr="009E24B4">
        <w:rPr>
          <w:rFonts w:cs="Arial"/>
        </w:rPr>
        <w:t>, il a été débattu et arrêté les attentes concernant l’aménagement sur le site</w:t>
      </w:r>
      <w:r w:rsidR="00E73D62" w:rsidRPr="009E24B4">
        <w:rPr>
          <w:rFonts w:cs="Arial"/>
        </w:rPr>
        <w:t xml:space="preserve"> comme suit :</w:t>
      </w:r>
    </w:p>
    <w:p w:rsidR="00153003" w:rsidRPr="009E24B4" w:rsidRDefault="00153003" w:rsidP="009B684F">
      <w:pPr>
        <w:spacing w:after="0" w:line="240" w:lineRule="auto"/>
        <w:rPr>
          <w:rFonts w:cs="Arial"/>
        </w:rPr>
      </w:pPr>
    </w:p>
    <w:p w:rsidR="00153003" w:rsidRPr="009E24B4" w:rsidRDefault="00153003" w:rsidP="00153003">
      <w:pPr>
        <w:spacing w:after="0" w:line="240" w:lineRule="auto"/>
        <w:jc w:val="both"/>
        <w:rPr>
          <w:rFonts w:eastAsia="Calibri" w:cs="Times New Roman"/>
          <w:b/>
        </w:rPr>
      </w:pPr>
      <w:r w:rsidRPr="009E24B4">
        <w:rPr>
          <w:rFonts w:eastAsia="Calibri" w:cs="Times New Roman"/>
          <w:b/>
          <w:u w:val="single"/>
        </w:rPr>
        <w:t>L’équipement public</w:t>
      </w:r>
      <w:r w:rsidRPr="009E24B4">
        <w:rPr>
          <w:rFonts w:eastAsia="Calibri" w:cs="Times New Roman"/>
          <w:b/>
        </w:rPr>
        <w:t> :</w:t>
      </w:r>
    </w:p>
    <w:p w:rsidR="00153003" w:rsidRPr="009E24B4" w:rsidRDefault="00C941ED" w:rsidP="00FF0107">
      <w:pPr>
        <w:pStyle w:val="Paragraphedeliste"/>
        <w:numPr>
          <w:ilvl w:val="0"/>
          <w:numId w:val="14"/>
        </w:numPr>
        <w:spacing w:after="0" w:line="240" w:lineRule="auto"/>
        <w:ind w:right="1"/>
        <w:jc w:val="both"/>
        <w:rPr>
          <w:rFonts w:eastAsia="Calibri" w:cs="Times New Roman"/>
        </w:rPr>
      </w:pPr>
      <w:r w:rsidRPr="009E24B4">
        <w:rPr>
          <w:rFonts w:eastAsia="Calibri" w:cs="Times New Roman"/>
          <w:u w:val="single"/>
        </w:rPr>
        <w:t>Capacité d’accueil</w:t>
      </w:r>
      <w:r w:rsidRPr="009E24B4">
        <w:rPr>
          <w:rFonts w:eastAsia="Calibri" w:cs="Times New Roman"/>
        </w:rPr>
        <w:t xml:space="preserve"> : </w:t>
      </w:r>
      <w:r w:rsidR="000B3EB5" w:rsidRPr="009E24B4">
        <w:rPr>
          <w:rFonts w:eastAsia="Calibri" w:cs="Times New Roman"/>
        </w:rPr>
        <w:t>a</w:t>
      </w:r>
      <w:r w:rsidR="00E73D62" w:rsidRPr="009E24B4">
        <w:rPr>
          <w:rFonts w:eastAsia="Calibri" w:cs="Times New Roman"/>
        </w:rPr>
        <w:t xml:space="preserve">u regard des équipements existants et des besoins recensés, il est proposé d’étudier la réalisation </w:t>
      </w:r>
      <w:r w:rsidR="00153003" w:rsidRPr="009E24B4">
        <w:rPr>
          <w:rFonts w:eastAsia="Calibri" w:cs="Times New Roman"/>
        </w:rPr>
        <w:t>d’une salle d’environ 170 m² (capacité d’accueil de 130 à 150 personnes selon les configurations) et de ses espaces annexes portant à environ 270 m² la surface globale de l’équipement : sanitaires, cuisine (non professionnelle), hall, vestiaires, stockage mobilier, petite salle de rangement, locaux techniques (entretien).</w:t>
      </w:r>
    </w:p>
    <w:p w:rsidR="00153003" w:rsidRPr="009E24B4" w:rsidRDefault="00153003" w:rsidP="00FF0107">
      <w:pPr>
        <w:pStyle w:val="Paragraphedeliste"/>
        <w:spacing w:after="0" w:line="240" w:lineRule="auto"/>
        <w:ind w:right="1"/>
        <w:jc w:val="both"/>
        <w:rPr>
          <w:rFonts w:eastAsia="Calibri" w:cs="Times New Roman"/>
        </w:rPr>
      </w:pPr>
      <w:r w:rsidRPr="009E24B4">
        <w:rPr>
          <w:rFonts w:eastAsia="Calibri" w:cs="Times New Roman"/>
        </w:rPr>
        <w:t>Il est visé une compacité des différents espaces (limitation des espaces cloisonnés) et une mutualisation des usages.</w:t>
      </w:r>
    </w:p>
    <w:p w:rsidR="00C941ED" w:rsidRPr="009E24B4" w:rsidRDefault="00C941ED" w:rsidP="00FF0107">
      <w:pPr>
        <w:pStyle w:val="Paragraphedeliste"/>
        <w:numPr>
          <w:ilvl w:val="0"/>
          <w:numId w:val="14"/>
        </w:numPr>
        <w:tabs>
          <w:tab w:val="left" w:pos="709"/>
          <w:tab w:val="center" w:pos="7938"/>
        </w:tabs>
        <w:spacing w:after="0" w:line="240" w:lineRule="auto"/>
        <w:ind w:right="1"/>
        <w:jc w:val="both"/>
        <w:rPr>
          <w:rFonts w:eastAsia="Times New Roman" w:cs="Times New Roman"/>
          <w:lang w:eastAsia="fr-FR"/>
        </w:rPr>
      </w:pPr>
      <w:r w:rsidRPr="009E24B4">
        <w:rPr>
          <w:rFonts w:eastAsia="Calibri" w:cs="Times New Roman"/>
          <w:u w:val="single"/>
        </w:rPr>
        <w:t>Vocation de la salle</w:t>
      </w:r>
      <w:r w:rsidRPr="009E24B4">
        <w:rPr>
          <w:rFonts w:eastAsia="Calibri" w:cs="Times New Roman"/>
        </w:rPr>
        <w:t> :</w:t>
      </w:r>
      <w:r w:rsidR="00CF3A46" w:rsidRPr="009E24B4">
        <w:rPr>
          <w:rFonts w:eastAsia="Calibri" w:cs="Times New Roman"/>
        </w:rPr>
        <w:t xml:space="preserve"> </w:t>
      </w:r>
      <w:r w:rsidRPr="009E24B4">
        <w:rPr>
          <w:rFonts w:eastAsiaTheme="minorEastAsia"/>
          <w:bCs/>
          <w:color w:val="000000" w:themeColor="text1"/>
          <w:kern w:val="24"/>
          <w:lang w:eastAsia="fr-FR"/>
        </w:rPr>
        <w:t>salle de convivialité, de</w:t>
      </w:r>
      <w:r w:rsidRPr="009E24B4">
        <w:rPr>
          <w:rFonts w:eastAsiaTheme="minorEastAsia"/>
          <w:color w:val="000000" w:themeColor="text1"/>
          <w:kern w:val="24"/>
          <w:lang w:eastAsia="fr-FR"/>
        </w:rPr>
        <w:t xml:space="preserve"> réunions, conférences, assemblées générales, cérémonies, vin d’honneurs après obsèques et mariages, bureaux de vote, repas (le midi), </w:t>
      </w:r>
      <w:r w:rsidRPr="009E24B4">
        <w:rPr>
          <w:rFonts w:eastAsiaTheme="minorEastAsia"/>
          <w:bCs/>
          <w:color w:val="000000" w:themeColor="text1"/>
          <w:kern w:val="24"/>
          <w:lang w:eastAsia="fr-FR"/>
        </w:rPr>
        <w:t>activité</w:t>
      </w:r>
      <w:r w:rsidR="00CF3A46" w:rsidRPr="009E24B4">
        <w:rPr>
          <w:rFonts w:eastAsiaTheme="minorEastAsia"/>
          <w:bCs/>
          <w:color w:val="000000" w:themeColor="text1"/>
          <w:kern w:val="24"/>
          <w:lang w:eastAsia="fr-FR"/>
        </w:rPr>
        <w:t>s sportives et socio-</w:t>
      </w:r>
      <w:r w:rsidRPr="009E24B4">
        <w:rPr>
          <w:rFonts w:eastAsiaTheme="minorEastAsia"/>
          <w:bCs/>
          <w:color w:val="000000" w:themeColor="text1"/>
          <w:kern w:val="24"/>
          <w:lang w:eastAsia="fr-FR"/>
        </w:rPr>
        <w:t xml:space="preserve">culturelles dites calmes.  </w:t>
      </w:r>
    </w:p>
    <w:p w:rsidR="00C941ED" w:rsidRPr="009E24B4" w:rsidRDefault="00C941ED" w:rsidP="00FF0107">
      <w:pPr>
        <w:pStyle w:val="Paragraphedeliste"/>
        <w:numPr>
          <w:ilvl w:val="0"/>
          <w:numId w:val="14"/>
        </w:numPr>
        <w:tabs>
          <w:tab w:val="left" w:pos="709"/>
          <w:tab w:val="left" w:pos="6096"/>
          <w:tab w:val="center" w:pos="7938"/>
        </w:tabs>
        <w:spacing w:after="0" w:line="240" w:lineRule="auto"/>
        <w:ind w:right="1"/>
        <w:jc w:val="both"/>
        <w:rPr>
          <w:rFonts w:eastAsia="Calibri" w:cs="Times New Roman"/>
        </w:rPr>
      </w:pPr>
      <w:r w:rsidRPr="009E24B4">
        <w:rPr>
          <w:rFonts w:eastAsia="Calibri" w:cs="Times New Roman"/>
          <w:u w:val="single"/>
        </w:rPr>
        <w:t>Publics visés</w:t>
      </w:r>
      <w:r w:rsidRPr="009E24B4">
        <w:rPr>
          <w:rFonts w:eastAsia="Calibri" w:cs="Times New Roman"/>
        </w:rPr>
        <w:t> : particuliers, associations, établissements publics et entreprises</w:t>
      </w:r>
      <w:r w:rsidR="00E512A2" w:rsidRPr="009E24B4">
        <w:rPr>
          <w:rFonts w:eastAsia="Calibri" w:cs="Times New Roman"/>
        </w:rPr>
        <w:t>.</w:t>
      </w:r>
    </w:p>
    <w:p w:rsidR="00C941ED" w:rsidRPr="009E24B4" w:rsidRDefault="00C941ED" w:rsidP="00FF0107">
      <w:pPr>
        <w:pStyle w:val="Paragraphedeliste"/>
        <w:numPr>
          <w:ilvl w:val="0"/>
          <w:numId w:val="14"/>
        </w:numPr>
        <w:tabs>
          <w:tab w:val="left" w:pos="709"/>
          <w:tab w:val="center" w:pos="7938"/>
        </w:tabs>
        <w:spacing w:after="0" w:line="240" w:lineRule="auto"/>
        <w:ind w:right="1"/>
        <w:jc w:val="both"/>
        <w:rPr>
          <w:rFonts w:eastAsia="Calibri" w:cs="Times New Roman"/>
        </w:rPr>
      </w:pPr>
      <w:r w:rsidRPr="009E24B4">
        <w:rPr>
          <w:rFonts w:eastAsia="Calibri" w:cs="Times New Roman"/>
          <w:u w:val="single"/>
        </w:rPr>
        <w:lastRenderedPageBreak/>
        <w:t>Equipements </w:t>
      </w:r>
      <w:r w:rsidR="00C148A2" w:rsidRPr="009E24B4">
        <w:rPr>
          <w:rFonts w:eastAsia="Calibri" w:cs="Times New Roman"/>
          <w:u w:val="single"/>
        </w:rPr>
        <w:t>m</w:t>
      </w:r>
      <w:r w:rsidRPr="009E24B4">
        <w:rPr>
          <w:rFonts w:eastAsia="Calibri" w:cs="Times New Roman"/>
          <w:u w:val="single"/>
        </w:rPr>
        <w:t>atériel</w:t>
      </w:r>
      <w:r w:rsidR="00C148A2" w:rsidRPr="009E24B4">
        <w:rPr>
          <w:rFonts w:eastAsia="Calibri" w:cs="Times New Roman"/>
        </w:rPr>
        <w:t>s</w:t>
      </w:r>
      <w:r w:rsidRPr="009E24B4">
        <w:rPr>
          <w:rFonts w:eastAsia="Calibri" w:cs="Times New Roman"/>
        </w:rPr>
        <w:t> </w:t>
      </w:r>
      <w:r w:rsidR="00E40B4D" w:rsidRPr="009E24B4">
        <w:rPr>
          <w:rFonts w:eastAsia="Calibri" w:cs="Times New Roman"/>
        </w:rPr>
        <w:t>recensés</w:t>
      </w:r>
      <w:r w:rsidR="00E512A2" w:rsidRPr="009E24B4">
        <w:rPr>
          <w:rFonts w:eastAsia="Calibri" w:cs="Times New Roman"/>
        </w:rPr>
        <w:t xml:space="preserve"> </w:t>
      </w:r>
      <w:r w:rsidRPr="009E24B4">
        <w:rPr>
          <w:rFonts w:eastAsia="Calibri" w:cs="Times New Roman"/>
        </w:rPr>
        <w:t xml:space="preserve">: </w:t>
      </w:r>
      <w:r w:rsidR="00CF3A46" w:rsidRPr="009E24B4">
        <w:rPr>
          <w:rFonts w:eastAsia="Calibri" w:cs="Times New Roman"/>
        </w:rPr>
        <w:t>s</w:t>
      </w:r>
      <w:r w:rsidRPr="009E24B4">
        <w:rPr>
          <w:rFonts w:eastAsiaTheme="minorEastAsia"/>
          <w:color w:val="000000" w:themeColor="text1"/>
          <w:kern w:val="24"/>
        </w:rPr>
        <w:t xml:space="preserve">onorisation et éclairage </w:t>
      </w:r>
      <w:r w:rsidR="00C148A2" w:rsidRPr="009E24B4">
        <w:rPr>
          <w:rFonts w:eastAsiaTheme="minorEastAsia"/>
          <w:color w:val="000000" w:themeColor="text1"/>
          <w:kern w:val="24"/>
        </w:rPr>
        <w:t>classiques</w:t>
      </w:r>
      <w:r w:rsidR="000B3EB5" w:rsidRPr="009E24B4">
        <w:rPr>
          <w:rFonts w:eastAsiaTheme="minorEastAsia"/>
          <w:color w:val="000000" w:themeColor="text1"/>
          <w:kern w:val="24"/>
        </w:rPr>
        <w:t>,</w:t>
      </w:r>
      <w:r w:rsidRPr="009E24B4">
        <w:rPr>
          <w:rFonts w:eastAsiaTheme="minorEastAsia"/>
          <w:color w:val="000000" w:themeColor="text1"/>
          <w:kern w:val="24"/>
        </w:rPr>
        <w:t xml:space="preserve"> </w:t>
      </w:r>
      <w:r w:rsidR="000B3EB5" w:rsidRPr="009E24B4">
        <w:rPr>
          <w:rFonts w:eastAsia="Calibri" w:cs="Times New Roman"/>
        </w:rPr>
        <w:t xml:space="preserve">équipement de </w:t>
      </w:r>
      <w:r w:rsidR="000B3EB5" w:rsidRPr="009E24B4">
        <w:rPr>
          <w:rFonts w:eastAsiaTheme="minorEastAsia"/>
          <w:color w:val="000000" w:themeColor="text1"/>
          <w:kern w:val="24"/>
        </w:rPr>
        <w:t>vidéo projection,</w:t>
      </w:r>
      <w:r w:rsidRPr="009E24B4">
        <w:rPr>
          <w:rFonts w:eastAsiaTheme="minorEastAsia"/>
          <w:color w:val="000000" w:themeColor="text1"/>
          <w:kern w:val="24"/>
        </w:rPr>
        <w:t xml:space="preserve"> </w:t>
      </w:r>
      <w:r w:rsidR="00C148A2" w:rsidRPr="009E24B4">
        <w:rPr>
          <w:rFonts w:eastAsiaTheme="minorEastAsia"/>
          <w:color w:val="000000" w:themeColor="text1"/>
          <w:kern w:val="24"/>
        </w:rPr>
        <w:t>possibilité</w:t>
      </w:r>
      <w:r w:rsidR="00FF0107" w:rsidRPr="009E24B4">
        <w:rPr>
          <w:rFonts w:eastAsiaTheme="minorEastAsia"/>
          <w:color w:val="000000" w:themeColor="text1"/>
          <w:kern w:val="24"/>
        </w:rPr>
        <w:t xml:space="preserve"> d’obscurcir la salle</w:t>
      </w:r>
      <w:r w:rsidR="00C148A2" w:rsidRPr="009E24B4">
        <w:rPr>
          <w:rFonts w:eastAsiaTheme="minorEastAsia"/>
          <w:color w:val="000000" w:themeColor="text1"/>
          <w:kern w:val="24"/>
        </w:rPr>
        <w:t xml:space="preserve">, parquet </w:t>
      </w:r>
      <w:r w:rsidR="00FF0107" w:rsidRPr="009E24B4">
        <w:rPr>
          <w:rFonts w:eastAsiaTheme="minorEastAsia"/>
          <w:color w:val="000000" w:themeColor="text1"/>
          <w:kern w:val="24"/>
        </w:rPr>
        <w:t xml:space="preserve">au sol </w:t>
      </w:r>
      <w:r w:rsidR="00C148A2" w:rsidRPr="009E24B4">
        <w:rPr>
          <w:rFonts w:eastAsiaTheme="minorEastAsia"/>
          <w:color w:val="000000" w:themeColor="text1"/>
          <w:kern w:val="24"/>
        </w:rPr>
        <w:t xml:space="preserve">avec souhait d’étudier la réinstallation du parquet de la salle La Parenthèse actuelle. </w:t>
      </w:r>
    </w:p>
    <w:p w:rsidR="00C941ED" w:rsidRPr="009E24B4" w:rsidRDefault="00C941ED" w:rsidP="00C941ED">
      <w:pPr>
        <w:tabs>
          <w:tab w:val="left" w:pos="709"/>
        </w:tabs>
        <w:spacing w:after="0" w:line="240" w:lineRule="auto"/>
        <w:ind w:left="720"/>
        <w:jc w:val="both"/>
        <w:rPr>
          <w:rFonts w:eastAsia="Calibri" w:cs="Times New Roman"/>
          <w:u w:val="single"/>
        </w:rPr>
      </w:pPr>
    </w:p>
    <w:p w:rsidR="00153003" w:rsidRPr="009E24B4" w:rsidRDefault="00153003" w:rsidP="00153003">
      <w:pPr>
        <w:spacing w:after="0" w:line="240" w:lineRule="auto"/>
        <w:jc w:val="both"/>
        <w:rPr>
          <w:rFonts w:eastAsia="Calibri" w:cs="Times New Roman"/>
          <w:b/>
        </w:rPr>
      </w:pPr>
      <w:r w:rsidRPr="009E24B4">
        <w:rPr>
          <w:rFonts w:eastAsia="Calibri" w:cs="Times New Roman"/>
          <w:b/>
          <w:u w:val="single"/>
        </w:rPr>
        <w:t>Le programme de logements</w:t>
      </w:r>
      <w:r w:rsidRPr="009E24B4">
        <w:rPr>
          <w:rFonts w:eastAsia="Calibri" w:cs="Times New Roman"/>
          <w:b/>
        </w:rPr>
        <w:t> :</w:t>
      </w:r>
    </w:p>
    <w:p w:rsidR="00153003" w:rsidRPr="009E24B4" w:rsidRDefault="00C148A2" w:rsidP="00C148A2">
      <w:pPr>
        <w:spacing w:after="0" w:line="240" w:lineRule="auto"/>
        <w:ind w:left="709"/>
        <w:jc w:val="both"/>
        <w:rPr>
          <w:rFonts w:eastAsia="Calibri" w:cs="Times New Roman"/>
        </w:rPr>
      </w:pPr>
      <w:r w:rsidRPr="009E24B4">
        <w:rPr>
          <w:rFonts w:eastAsia="Calibri" w:cs="Times New Roman"/>
        </w:rPr>
        <w:t>Au regard des enjeux économiques et fina</w:t>
      </w:r>
      <w:r w:rsidR="00E512A2" w:rsidRPr="009E24B4">
        <w:rPr>
          <w:rFonts w:eastAsia="Calibri" w:cs="Times New Roman"/>
        </w:rPr>
        <w:t xml:space="preserve">nciers sur cette opération </w:t>
      </w:r>
      <w:r w:rsidRPr="009E24B4">
        <w:rPr>
          <w:rFonts w:eastAsia="Calibri" w:cs="Times New Roman"/>
        </w:rPr>
        <w:t>spécifique, il</w:t>
      </w:r>
      <w:r w:rsidR="00153003" w:rsidRPr="009E24B4">
        <w:rPr>
          <w:rFonts w:eastAsia="Calibri" w:cs="Times New Roman"/>
        </w:rPr>
        <w:t xml:space="preserve"> est </w:t>
      </w:r>
      <w:r w:rsidR="00C941ED" w:rsidRPr="009E24B4">
        <w:rPr>
          <w:rFonts w:eastAsia="Calibri" w:cs="Times New Roman"/>
        </w:rPr>
        <w:t xml:space="preserve">proposé de privilégier </w:t>
      </w:r>
      <w:r w:rsidR="00153003" w:rsidRPr="009E24B4">
        <w:rPr>
          <w:rFonts w:eastAsia="Calibri" w:cs="Times New Roman"/>
        </w:rPr>
        <w:t xml:space="preserve">sur le site </w:t>
      </w:r>
      <w:r w:rsidR="00C941ED" w:rsidRPr="009E24B4">
        <w:rPr>
          <w:rFonts w:eastAsia="Calibri" w:cs="Times New Roman"/>
        </w:rPr>
        <w:t>la réalisation de</w:t>
      </w:r>
      <w:r w:rsidR="00153003" w:rsidRPr="009E24B4">
        <w:rPr>
          <w:rFonts w:eastAsia="Calibri" w:cs="Times New Roman"/>
        </w:rPr>
        <w:t xml:space="preserve"> logements collectifs et/ou </w:t>
      </w:r>
      <w:r w:rsidR="00C941ED" w:rsidRPr="009E24B4">
        <w:rPr>
          <w:rFonts w:eastAsia="Calibri" w:cs="Times New Roman"/>
        </w:rPr>
        <w:t xml:space="preserve">de </w:t>
      </w:r>
      <w:r w:rsidR="00153003" w:rsidRPr="009E24B4">
        <w:rPr>
          <w:rFonts w:eastAsia="Calibri" w:cs="Times New Roman"/>
        </w:rPr>
        <w:t>maisons de ville</w:t>
      </w:r>
      <w:r w:rsidRPr="009E24B4">
        <w:rPr>
          <w:rFonts w:eastAsia="Calibri" w:cs="Times New Roman"/>
        </w:rPr>
        <w:t>,</w:t>
      </w:r>
      <w:r w:rsidR="00153003" w:rsidRPr="009E24B4">
        <w:rPr>
          <w:rFonts w:eastAsia="Calibri" w:cs="Times New Roman"/>
        </w:rPr>
        <w:t xml:space="preserve"> en accession libre. </w:t>
      </w:r>
    </w:p>
    <w:p w:rsidR="00153003" w:rsidRPr="009E24B4" w:rsidRDefault="00153003" w:rsidP="00C148A2">
      <w:pPr>
        <w:spacing w:after="0" w:line="240" w:lineRule="auto"/>
        <w:ind w:left="709"/>
        <w:jc w:val="both"/>
        <w:rPr>
          <w:rFonts w:eastAsia="Calibri" w:cs="Times New Roman"/>
        </w:rPr>
      </w:pPr>
      <w:r w:rsidRPr="009E24B4">
        <w:rPr>
          <w:rFonts w:eastAsia="Calibri" w:cs="Times New Roman"/>
        </w:rPr>
        <w:t>Il est attendu</w:t>
      </w:r>
      <w:r w:rsidRPr="009E24B4">
        <w:rPr>
          <w:rFonts w:eastAsia="Calibri" w:cs="Times New Roman"/>
          <w:b/>
        </w:rPr>
        <w:t xml:space="preserve"> </w:t>
      </w:r>
      <w:r w:rsidRPr="009E24B4">
        <w:rPr>
          <w:rFonts w:eastAsia="Calibri" w:cs="Times New Roman"/>
        </w:rPr>
        <w:t xml:space="preserve">un traitement qualitatif de la construction (volumétries et matériaux) visant une bonne intégration architecturale du programme et </w:t>
      </w:r>
      <w:r w:rsidR="00C941ED" w:rsidRPr="009E24B4">
        <w:rPr>
          <w:rFonts w:eastAsia="Calibri" w:cs="Times New Roman"/>
        </w:rPr>
        <w:t>répondant aux exigences en terme de développement durable</w:t>
      </w:r>
      <w:r w:rsidRPr="009E24B4">
        <w:rPr>
          <w:rFonts w:eastAsia="Times New Roman" w:cs="ArialMT"/>
          <w:lang w:eastAsia="fr-FR"/>
        </w:rPr>
        <w:t xml:space="preserve"> posées par le futur PLU.</w:t>
      </w:r>
    </w:p>
    <w:p w:rsidR="00153003" w:rsidRPr="009E24B4" w:rsidRDefault="00153003" w:rsidP="00C148A2">
      <w:pPr>
        <w:spacing w:after="0" w:line="240" w:lineRule="auto"/>
        <w:ind w:left="709"/>
        <w:jc w:val="both"/>
        <w:rPr>
          <w:rFonts w:eastAsia="Calibri" w:cs="Times New Roman"/>
        </w:rPr>
      </w:pPr>
      <w:r w:rsidRPr="009E24B4">
        <w:rPr>
          <w:rFonts w:eastAsia="Calibri" w:cs="Times New Roman"/>
        </w:rPr>
        <w:t>Si la volonté est de contribuer à une densification de l’habitat, une attention devra être portée sur la jonction avec le bâti existant, rue de Brécé, constituée de petites maisons de ville</w:t>
      </w:r>
      <w:r w:rsidR="00C148A2" w:rsidRPr="009E24B4">
        <w:rPr>
          <w:rFonts w:eastAsia="Calibri" w:cs="Times New Roman"/>
        </w:rPr>
        <w:t xml:space="preserve"> anciennes</w:t>
      </w:r>
      <w:r w:rsidR="00E512A2" w:rsidRPr="009E24B4">
        <w:rPr>
          <w:rFonts w:eastAsia="Calibri" w:cs="Times New Roman"/>
        </w:rPr>
        <w:t xml:space="preserve"> et sur le stationnement.</w:t>
      </w:r>
    </w:p>
    <w:p w:rsidR="00ED63FF" w:rsidRPr="009E24B4" w:rsidRDefault="00ED63FF" w:rsidP="009B684F">
      <w:pPr>
        <w:spacing w:after="0" w:line="240" w:lineRule="auto"/>
        <w:rPr>
          <w:rFonts w:cs="Arial"/>
        </w:rPr>
      </w:pPr>
    </w:p>
    <w:p w:rsidR="00E512A2" w:rsidRPr="009E24B4" w:rsidRDefault="00E512A2" w:rsidP="00E42DB6">
      <w:pPr>
        <w:spacing w:after="0" w:line="240" w:lineRule="auto"/>
        <w:jc w:val="both"/>
        <w:rPr>
          <w:rFonts w:cs="Arial"/>
        </w:rPr>
      </w:pPr>
      <w:r w:rsidRPr="009E24B4">
        <w:rPr>
          <w:rFonts w:cs="Arial"/>
        </w:rPr>
        <w:t xml:space="preserve">Il est proposé </w:t>
      </w:r>
      <w:r w:rsidR="00D54414" w:rsidRPr="009E24B4">
        <w:rPr>
          <w:rFonts w:cs="Arial"/>
        </w:rPr>
        <w:t xml:space="preserve">à présent </w:t>
      </w:r>
      <w:r w:rsidR="00FF0107" w:rsidRPr="009E24B4">
        <w:rPr>
          <w:rFonts w:cs="Arial"/>
        </w:rPr>
        <w:t xml:space="preserve">de lancer </w:t>
      </w:r>
      <w:r w:rsidR="004653F5" w:rsidRPr="009E24B4">
        <w:rPr>
          <w:rFonts w:cs="Arial"/>
        </w:rPr>
        <w:t>une</w:t>
      </w:r>
      <w:r w:rsidRPr="009E24B4">
        <w:rPr>
          <w:rFonts w:cs="Arial"/>
        </w:rPr>
        <w:t xml:space="preserve"> consultation auprès de promoteur</w:t>
      </w:r>
      <w:r w:rsidR="00E42DB6" w:rsidRPr="009E24B4">
        <w:rPr>
          <w:rFonts w:cs="Arial"/>
        </w:rPr>
        <w:t>s</w:t>
      </w:r>
      <w:r w:rsidRPr="009E24B4">
        <w:rPr>
          <w:rFonts w:cs="Arial"/>
        </w:rPr>
        <w:t xml:space="preserve"> étant précisé l’accompagnement de </w:t>
      </w:r>
      <w:r w:rsidR="004653F5" w:rsidRPr="009E24B4">
        <w:rPr>
          <w:rFonts w:cs="Arial"/>
        </w:rPr>
        <w:t>L’ATELIER DU LIEU</w:t>
      </w:r>
      <w:r w:rsidR="00E42DB6" w:rsidRPr="009E24B4">
        <w:rPr>
          <w:rFonts w:cs="Arial"/>
        </w:rPr>
        <w:t>,</w:t>
      </w:r>
      <w:r w:rsidRPr="009E24B4">
        <w:rPr>
          <w:rFonts w:cs="Arial"/>
        </w:rPr>
        <w:t xml:space="preserve"> en la p</w:t>
      </w:r>
      <w:r w:rsidR="00E42DB6" w:rsidRPr="009E24B4">
        <w:rPr>
          <w:rFonts w:cs="Arial"/>
        </w:rPr>
        <w:t>résence de Mme Marie CHEVALIER -A</w:t>
      </w:r>
      <w:r w:rsidRPr="009E24B4">
        <w:rPr>
          <w:rFonts w:cs="Arial"/>
        </w:rPr>
        <w:t>rchitecte DPLG et urbanis</w:t>
      </w:r>
      <w:r w:rsidR="00E42DB6" w:rsidRPr="009E24B4">
        <w:rPr>
          <w:rFonts w:cs="Arial"/>
        </w:rPr>
        <w:t>te</w:t>
      </w:r>
      <w:r w:rsidR="00D54414" w:rsidRPr="009E24B4">
        <w:rPr>
          <w:rFonts w:cs="Arial"/>
        </w:rPr>
        <w:t xml:space="preserve">, pour le </w:t>
      </w:r>
      <w:r w:rsidR="00E42DB6" w:rsidRPr="009E24B4">
        <w:rPr>
          <w:rFonts w:cs="Arial"/>
        </w:rPr>
        <w:t xml:space="preserve">cadrage des attentes </w:t>
      </w:r>
      <w:r w:rsidR="00D54414" w:rsidRPr="009E24B4">
        <w:rPr>
          <w:rFonts w:cs="Arial"/>
        </w:rPr>
        <w:t xml:space="preserve">au regard du projet d’aménagement urbain arrêté </w:t>
      </w:r>
      <w:r w:rsidR="00E42DB6" w:rsidRPr="009E24B4">
        <w:rPr>
          <w:rFonts w:cs="Arial"/>
        </w:rPr>
        <w:t>et lors de l’analyse des offres en matière d’insertion dans le site et de qualité architecturale.</w:t>
      </w:r>
    </w:p>
    <w:p w:rsidR="00E42DB6" w:rsidRPr="009E24B4" w:rsidRDefault="00E42DB6" w:rsidP="009B684F">
      <w:pPr>
        <w:spacing w:after="0" w:line="240" w:lineRule="auto"/>
        <w:rPr>
          <w:rFonts w:cs="Arial"/>
          <w:highlight w:val="yellow"/>
        </w:rPr>
      </w:pPr>
    </w:p>
    <w:p w:rsidR="00D54414" w:rsidRPr="009E24B4" w:rsidRDefault="00D54414" w:rsidP="00D54414">
      <w:pPr>
        <w:spacing w:after="0" w:line="240" w:lineRule="auto"/>
        <w:jc w:val="both"/>
        <w:rPr>
          <w:rFonts w:eastAsia="Calibri" w:cs="Times New Roman"/>
        </w:rPr>
      </w:pPr>
      <w:r w:rsidRPr="009E24B4">
        <w:rPr>
          <w:rFonts w:eastAsia="Calibri" w:cs="Times New Roman"/>
        </w:rPr>
        <w:t>Les modalités envisagées pour la conduite de cette opération sont les suivantes :</w:t>
      </w:r>
    </w:p>
    <w:p w:rsidR="00D54414" w:rsidRPr="009E24B4" w:rsidRDefault="00D54414" w:rsidP="00D54414">
      <w:pPr>
        <w:numPr>
          <w:ilvl w:val="0"/>
          <w:numId w:val="12"/>
        </w:numPr>
        <w:spacing w:after="120" w:line="240" w:lineRule="auto"/>
        <w:ind w:left="284" w:hanging="284"/>
        <w:jc w:val="both"/>
        <w:rPr>
          <w:rFonts w:eastAsia="Calibri" w:cs="Times New Roman"/>
        </w:rPr>
      </w:pPr>
      <w:r w:rsidRPr="009E24B4">
        <w:rPr>
          <w:rFonts w:eastAsia="Calibri" w:cs="Times New Roman"/>
        </w:rPr>
        <w:t>Cession des terrains communaux au promoteur retenu en vue de la réalisation d’un programme de logements et de la construction au sein de ce programme d’une salle destinée à être rétrocédée à la Commune.</w:t>
      </w:r>
    </w:p>
    <w:p w:rsidR="00D54414" w:rsidRPr="009E24B4" w:rsidRDefault="00D54414" w:rsidP="00D54414">
      <w:pPr>
        <w:spacing w:after="120" w:line="240" w:lineRule="auto"/>
        <w:ind w:left="284"/>
        <w:jc w:val="both"/>
        <w:rPr>
          <w:rFonts w:eastAsia="Calibri" w:cs="Times New Roman"/>
          <w:i/>
        </w:rPr>
      </w:pPr>
      <w:r w:rsidRPr="009E24B4">
        <w:rPr>
          <w:rFonts w:eastAsia="Calibri" w:cs="Times New Roman"/>
          <w:i/>
        </w:rPr>
        <w:t>Afin de permettre la cession du terrain, la Ville devra préalablement « déclasser et désaffecter » règlementairement le bien du domaine public pour l’intégrer au domaine privé par une délibération spécifique.</w:t>
      </w:r>
    </w:p>
    <w:p w:rsidR="00D54414" w:rsidRPr="009E24B4" w:rsidRDefault="00D54414" w:rsidP="00D54414">
      <w:pPr>
        <w:numPr>
          <w:ilvl w:val="0"/>
          <w:numId w:val="12"/>
        </w:numPr>
        <w:spacing w:after="120" w:line="240" w:lineRule="auto"/>
        <w:ind w:left="284" w:hanging="284"/>
        <w:jc w:val="both"/>
        <w:rPr>
          <w:rFonts w:eastAsia="Calibri" w:cs="Times New Roman"/>
        </w:rPr>
      </w:pPr>
      <w:r w:rsidRPr="009E24B4">
        <w:rPr>
          <w:rFonts w:eastAsia="Calibri" w:cs="Times New Roman"/>
        </w:rPr>
        <w:t>Dé</w:t>
      </w:r>
      <w:r w:rsidR="00C438B0" w:rsidRPr="009E24B4">
        <w:rPr>
          <w:rFonts w:eastAsia="Calibri" w:cs="Times New Roman"/>
        </w:rPr>
        <w:t>construction</w:t>
      </w:r>
      <w:r w:rsidRPr="009E24B4">
        <w:rPr>
          <w:rFonts w:eastAsia="Calibri" w:cs="Times New Roman"/>
        </w:rPr>
        <w:t xml:space="preserve"> par le promoteur </w:t>
      </w:r>
      <w:r w:rsidR="00C438B0" w:rsidRPr="009E24B4">
        <w:rPr>
          <w:rFonts w:eastAsia="Calibri" w:cs="Times New Roman"/>
        </w:rPr>
        <w:t>de l’ensemble des</w:t>
      </w:r>
      <w:r w:rsidRPr="009E24B4">
        <w:rPr>
          <w:rFonts w:eastAsia="Calibri" w:cs="Times New Roman"/>
        </w:rPr>
        <w:t xml:space="preserve"> bâtiments actuels;</w:t>
      </w:r>
    </w:p>
    <w:p w:rsidR="00D54414" w:rsidRPr="009E24B4" w:rsidRDefault="00D54414" w:rsidP="00D54414">
      <w:pPr>
        <w:numPr>
          <w:ilvl w:val="0"/>
          <w:numId w:val="12"/>
        </w:numPr>
        <w:spacing w:after="120" w:line="240" w:lineRule="auto"/>
        <w:ind w:left="284"/>
        <w:jc w:val="both"/>
        <w:rPr>
          <w:rFonts w:eastAsia="Calibri" w:cs="Times New Roman"/>
        </w:rPr>
      </w:pPr>
      <w:r w:rsidRPr="009E24B4">
        <w:rPr>
          <w:rFonts w:eastAsia="Calibri" w:cs="Times New Roman"/>
        </w:rPr>
        <w:t>Construction par le promoteur du programme mixte « habitat et équipement public » ;</w:t>
      </w:r>
    </w:p>
    <w:p w:rsidR="00D54414" w:rsidRPr="009E24B4" w:rsidRDefault="00D54414" w:rsidP="00D54414">
      <w:pPr>
        <w:numPr>
          <w:ilvl w:val="0"/>
          <w:numId w:val="12"/>
        </w:numPr>
        <w:spacing w:after="120" w:line="240" w:lineRule="auto"/>
        <w:ind w:left="284" w:hanging="284"/>
        <w:jc w:val="both"/>
        <w:rPr>
          <w:rFonts w:eastAsia="Calibri" w:cs="Times New Roman"/>
        </w:rPr>
      </w:pPr>
      <w:r w:rsidRPr="009E24B4">
        <w:rPr>
          <w:rFonts w:eastAsia="Calibri" w:cs="Times New Roman"/>
        </w:rPr>
        <w:t>Vente à la Commune de l’équipement public sur la base d’un prix établi en amont et rétrocession gracieuse par le promoteur à la Commune des emprises publiques nécessaires à l’aménagement par la Ville des abords des constructions conformément aux orientations posées dans le projet d’aménagement de la rue Alexis Geffrault.</w:t>
      </w:r>
    </w:p>
    <w:p w:rsidR="00D54414" w:rsidRPr="009E24B4" w:rsidRDefault="00D54414" w:rsidP="00D54414">
      <w:pPr>
        <w:spacing w:after="120" w:line="240" w:lineRule="auto"/>
        <w:jc w:val="both"/>
        <w:rPr>
          <w:rFonts w:eastAsia="Calibri" w:cs="Times New Roman"/>
        </w:rPr>
      </w:pPr>
      <w:r w:rsidRPr="009E24B4">
        <w:rPr>
          <w:rFonts w:eastAsia="Calibri" w:cs="Times New Roman"/>
        </w:rPr>
        <w:t>Il pourra être étudié toute modalité alternative proposée par les promoteurs, le cas échéant, pour la conduite de cette opération.</w:t>
      </w:r>
    </w:p>
    <w:p w:rsidR="004653F5" w:rsidRPr="009E24B4" w:rsidRDefault="004653F5" w:rsidP="009B684F">
      <w:pPr>
        <w:spacing w:after="0" w:line="240" w:lineRule="auto"/>
        <w:rPr>
          <w:rFonts w:cs="Arial"/>
        </w:rPr>
      </w:pPr>
      <w:r w:rsidRPr="009E24B4">
        <w:rPr>
          <w:rFonts w:cs="Arial"/>
        </w:rPr>
        <w:t>Chaque promoteur faisant acte de candidature sera amené à remettre un dossier constitué </w:t>
      </w:r>
      <w:r w:rsidR="00D54414" w:rsidRPr="009E24B4">
        <w:rPr>
          <w:rFonts w:cs="Arial"/>
        </w:rPr>
        <w:t>d’une</w:t>
      </w:r>
      <w:r w:rsidRPr="009E24B4">
        <w:rPr>
          <w:rFonts w:cs="Arial"/>
        </w:rPr>
        <w:t>:</w:t>
      </w:r>
    </w:p>
    <w:p w:rsidR="004653F5" w:rsidRPr="009E24B4" w:rsidRDefault="004653F5" w:rsidP="009B684F">
      <w:pPr>
        <w:spacing w:after="0" w:line="240" w:lineRule="auto"/>
        <w:rPr>
          <w:rFonts w:cs="Arial"/>
        </w:rPr>
      </w:pPr>
      <w:r w:rsidRPr="009E24B4">
        <w:rPr>
          <w:rFonts w:cs="Arial"/>
        </w:rPr>
        <w:t>- note de présentation de leur équipe et de leur</w:t>
      </w:r>
      <w:r w:rsidR="00C438B0" w:rsidRPr="009E24B4">
        <w:rPr>
          <w:rFonts w:cs="Arial"/>
        </w:rPr>
        <w:t>s</w:t>
      </w:r>
      <w:r w:rsidRPr="009E24B4">
        <w:rPr>
          <w:rFonts w:cs="Arial"/>
        </w:rPr>
        <w:t xml:space="preserve"> références</w:t>
      </w:r>
    </w:p>
    <w:p w:rsidR="004653F5" w:rsidRPr="009E24B4" w:rsidRDefault="004653F5" w:rsidP="004653F5">
      <w:pPr>
        <w:spacing w:after="0" w:line="240" w:lineRule="auto"/>
        <w:jc w:val="both"/>
        <w:rPr>
          <w:rFonts w:cs="Arial"/>
        </w:rPr>
      </w:pPr>
      <w:r w:rsidRPr="009E24B4">
        <w:rPr>
          <w:rFonts w:cs="Arial"/>
        </w:rPr>
        <w:t>-</w:t>
      </w:r>
      <w:r w:rsidR="00D54414" w:rsidRPr="009E24B4">
        <w:rPr>
          <w:rFonts w:cs="Arial"/>
        </w:rPr>
        <w:t xml:space="preserve"> </w:t>
      </w:r>
      <w:r w:rsidRPr="009E24B4">
        <w:rPr>
          <w:rFonts w:cs="Arial"/>
        </w:rPr>
        <w:t>offre technique</w:t>
      </w:r>
      <w:r w:rsidRPr="009E24B4">
        <w:rPr>
          <w:rFonts w:eastAsia="Times New Roman" w:cs="TTE51F88C0t00"/>
          <w:lang w:eastAsia="fr-FR"/>
        </w:rPr>
        <w:t xml:space="preserve"> reposant sur un </w:t>
      </w:r>
      <w:r w:rsidRPr="009E24B4">
        <w:t>projet au stade « Esquisse » avec dossier explicatif présentant la philosophie et les ambitions du programme,</w:t>
      </w:r>
    </w:p>
    <w:p w:rsidR="004653F5" w:rsidRPr="009E24B4" w:rsidRDefault="004653F5" w:rsidP="004653F5">
      <w:pPr>
        <w:spacing w:after="0" w:line="240" w:lineRule="auto"/>
        <w:jc w:val="both"/>
        <w:rPr>
          <w:rFonts w:eastAsia="Times New Roman" w:cs="TTE51F88C0t00"/>
          <w:lang w:eastAsia="fr-FR"/>
        </w:rPr>
      </w:pPr>
      <w:r w:rsidRPr="009E24B4">
        <w:t>-</w:t>
      </w:r>
      <w:r w:rsidR="00D54414" w:rsidRPr="009E24B4">
        <w:t xml:space="preserve"> </w:t>
      </w:r>
      <w:r w:rsidRPr="009E24B4">
        <w:t>offre financière et juridique formalisant les modalités d’achat du terrain communal</w:t>
      </w:r>
      <w:r w:rsidRPr="009E24B4">
        <w:rPr>
          <w:rFonts w:eastAsia="Times New Roman" w:cs="TTE51F88C0t00"/>
          <w:lang w:eastAsia="fr-FR"/>
        </w:rPr>
        <w:t xml:space="preserve"> et de cession de l’équipement public.</w:t>
      </w:r>
    </w:p>
    <w:p w:rsidR="004653F5" w:rsidRPr="009E24B4" w:rsidRDefault="004653F5" w:rsidP="009B684F">
      <w:pPr>
        <w:spacing w:after="0" w:line="240" w:lineRule="auto"/>
        <w:rPr>
          <w:rFonts w:cs="Arial"/>
          <w:highlight w:val="yellow"/>
        </w:rPr>
      </w:pPr>
      <w:r w:rsidRPr="009E24B4">
        <w:rPr>
          <w:rFonts w:cs="Arial"/>
          <w:highlight w:val="yellow"/>
        </w:rPr>
        <w:t xml:space="preserve"> </w:t>
      </w:r>
    </w:p>
    <w:p w:rsidR="00E512A2" w:rsidRPr="009E24B4" w:rsidRDefault="00E512A2" w:rsidP="00E42DB6">
      <w:pPr>
        <w:spacing w:after="0" w:line="240" w:lineRule="auto"/>
        <w:jc w:val="both"/>
        <w:rPr>
          <w:rFonts w:eastAsia="Times New Roman" w:cs="Times New Roman"/>
          <w:lang w:eastAsia="fr-FR"/>
        </w:rPr>
      </w:pPr>
      <w:r w:rsidRPr="009E24B4">
        <w:rPr>
          <w:rFonts w:eastAsia="Times New Roman" w:cs="Times New Roman"/>
          <w:lang w:eastAsia="fr-FR"/>
        </w:rPr>
        <w:t xml:space="preserve">Le choix de l’offre retenue sera conduit suivant les critères suivants : </w:t>
      </w:r>
    </w:p>
    <w:p w:rsidR="00E512A2" w:rsidRPr="009E24B4" w:rsidRDefault="00E512A2" w:rsidP="00E512A2">
      <w:pPr>
        <w:spacing w:after="0" w:line="240" w:lineRule="auto"/>
        <w:ind w:left="1712"/>
        <w:rPr>
          <w:rFonts w:eastAsia="Times New Roman" w:cs="Times New Roman"/>
          <w:lang w:eastAsia="fr-FR"/>
        </w:rPr>
      </w:pPr>
      <w:r w:rsidRPr="009E24B4">
        <w:rPr>
          <w:rFonts w:eastAsia="Times New Roman" w:cs="Times New Roman"/>
          <w:lang w:eastAsia="fr-FR"/>
        </w:rPr>
        <w:t xml:space="preserve">-Qualité de la réponse au programme en matière d'organisation et fonctionnalité </w:t>
      </w:r>
    </w:p>
    <w:p w:rsidR="00E512A2" w:rsidRPr="009E24B4" w:rsidRDefault="00E512A2" w:rsidP="00E512A2">
      <w:pPr>
        <w:spacing w:after="0" w:line="240" w:lineRule="auto"/>
        <w:ind w:left="1712"/>
        <w:rPr>
          <w:rFonts w:eastAsia="Times New Roman" w:cs="Times New Roman"/>
          <w:lang w:eastAsia="fr-FR"/>
        </w:rPr>
      </w:pPr>
      <w:r w:rsidRPr="009E24B4">
        <w:rPr>
          <w:rFonts w:eastAsia="Times New Roman" w:cs="Times New Roman"/>
          <w:lang w:eastAsia="fr-FR"/>
        </w:rPr>
        <w:t xml:space="preserve">-Intégration dans le site et qualité architecturale </w:t>
      </w:r>
    </w:p>
    <w:p w:rsidR="00E512A2" w:rsidRPr="009E24B4" w:rsidRDefault="00E512A2" w:rsidP="00E512A2">
      <w:pPr>
        <w:spacing w:after="0" w:line="240" w:lineRule="auto"/>
        <w:ind w:left="1712"/>
        <w:rPr>
          <w:rFonts w:eastAsia="Times New Roman" w:cs="Times New Roman"/>
          <w:lang w:eastAsia="fr-FR"/>
        </w:rPr>
      </w:pPr>
      <w:r w:rsidRPr="009E24B4">
        <w:rPr>
          <w:rFonts w:eastAsia="Times New Roman" w:cs="Times New Roman"/>
          <w:lang w:eastAsia="fr-FR"/>
        </w:rPr>
        <w:t xml:space="preserve">-Pertinence des choix techniques et prise en compte du contexte réglementaire </w:t>
      </w:r>
    </w:p>
    <w:p w:rsidR="00E512A2" w:rsidRPr="009E24B4" w:rsidRDefault="00E512A2" w:rsidP="00E512A2">
      <w:pPr>
        <w:spacing w:after="0" w:line="240" w:lineRule="auto"/>
        <w:ind w:left="1712"/>
        <w:contextualSpacing/>
        <w:rPr>
          <w:rFonts w:eastAsia="Times New Roman" w:cs="Times New Roman"/>
          <w:lang w:eastAsia="fr-FR"/>
        </w:rPr>
      </w:pPr>
      <w:r w:rsidRPr="009E24B4">
        <w:rPr>
          <w:rFonts w:eastAsia="Times New Roman" w:cs="Times New Roman"/>
          <w:lang w:eastAsia="fr-FR"/>
        </w:rPr>
        <w:t>-Faisabilité opérationnelle (coût et délais)</w:t>
      </w:r>
    </w:p>
    <w:p w:rsidR="00E512A2" w:rsidRPr="009E24B4" w:rsidRDefault="00E512A2" w:rsidP="00E512A2">
      <w:pPr>
        <w:spacing w:after="0" w:line="240" w:lineRule="auto"/>
        <w:ind w:left="1712"/>
        <w:contextualSpacing/>
        <w:rPr>
          <w:rFonts w:eastAsia="Times New Roman" w:cs="Times New Roman"/>
          <w:lang w:eastAsia="fr-FR"/>
        </w:rPr>
      </w:pPr>
      <w:r w:rsidRPr="009E24B4">
        <w:rPr>
          <w:rFonts w:eastAsia="Times New Roman" w:cs="Times New Roman"/>
          <w:lang w:eastAsia="fr-FR"/>
        </w:rPr>
        <w:t xml:space="preserve">-Offre financière d’achat du terrain </w:t>
      </w:r>
    </w:p>
    <w:p w:rsidR="00E512A2" w:rsidRPr="009E24B4" w:rsidRDefault="00E512A2" w:rsidP="00E512A2">
      <w:pPr>
        <w:spacing w:after="0" w:line="240" w:lineRule="auto"/>
        <w:ind w:left="1712"/>
        <w:contextualSpacing/>
        <w:rPr>
          <w:rFonts w:eastAsia="Times New Roman" w:cs="Times New Roman"/>
          <w:lang w:eastAsia="fr-FR"/>
        </w:rPr>
      </w:pPr>
      <w:r w:rsidRPr="009E24B4">
        <w:rPr>
          <w:rFonts w:eastAsia="Times New Roman" w:cs="Times New Roman"/>
          <w:lang w:eastAsia="fr-FR"/>
        </w:rPr>
        <w:t xml:space="preserve">-Estimatif du prix de cession de l’équipement public </w:t>
      </w:r>
    </w:p>
    <w:p w:rsidR="00131C6D" w:rsidRDefault="006E4D1A" w:rsidP="006E4D1A">
      <w:pPr>
        <w:spacing w:after="0" w:line="240" w:lineRule="auto"/>
        <w:ind w:firstLine="567"/>
        <w:jc w:val="both"/>
        <w:rPr>
          <w:rFonts w:cs="Arial"/>
          <w:i/>
          <w:sz w:val="20"/>
        </w:rPr>
      </w:pPr>
      <w:r>
        <w:rPr>
          <w:rFonts w:cs="Arial"/>
          <w:i/>
          <w:sz w:val="20"/>
        </w:rPr>
        <w:lastRenderedPageBreak/>
        <w:t xml:space="preserve">M. FOUCHER s’interrogeant par rapport aux déplacements doux </w:t>
      </w:r>
      <w:r w:rsidR="00A711F9">
        <w:rPr>
          <w:rFonts w:cs="Arial"/>
          <w:i/>
          <w:sz w:val="20"/>
        </w:rPr>
        <w:t>en</w:t>
      </w:r>
      <w:r>
        <w:rPr>
          <w:rFonts w:cs="Arial"/>
          <w:i/>
          <w:sz w:val="20"/>
        </w:rPr>
        <w:t xml:space="preserve"> continuité avec</w:t>
      </w:r>
      <w:r w:rsidR="00610F46">
        <w:rPr>
          <w:rFonts w:cs="Arial"/>
          <w:i/>
          <w:sz w:val="20"/>
        </w:rPr>
        <w:t xml:space="preserve"> la Zac du Prieuré</w:t>
      </w:r>
      <w:r>
        <w:rPr>
          <w:rFonts w:cs="Arial"/>
          <w:i/>
          <w:sz w:val="20"/>
        </w:rPr>
        <w:t xml:space="preserve">, Mme le Maire précise </w:t>
      </w:r>
      <w:r w:rsidR="00475E1F">
        <w:rPr>
          <w:rFonts w:cs="Arial"/>
          <w:i/>
          <w:sz w:val="20"/>
        </w:rPr>
        <w:t xml:space="preserve">que </w:t>
      </w:r>
      <w:r>
        <w:rPr>
          <w:rFonts w:cs="Arial"/>
          <w:i/>
          <w:sz w:val="20"/>
        </w:rPr>
        <w:t xml:space="preserve">cet aspect </w:t>
      </w:r>
      <w:r w:rsidR="00475E1F">
        <w:rPr>
          <w:rFonts w:cs="Arial"/>
          <w:i/>
          <w:sz w:val="20"/>
        </w:rPr>
        <w:t xml:space="preserve">a été </w:t>
      </w:r>
      <w:r>
        <w:rPr>
          <w:rFonts w:cs="Arial"/>
          <w:i/>
          <w:sz w:val="20"/>
        </w:rPr>
        <w:t xml:space="preserve">prévu dès le départ du fait de la </w:t>
      </w:r>
      <w:r w:rsidR="00610F46">
        <w:rPr>
          <w:rFonts w:cs="Arial"/>
          <w:i/>
          <w:sz w:val="20"/>
        </w:rPr>
        <w:t xml:space="preserve"> zone 30</w:t>
      </w:r>
      <w:r>
        <w:rPr>
          <w:rFonts w:cs="Arial"/>
          <w:i/>
          <w:sz w:val="20"/>
        </w:rPr>
        <w:t xml:space="preserve"> avec notamment un plateau sécurisé </w:t>
      </w:r>
      <w:r w:rsidR="00610F46">
        <w:rPr>
          <w:rFonts w:cs="Arial"/>
          <w:i/>
          <w:sz w:val="20"/>
        </w:rPr>
        <w:t>juste e</w:t>
      </w:r>
      <w:r>
        <w:rPr>
          <w:rFonts w:cs="Arial"/>
          <w:i/>
          <w:sz w:val="20"/>
        </w:rPr>
        <w:t>n face du site de la Parenthèse.</w:t>
      </w:r>
    </w:p>
    <w:p w:rsidR="00A87F55" w:rsidRDefault="00A87F55" w:rsidP="00A87F55">
      <w:pPr>
        <w:spacing w:after="0" w:line="240" w:lineRule="auto"/>
        <w:ind w:firstLine="567"/>
        <w:jc w:val="both"/>
        <w:rPr>
          <w:rFonts w:cs="Arial"/>
          <w:i/>
          <w:sz w:val="20"/>
        </w:rPr>
      </w:pPr>
      <w:r>
        <w:rPr>
          <w:rFonts w:cs="Arial"/>
          <w:i/>
          <w:sz w:val="20"/>
        </w:rPr>
        <w:t xml:space="preserve">M. LENFANT, bien que prudent au démarrage du projet, </w:t>
      </w:r>
      <w:r w:rsidR="006E4D1A">
        <w:rPr>
          <w:rFonts w:cs="Arial"/>
          <w:i/>
          <w:sz w:val="20"/>
        </w:rPr>
        <w:t xml:space="preserve">estime pouvoir disposer </w:t>
      </w:r>
      <w:r w:rsidR="00941351">
        <w:rPr>
          <w:rFonts w:cs="Arial"/>
          <w:i/>
          <w:sz w:val="20"/>
        </w:rPr>
        <w:t>maintenant d’</w:t>
      </w:r>
      <w:r w:rsidR="005249C3">
        <w:rPr>
          <w:rFonts w:cs="Arial"/>
          <w:i/>
          <w:sz w:val="20"/>
        </w:rPr>
        <w:t>un montage juridique clair</w:t>
      </w:r>
      <w:r>
        <w:rPr>
          <w:rFonts w:cs="Arial"/>
          <w:i/>
          <w:sz w:val="20"/>
        </w:rPr>
        <w:t>. Il</w:t>
      </w:r>
      <w:r w:rsidR="00941351">
        <w:rPr>
          <w:rFonts w:cs="Arial"/>
          <w:i/>
          <w:sz w:val="20"/>
        </w:rPr>
        <w:t xml:space="preserve"> regrette cependant la consultation auprès de </w:t>
      </w:r>
      <w:r w:rsidR="005249C3">
        <w:rPr>
          <w:rFonts w:cs="Arial"/>
          <w:i/>
          <w:sz w:val="20"/>
        </w:rPr>
        <w:t xml:space="preserve">promoteurs </w:t>
      </w:r>
      <w:r>
        <w:rPr>
          <w:rFonts w:cs="Arial"/>
          <w:i/>
          <w:sz w:val="20"/>
        </w:rPr>
        <w:t xml:space="preserve">sans que ne soit sollicité </w:t>
      </w:r>
      <w:r w:rsidR="004A4DB3">
        <w:rPr>
          <w:rFonts w:cs="Arial"/>
          <w:i/>
          <w:sz w:val="20"/>
        </w:rPr>
        <w:t xml:space="preserve">un </w:t>
      </w:r>
      <w:r w:rsidR="00941351">
        <w:rPr>
          <w:rFonts w:cs="Arial"/>
          <w:i/>
          <w:sz w:val="20"/>
        </w:rPr>
        <w:t xml:space="preserve">bailleur social </w:t>
      </w:r>
      <w:r w:rsidR="005249C3">
        <w:rPr>
          <w:rFonts w:cs="Arial"/>
          <w:i/>
          <w:sz w:val="20"/>
        </w:rPr>
        <w:t xml:space="preserve">pour pouvoir continuer à proposer du logement aidé en centre-ville. </w:t>
      </w:r>
    </w:p>
    <w:p w:rsidR="00F824F0" w:rsidRDefault="00A87F55" w:rsidP="00A87F55">
      <w:pPr>
        <w:spacing w:after="0" w:line="240" w:lineRule="auto"/>
        <w:jc w:val="both"/>
        <w:rPr>
          <w:rFonts w:cs="Arial"/>
          <w:i/>
          <w:sz w:val="20"/>
        </w:rPr>
      </w:pPr>
      <w:r>
        <w:rPr>
          <w:rFonts w:cs="Arial"/>
          <w:i/>
          <w:sz w:val="20"/>
        </w:rPr>
        <w:t>-</w:t>
      </w:r>
      <w:r w:rsidR="005249C3">
        <w:rPr>
          <w:rFonts w:cs="Arial"/>
          <w:i/>
          <w:sz w:val="20"/>
        </w:rPr>
        <w:t xml:space="preserve">Sur la programmation de la salle, </w:t>
      </w:r>
      <w:r>
        <w:rPr>
          <w:rFonts w:cs="Arial"/>
          <w:i/>
          <w:sz w:val="20"/>
        </w:rPr>
        <w:t xml:space="preserve">il </w:t>
      </w:r>
      <w:r w:rsidR="00941351">
        <w:rPr>
          <w:rFonts w:cs="Arial"/>
          <w:i/>
          <w:sz w:val="20"/>
        </w:rPr>
        <w:t xml:space="preserve">indique </w:t>
      </w:r>
      <w:r>
        <w:rPr>
          <w:rFonts w:cs="Arial"/>
          <w:i/>
          <w:sz w:val="20"/>
        </w:rPr>
        <w:t xml:space="preserve">être </w:t>
      </w:r>
      <w:r w:rsidR="005249C3">
        <w:rPr>
          <w:rFonts w:cs="Arial"/>
          <w:i/>
          <w:sz w:val="20"/>
        </w:rPr>
        <w:t xml:space="preserve">globalement satisfait </w:t>
      </w:r>
      <w:r w:rsidR="00A711F9">
        <w:rPr>
          <w:rFonts w:cs="Arial"/>
          <w:i/>
          <w:sz w:val="20"/>
        </w:rPr>
        <w:t>du projet</w:t>
      </w:r>
      <w:r w:rsidR="00941351">
        <w:rPr>
          <w:rFonts w:cs="Arial"/>
          <w:i/>
          <w:sz w:val="20"/>
        </w:rPr>
        <w:t xml:space="preserve"> </w:t>
      </w:r>
      <w:r w:rsidR="007E42D6">
        <w:rPr>
          <w:rFonts w:cs="Arial"/>
          <w:i/>
          <w:sz w:val="20"/>
        </w:rPr>
        <w:t xml:space="preserve">qui prendra bien sa place sur l’espace et est </w:t>
      </w:r>
      <w:r w:rsidR="00941351">
        <w:rPr>
          <w:rFonts w:cs="Arial"/>
          <w:i/>
          <w:sz w:val="20"/>
        </w:rPr>
        <w:t>conforme</w:t>
      </w:r>
      <w:r w:rsidR="005249C3">
        <w:rPr>
          <w:rFonts w:cs="Arial"/>
          <w:i/>
          <w:sz w:val="20"/>
        </w:rPr>
        <w:t xml:space="preserve"> aux </w:t>
      </w:r>
      <w:r>
        <w:rPr>
          <w:rFonts w:cs="Arial"/>
          <w:i/>
          <w:sz w:val="20"/>
        </w:rPr>
        <w:t xml:space="preserve">besoins et </w:t>
      </w:r>
      <w:r w:rsidR="005249C3">
        <w:rPr>
          <w:rFonts w:cs="Arial"/>
          <w:i/>
          <w:sz w:val="20"/>
        </w:rPr>
        <w:t xml:space="preserve">attentes des </w:t>
      </w:r>
      <w:r>
        <w:rPr>
          <w:rFonts w:cs="Arial"/>
          <w:i/>
          <w:sz w:val="20"/>
        </w:rPr>
        <w:t>N</w:t>
      </w:r>
      <w:r w:rsidR="005249C3">
        <w:rPr>
          <w:rFonts w:cs="Arial"/>
          <w:i/>
          <w:sz w:val="20"/>
        </w:rPr>
        <w:t xml:space="preserve">oyalais. </w:t>
      </w:r>
      <w:r w:rsidR="00941351">
        <w:rPr>
          <w:rFonts w:cs="Arial"/>
          <w:i/>
          <w:sz w:val="20"/>
        </w:rPr>
        <w:t>Ainsi, l</w:t>
      </w:r>
      <w:r w:rsidR="005249C3">
        <w:rPr>
          <w:rFonts w:cs="Arial"/>
          <w:i/>
          <w:sz w:val="20"/>
        </w:rPr>
        <w:t xml:space="preserve">a capacité est </w:t>
      </w:r>
      <w:r>
        <w:rPr>
          <w:rFonts w:cs="Arial"/>
          <w:i/>
          <w:sz w:val="20"/>
        </w:rPr>
        <w:t>jugée</w:t>
      </w:r>
      <w:r w:rsidR="005249C3">
        <w:rPr>
          <w:rFonts w:cs="Arial"/>
          <w:i/>
          <w:sz w:val="20"/>
        </w:rPr>
        <w:t xml:space="preserve"> adéquate</w:t>
      </w:r>
      <w:r w:rsidR="00941351">
        <w:rPr>
          <w:rFonts w:cs="Arial"/>
          <w:i/>
          <w:sz w:val="20"/>
        </w:rPr>
        <w:t xml:space="preserve"> pour une salle de centre-ville et</w:t>
      </w:r>
      <w:r w:rsidR="005249C3">
        <w:rPr>
          <w:rFonts w:cs="Arial"/>
          <w:i/>
          <w:sz w:val="20"/>
        </w:rPr>
        <w:t xml:space="preserve"> la polyvalence des fonctions sera assurée. </w:t>
      </w:r>
      <w:r w:rsidR="00941351">
        <w:rPr>
          <w:rFonts w:cs="Arial"/>
          <w:i/>
          <w:sz w:val="20"/>
        </w:rPr>
        <w:t xml:space="preserve">Il sollicite cependant des précisions quant aux </w:t>
      </w:r>
      <w:r w:rsidR="0025612C">
        <w:rPr>
          <w:rFonts w:cs="Arial"/>
          <w:i/>
          <w:sz w:val="20"/>
        </w:rPr>
        <w:t>activité</w:t>
      </w:r>
      <w:r w:rsidR="00941351">
        <w:rPr>
          <w:rFonts w:cs="Arial"/>
          <w:i/>
          <w:sz w:val="20"/>
        </w:rPr>
        <w:t>s</w:t>
      </w:r>
      <w:r w:rsidR="0025612C">
        <w:rPr>
          <w:rFonts w:cs="Arial"/>
          <w:i/>
          <w:sz w:val="20"/>
        </w:rPr>
        <w:t xml:space="preserve"> </w:t>
      </w:r>
      <w:r w:rsidR="00F824F0">
        <w:rPr>
          <w:rFonts w:cs="Arial"/>
          <w:i/>
          <w:sz w:val="20"/>
        </w:rPr>
        <w:t>sportives pouvant être accueillies et sur la possibilité d’un retour du</w:t>
      </w:r>
      <w:r>
        <w:rPr>
          <w:rFonts w:cs="Arial"/>
          <w:i/>
          <w:sz w:val="20"/>
        </w:rPr>
        <w:t xml:space="preserve"> « D</w:t>
      </w:r>
      <w:r w:rsidR="0025612C">
        <w:rPr>
          <w:rFonts w:cs="Arial"/>
          <w:i/>
          <w:sz w:val="20"/>
        </w:rPr>
        <w:t>on du sang</w:t>
      </w:r>
      <w:r>
        <w:rPr>
          <w:rFonts w:cs="Arial"/>
          <w:i/>
          <w:sz w:val="20"/>
        </w:rPr>
        <w:t> »</w:t>
      </w:r>
      <w:r w:rsidR="00F824F0">
        <w:rPr>
          <w:rFonts w:cs="Arial"/>
          <w:i/>
          <w:sz w:val="20"/>
        </w:rPr>
        <w:t xml:space="preserve"> sur ce site, </w:t>
      </w:r>
      <w:r>
        <w:rPr>
          <w:rFonts w:cs="Arial"/>
          <w:i/>
          <w:sz w:val="20"/>
        </w:rPr>
        <w:t xml:space="preserve">étant conscient </w:t>
      </w:r>
      <w:r w:rsidR="00F824F0">
        <w:rPr>
          <w:rFonts w:cs="Arial"/>
          <w:i/>
          <w:sz w:val="20"/>
        </w:rPr>
        <w:t>que</w:t>
      </w:r>
      <w:r w:rsidR="0025612C">
        <w:rPr>
          <w:rFonts w:cs="Arial"/>
          <w:i/>
          <w:sz w:val="20"/>
        </w:rPr>
        <w:t xml:space="preserve"> </w:t>
      </w:r>
      <w:r w:rsidR="004A4DB3">
        <w:rPr>
          <w:rFonts w:cs="Arial"/>
          <w:i/>
          <w:sz w:val="20"/>
        </w:rPr>
        <w:t>l’Etablissement Français du Sang</w:t>
      </w:r>
      <w:r w:rsidR="0025612C">
        <w:rPr>
          <w:rFonts w:cs="Arial"/>
          <w:i/>
          <w:sz w:val="20"/>
        </w:rPr>
        <w:t xml:space="preserve"> est plutôt satisfait </w:t>
      </w:r>
      <w:r>
        <w:rPr>
          <w:rFonts w:cs="Arial"/>
          <w:i/>
          <w:sz w:val="20"/>
        </w:rPr>
        <w:t>de son transfert à la salle Tré</w:t>
      </w:r>
      <w:r w:rsidR="00F824F0">
        <w:rPr>
          <w:rFonts w:cs="Arial"/>
          <w:i/>
          <w:sz w:val="20"/>
        </w:rPr>
        <w:t xml:space="preserve">ma. </w:t>
      </w:r>
      <w:r w:rsidR="004A4DB3">
        <w:rPr>
          <w:rFonts w:cs="Arial"/>
          <w:i/>
          <w:sz w:val="20"/>
        </w:rPr>
        <w:t xml:space="preserve"> </w:t>
      </w:r>
    </w:p>
    <w:p w:rsidR="007E42D6" w:rsidRDefault="00A87F55" w:rsidP="00A87F55">
      <w:pPr>
        <w:spacing w:after="0" w:line="240" w:lineRule="auto"/>
        <w:jc w:val="both"/>
        <w:rPr>
          <w:rFonts w:cs="Arial"/>
          <w:i/>
          <w:sz w:val="20"/>
        </w:rPr>
      </w:pPr>
      <w:r>
        <w:rPr>
          <w:rFonts w:cs="Arial"/>
          <w:i/>
          <w:sz w:val="20"/>
        </w:rPr>
        <w:t>-</w:t>
      </w:r>
      <w:r w:rsidR="004A4DB3">
        <w:rPr>
          <w:rFonts w:cs="Arial"/>
          <w:i/>
          <w:sz w:val="20"/>
        </w:rPr>
        <w:t>Sur la programmation des logements</w:t>
      </w:r>
      <w:r w:rsidR="00A711F9">
        <w:rPr>
          <w:rFonts w:cs="Arial"/>
          <w:i/>
          <w:sz w:val="20"/>
        </w:rPr>
        <w:t xml:space="preserve">, </w:t>
      </w:r>
      <w:r>
        <w:rPr>
          <w:rFonts w:cs="Arial"/>
          <w:i/>
          <w:sz w:val="20"/>
        </w:rPr>
        <w:t xml:space="preserve">il est pris </w:t>
      </w:r>
      <w:r w:rsidR="00F824F0">
        <w:rPr>
          <w:rFonts w:cs="Arial"/>
          <w:i/>
          <w:sz w:val="20"/>
        </w:rPr>
        <w:t>note d’</w:t>
      </w:r>
      <w:r w:rsidR="004A4DB3">
        <w:rPr>
          <w:rFonts w:cs="Arial"/>
          <w:i/>
          <w:sz w:val="20"/>
        </w:rPr>
        <w:t xml:space="preserve">un certain nombre de précautions </w:t>
      </w:r>
      <w:r w:rsidR="00F824F0">
        <w:rPr>
          <w:rFonts w:cs="Arial"/>
          <w:i/>
          <w:sz w:val="20"/>
        </w:rPr>
        <w:t>prises</w:t>
      </w:r>
      <w:r w:rsidR="004A4DB3">
        <w:rPr>
          <w:rFonts w:cs="Arial"/>
          <w:i/>
          <w:sz w:val="20"/>
        </w:rPr>
        <w:t xml:space="preserve"> sur la qualité architecturale </w:t>
      </w:r>
      <w:r w:rsidR="00F824F0">
        <w:rPr>
          <w:rFonts w:cs="Arial"/>
          <w:i/>
          <w:sz w:val="20"/>
        </w:rPr>
        <w:t>mais s’interroge sur le type de logements attendu</w:t>
      </w:r>
      <w:r w:rsidR="004A4DB3">
        <w:rPr>
          <w:rFonts w:cs="Arial"/>
          <w:i/>
          <w:sz w:val="20"/>
        </w:rPr>
        <w:t xml:space="preserve"> </w:t>
      </w:r>
      <w:r w:rsidR="00F824F0">
        <w:rPr>
          <w:rFonts w:cs="Arial"/>
          <w:i/>
          <w:sz w:val="20"/>
        </w:rPr>
        <w:t xml:space="preserve">(collectifs, </w:t>
      </w:r>
      <w:r w:rsidR="004A4DB3">
        <w:rPr>
          <w:rFonts w:cs="Arial"/>
          <w:i/>
          <w:sz w:val="20"/>
        </w:rPr>
        <w:t>petites maisons</w:t>
      </w:r>
      <w:r w:rsidR="00F824F0">
        <w:rPr>
          <w:rFonts w:cs="Arial"/>
          <w:i/>
          <w:sz w:val="20"/>
        </w:rPr>
        <w:t xml:space="preserve">,…), </w:t>
      </w:r>
      <w:r>
        <w:rPr>
          <w:rFonts w:cs="Arial"/>
          <w:i/>
          <w:sz w:val="20"/>
        </w:rPr>
        <w:t xml:space="preserve">et sur le nombre attendu -non indiqué - </w:t>
      </w:r>
      <w:r w:rsidR="00F824F0">
        <w:rPr>
          <w:rFonts w:cs="Arial"/>
          <w:i/>
          <w:sz w:val="20"/>
        </w:rPr>
        <w:t xml:space="preserve">alertant également sur le problème de stationnement peu évoqué et </w:t>
      </w:r>
      <w:r w:rsidR="004A4DB3">
        <w:rPr>
          <w:rFonts w:cs="Arial"/>
          <w:i/>
          <w:sz w:val="20"/>
        </w:rPr>
        <w:t>de plus en plus contraint</w:t>
      </w:r>
      <w:r w:rsidR="00F824F0">
        <w:rPr>
          <w:rFonts w:cs="Arial"/>
          <w:i/>
          <w:sz w:val="20"/>
        </w:rPr>
        <w:t xml:space="preserve">. </w:t>
      </w:r>
      <w:r w:rsidR="004A4DB3">
        <w:rPr>
          <w:rFonts w:cs="Arial"/>
          <w:i/>
          <w:sz w:val="20"/>
        </w:rPr>
        <w:t xml:space="preserve"> </w:t>
      </w:r>
      <w:r w:rsidR="00F824F0">
        <w:rPr>
          <w:rFonts w:cs="Arial"/>
          <w:i/>
          <w:sz w:val="20"/>
        </w:rPr>
        <w:t>Soulignant la suppression de</w:t>
      </w:r>
      <w:r w:rsidR="004A4DB3">
        <w:rPr>
          <w:rFonts w:cs="Arial"/>
          <w:i/>
          <w:sz w:val="20"/>
        </w:rPr>
        <w:t xml:space="preserve"> places de stationnement avec le projet de la rue Alexis Geffrault</w:t>
      </w:r>
      <w:r w:rsidR="00F824F0">
        <w:rPr>
          <w:rFonts w:cs="Arial"/>
          <w:i/>
          <w:sz w:val="20"/>
        </w:rPr>
        <w:t>, M. LENFANT s’interroge sur la demande faite aux</w:t>
      </w:r>
      <w:r w:rsidR="004A4DB3">
        <w:rPr>
          <w:rFonts w:cs="Arial"/>
          <w:i/>
          <w:sz w:val="20"/>
        </w:rPr>
        <w:t xml:space="preserve"> promoteurs </w:t>
      </w:r>
      <w:r w:rsidR="00F824F0">
        <w:rPr>
          <w:rFonts w:cs="Arial"/>
          <w:i/>
          <w:sz w:val="20"/>
        </w:rPr>
        <w:t>d’étudier</w:t>
      </w:r>
      <w:r w:rsidR="004A4DB3">
        <w:rPr>
          <w:rFonts w:cs="Arial"/>
          <w:i/>
          <w:sz w:val="20"/>
        </w:rPr>
        <w:t xml:space="preserve"> la possibi</w:t>
      </w:r>
      <w:r w:rsidR="007E42D6">
        <w:rPr>
          <w:rFonts w:cs="Arial"/>
          <w:i/>
          <w:sz w:val="20"/>
        </w:rPr>
        <w:t>l</w:t>
      </w:r>
      <w:r>
        <w:rPr>
          <w:rFonts w:cs="Arial"/>
          <w:i/>
          <w:sz w:val="20"/>
        </w:rPr>
        <w:t>ité d’un stationnement enterré, tenant compte des caractéristiques du sous-sol</w:t>
      </w:r>
      <w:r w:rsidR="007E42D6">
        <w:rPr>
          <w:rFonts w:cs="Arial"/>
          <w:i/>
          <w:sz w:val="20"/>
        </w:rPr>
        <w:t>.</w:t>
      </w:r>
      <w:r w:rsidR="004A4DB3">
        <w:rPr>
          <w:rFonts w:cs="Arial"/>
          <w:i/>
          <w:sz w:val="20"/>
        </w:rPr>
        <w:t xml:space="preserve"> </w:t>
      </w:r>
    </w:p>
    <w:p w:rsidR="00406BFA" w:rsidRDefault="007E42D6" w:rsidP="00610F46">
      <w:pPr>
        <w:spacing w:after="0" w:line="240" w:lineRule="auto"/>
        <w:ind w:firstLine="567"/>
        <w:jc w:val="both"/>
        <w:rPr>
          <w:rFonts w:cs="Arial"/>
          <w:i/>
          <w:sz w:val="20"/>
        </w:rPr>
      </w:pPr>
      <w:r>
        <w:rPr>
          <w:rFonts w:cs="Arial"/>
          <w:i/>
          <w:sz w:val="20"/>
        </w:rPr>
        <w:t xml:space="preserve">M. COQUELIN, évoque </w:t>
      </w:r>
      <w:r w:rsidR="007F04ED">
        <w:rPr>
          <w:rFonts w:cs="Arial"/>
          <w:i/>
          <w:sz w:val="20"/>
        </w:rPr>
        <w:t xml:space="preserve"> </w:t>
      </w:r>
      <w:r>
        <w:rPr>
          <w:rFonts w:cs="Arial"/>
          <w:i/>
          <w:sz w:val="20"/>
        </w:rPr>
        <w:t>le retour récent de l’</w:t>
      </w:r>
      <w:r w:rsidR="007F04ED">
        <w:rPr>
          <w:rFonts w:cs="Arial"/>
          <w:i/>
          <w:sz w:val="20"/>
        </w:rPr>
        <w:t>appel en promotion sur la ZAC du Prieuré</w:t>
      </w:r>
      <w:r w:rsidR="00D61230">
        <w:rPr>
          <w:rFonts w:cs="Arial"/>
          <w:i/>
          <w:sz w:val="20"/>
        </w:rPr>
        <w:t xml:space="preserve"> intégrant trois maisons de ville créant des accroches. C’est cette accroche possible dans</w:t>
      </w:r>
      <w:r w:rsidR="00A87F55">
        <w:rPr>
          <w:rFonts w:cs="Arial"/>
          <w:i/>
          <w:sz w:val="20"/>
        </w:rPr>
        <w:t xml:space="preserve"> le projet futur qui est envisagé avec </w:t>
      </w:r>
      <w:r w:rsidR="007F04ED">
        <w:rPr>
          <w:rFonts w:cs="Arial"/>
          <w:i/>
          <w:sz w:val="20"/>
        </w:rPr>
        <w:t>la rue de Brécé</w:t>
      </w:r>
      <w:r w:rsidR="00674A26">
        <w:rPr>
          <w:rFonts w:cs="Arial"/>
          <w:i/>
          <w:sz w:val="20"/>
        </w:rPr>
        <w:t xml:space="preserve">, </w:t>
      </w:r>
      <w:r w:rsidR="00A87F55">
        <w:rPr>
          <w:rFonts w:cs="Arial"/>
          <w:i/>
          <w:sz w:val="20"/>
        </w:rPr>
        <w:t xml:space="preserve">dans le respect du site, </w:t>
      </w:r>
      <w:r w:rsidR="00D61230">
        <w:rPr>
          <w:rFonts w:cs="Arial"/>
          <w:i/>
          <w:sz w:val="20"/>
        </w:rPr>
        <w:t>tel que</w:t>
      </w:r>
      <w:r w:rsidR="00674A26">
        <w:rPr>
          <w:rFonts w:cs="Arial"/>
          <w:i/>
          <w:sz w:val="20"/>
        </w:rPr>
        <w:t xml:space="preserve"> </w:t>
      </w:r>
      <w:r w:rsidR="00D61230">
        <w:rPr>
          <w:rFonts w:cs="Arial"/>
          <w:i/>
          <w:sz w:val="20"/>
        </w:rPr>
        <w:t xml:space="preserve">précisé au cahier des charges. Il précise qu’il </w:t>
      </w:r>
      <w:r w:rsidR="00A87F55">
        <w:rPr>
          <w:rFonts w:cs="Arial"/>
          <w:i/>
          <w:sz w:val="20"/>
        </w:rPr>
        <w:t>n’</w:t>
      </w:r>
      <w:r w:rsidR="00D61230">
        <w:rPr>
          <w:rFonts w:cs="Arial"/>
          <w:i/>
          <w:sz w:val="20"/>
        </w:rPr>
        <w:t xml:space="preserve">est </w:t>
      </w:r>
      <w:r w:rsidR="00A87F55">
        <w:rPr>
          <w:rFonts w:cs="Arial"/>
          <w:i/>
          <w:sz w:val="20"/>
        </w:rPr>
        <w:t xml:space="preserve">pas </w:t>
      </w:r>
      <w:r w:rsidR="00D61230">
        <w:rPr>
          <w:rFonts w:cs="Arial"/>
          <w:i/>
          <w:sz w:val="20"/>
        </w:rPr>
        <w:t>envisageable d’avoir un</w:t>
      </w:r>
      <w:r w:rsidR="00674A26">
        <w:rPr>
          <w:rFonts w:cs="Arial"/>
          <w:i/>
          <w:sz w:val="20"/>
        </w:rPr>
        <w:t xml:space="preserve"> R+3 plus </w:t>
      </w:r>
      <w:r w:rsidR="00D61230">
        <w:rPr>
          <w:rFonts w:cs="Arial"/>
          <w:i/>
          <w:sz w:val="20"/>
        </w:rPr>
        <w:t>attique collé</w:t>
      </w:r>
      <w:r w:rsidR="00674A26">
        <w:rPr>
          <w:rFonts w:cs="Arial"/>
          <w:i/>
          <w:sz w:val="20"/>
        </w:rPr>
        <w:t xml:space="preserve"> à une maison mitoyenne qui se trouve à 5,50 m de faîtage</w:t>
      </w:r>
      <w:r w:rsidR="00D61230">
        <w:rPr>
          <w:rFonts w:cs="Arial"/>
          <w:i/>
          <w:sz w:val="20"/>
        </w:rPr>
        <w:t>.</w:t>
      </w:r>
      <w:r w:rsidR="00A87F55">
        <w:rPr>
          <w:rFonts w:cs="Arial"/>
          <w:i/>
          <w:sz w:val="20"/>
        </w:rPr>
        <w:t xml:space="preserve"> </w:t>
      </w:r>
      <w:r w:rsidR="00D61230">
        <w:rPr>
          <w:rFonts w:cs="Arial"/>
          <w:i/>
          <w:sz w:val="20"/>
        </w:rPr>
        <w:t xml:space="preserve">Sur le nombre de logements, M. COQUELIN indique la volonté de ne pas donner de </w:t>
      </w:r>
      <w:r w:rsidR="00406BFA">
        <w:rPr>
          <w:rFonts w:cs="Arial"/>
          <w:i/>
          <w:sz w:val="20"/>
        </w:rPr>
        <w:t>fourchette, suivant le retour du projet de la ZAC du Prieuré</w:t>
      </w:r>
      <w:r w:rsidR="00A87F55">
        <w:rPr>
          <w:rFonts w:cs="Arial"/>
          <w:i/>
          <w:sz w:val="20"/>
        </w:rPr>
        <w:t>,</w:t>
      </w:r>
      <w:r w:rsidR="00406BFA">
        <w:rPr>
          <w:rFonts w:cs="Arial"/>
          <w:i/>
          <w:sz w:val="20"/>
        </w:rPr>
        <w:t xml:space="preserve"> même si le but est bien </w:t>
      </w:r>
      <w:r w:rsidR="00185FED">
        <w:rPr>
          <w:rFonts w:cs="Arial"/>
          <w:i/>
          <w:sz w:val="20"/>
        </w:rPr>
        <w:t>de densifier</w:t>
      </w:r>
      <w:r w:rsidR="00406BFA">
        <w:rPr>
          <w:rFonts w:cs="Arial"/>
          <w:i/>
          <w:sz w:val="20"/>
        </w:rPr>
        <w:t xml:space="preserve"> l’habitat sur un site bien situé</w:t>
      </w:r>
      <w:r w:rsidR="00185FED">
        <w:rPr>
          <w:rFonts w:cs="Arial"/>
          <w:i/>
          <w:sz w:val="20"/>
        </w:rPr>
        <w:t xml:space="preserve"> en plein centre-ville. </w:t>
      </w:r>
    </w:p>
    <w:p w:rsidR="00406BFA" w:rsidRDefault="00406BFA" w:rsidP="00A87F55">
      <w:pPr>
        <w:spacing w:after="0" w:line="240" w:lineRule="auto"/>
        <w:jc w:val="both"/>
        <w:rPr>
          <w:rFonts w:cs="Arial"/>
          <w:i/>
          <w:sz w:val="20"/>
        </w:rPr>
      </w:pPr>
      <w:r>
        <w:rPr>
          <w:rFonts w:cs="Arial"/>
          <w:i/>
          <w:sz w:val="20"/>
        </w:rPr>
        <w:t xml:space="preserve">Sur le </w:t>
      </w:r>
      <w:r w:rsidR="00185FED">
        <w:rPr>
          <w:rFonts w:cs="Arial"/>
          <w:i/>
          <w:sz w:val="20"/>
        </w:rPr>
        <w:t xml:space="preserve">stationnement, </w:t>
      </w:r>
      <w:r>
        <w:rPr>
          <w:rFonts w:cs="Arial"/>
          <w:i/>
          <w:sz w:val="20"/>
        </w:rPr>
        <w:t xml:space="preserve">le souhait est l’application du </w:t>
      </w:r>
      <w:r w:rsidR="00185FED">
        <w:rPr>
          <w:rFonts w:cs="Arial"/>
          <w:i/>
          <w:sz w:val="20"/>
        </w:rPr>
        <w:t xml:space="preserve">PLU qui devrait </w:t>
      </w:r>
      <w:r>
        <w:rPr>
          <w:rFonts w:cs="Arial"/>
          <w:i/>
          <w:sz w:val="20"/>
        </w:rPr>
        <w:t xml:space="preserve">être </w:t>
      </w:r>
      <w:r w:rsidR="00185FED">
        <w:rPr>
          <w:rFonts w:cs="Arial"/>
          <w:i/>
          <w:sz w:val="20"/>
        </w:rPr>
        <w:t xml:space="preserve">approuvé </w:t>
      </w:r>
      <w:r>
        <w:rPr>
          <w:rFonts w:cs="Arial"/>
          <w:i/>
          <w:sz w:val="20"/>
        </w:rPr>
        <w:t>au</w:t>
      </w:r>
      <w:r w:rsidR="00185FED">
        <w:rPr>
          <w:rFonts w:cs="Arial"/>
          <w:i/>
          <w:sz w:val="20"/>
        </w:rPr>
        <w:t xml:space="preserve"> second semestre 2018</w:t>
      </w:r>
      <w:r w:rsidR="00A711F9">
        <w:rPr>
          <w:rFonts w:cs="Arial"/>
          <w:i/>
          <w:sz w:val="20"/>
        </w:rPr>
        <w:t>,</w:t>
      </w:r>
      <w:r w:rsidR="00185FED">
        <w:rPr>
          <w:rFonts w:cs="Arial"/>
          <w:i/>
          <w:sz w:val="20"/>
        </w:rPr>
        <w:t xml:space="preserve"> </w:t>
      </w:r>
      <w:r>
        <w:rPr>
          <w:rFonts w:cs="Arial"/>
          <w:i/>
          <w:sz w:val="20"/>
        </w:rPr>
        <w:t>demandant</w:t>
      </w:r>
      <w:r w:rsidR="00185FED">
        <w:rPr>
          <w:rFonts w:cs="Arial"/>
          <w:i/>
          <w:sz w:val="20"/>
        </w:rPr>
        <w:t xml:space="preserve"> deux stationnements par loge</w:t>
      </w:r>
      <w:r>
        <w:rPr>
          <w:rFonts w:cs="Arial"/>
          <w:i/>
          <w:sz w:val="20"/>
        </w:rPr>
        <w:t xml:space="preserve">ment, la solution étant effectivement le </w:t>
      </w:r>
      <w:r w:rsidR="00A87F55">
        <w:rPr>
          <w:rFonts w:cs="Arial"/>
          <w:i/>
          <w:sz w:val="20"/>
        </w:rPr>
        <w:t>sous-sol</w:t>
      </w:r>
      <w:r>
        <w:rPr>
          <w:rFonts w:cs="Arial"/>
          <w:i/>
          <w:sz w:val="20"/>
        </w:rPr>
        <w:t xml:space="preserve">. </w:t>
      </w:r>
    </w:p>
    <w:p w:rsidR="0021732B" w:rsidRDefault="00926003" w:rsidP="00610F46">
      <w:pPr>
        <w:spacing w:after="0" w:line="240" w:lineRule="auto"/>
        <w:ind w:firstLine="567"/>
        <w:jc w:val="both"/>
        <w:rPr>
          <w:rFonts w:cs="Arial"/>
          <w:i/>
          <w:sz w:val="20"/>
        </w:rPr>
      </w:pPr>
      <w:r>
        <w:rPr>
          <w:rFonts w:cs="Arial"/>
          <w:i/>
          <w:sz w:val="20"/>
        </w:rPr>
        <w:t xml:space="preserve">Mme </w:t>
      </w:r>
      <w:r w:rsidR="00F10835">
        <w:rPr>
          <w:rFonts w:cs="Arial"/>
          <w:i/>
          <w:sz w:val="20"/>
        </w:rPr>
        <w:t>LE MAIRE</w:t>
      </w:r>
      <w:r>
        <w:rPr>
          <w:rFonts w:cs="Arial"/>
          <w:i/>
          <w:sz w:val="20"/>
        </w:rPr>
        <w:t xml:space="preserve">, sur le </w:t>
      </w:r>
      <w:r w:rsidR="0021732B">
        <w:rPr>
          <w:rFonts w:cs="Arial"/>
          <w:i/>
          <w:sz w:val="20"/>
        </w:rPr>
        <w:t xml:space="preserve">don du sang </w:t>
      </w:r>
      <w:r>
        <w:rPr>
          <w:rFonts w:cs="Arial"/>
          <w:i/>
          <w:sz w:val="20"/>
        </w:rPr>
        <w:t>organisé à la salle Tréma, précise que l’EFS estime la salle Tr</w:t>
      </w:r>
      <w:r w:rsidR="002C6BCB">
        <w:rPr>
          <w:rFonts w:cs="Arial"/>
          <w:i/>
          <w:sz w:val="20"/>
        </w:rPr>
        <w:t>é</w:t>
      </w:r>
      <w:r>
        <w:rPr>
          <w:rFonts w:cs="Arial"/>
          <w:i/>
          <w:sz w:val="20"/>
        </w:rPr>
        <w:t xml:space="preserve">ma </w:t>
      </w:r>
      <w:r w:rsidR="002C6BCB">
        <w:rPr>
          <w:rFonts w:cs="Arial"/>
          <w:i/>
          <w:sz w:val="20"/>
        </w:rPr>
        <w:t xml:space="preserve">plus </w:t>
      </w:r>
      <w:r>
        <w:rPr>
          <w:rFonts w:cs="Arial"/>
          <w:i/>
          <w:sz w:val="20"/>
        </w:rPr>
        <w:t>adaptée</w:t>
      </w:r>
      <w:r w:rsidR="0021732B">
        <w:rPr>
          <w:rFonts w:cs="Arial"/>
          <w:i/>
          <w:sz w:val="20"/>
        </w:rPr>
        <w:t xml:space="preserve"> </w:t>
      </w:r>
      <w:r>
        <w:rPr>
          <w:rFonts w:cs="Arial"/>
          <w:i/>
          <w:sz w:val="20"/>
        </w:rPr>
        <w:t>à leur activité</w:t>
      </w:r>
      <w:r w:rsidR="0021732B">
        <w:rPr>
          <w:rFonts w:cs="Arial"/>
          <w:i/>
          <w:sz w:val="20"/>
        </w:rPr>
        <w:t xml:space="preserve">, </w:t>
      </w:r>
      <w:r w:rsidR="002C6BCB">
        <w:rPr>
          <w:rFonts w:cs="Arial"/>
          <w:i/>
          <w:sz w:val="20"/>
        </w:rPr>
        <w:t xml:space="preserve">en terme de surface </w:t>
      </w:r>
      <w:r>
        <w:rPr>
          <w:rFonts w:cs="Arial"/>
          <w:i/>
          <w:sz w:val="20"/>
        </w:rPr>
        <w:t>et</w:t>
      </w:r>
      <w:r w:rsidR="0021732B">
        <w:rPr>
          <w:rFonts w:cs="Arial"/>
          <w:i/>
          <w:sz w:val="20"/>
        </w:rPr>
        <w:t xml:space="preserve"> de possibilité du stationnement</w:t>
      </w:r>
      <w:r w:rsidR="002C6BCB">
        <w:rPr>
          <w:rFonts w:cs="Arial"/>
          <w:i/>
          <w:sz w:val="20"/>
        </w:rPr>
        <w:t>,</w:t>
      </w:r>
      <w:r w:rsidR="0021732B">
        <w:rPr>
          <w:rFonts w:cs="Arial"/>
          <w:i/>
          <w:sz w:val="20"/>
        </w:rPr>
        <w:t xml:space="preserve"> </w:t>
      </w:r>
      <w:r>
        <w:rPr>
          <w:rFonts w:cs="Arial"/>
          <w:i/>
          <w:sz w:val="20"/>
        </w:rPr>
        <w:t xml:space="preserve">le gros </w:t>
      </w:r>
      <w:r w:rsidR="0021732B">
        <w:rPr>
          <w:rFonts w:cs="Arial"/>
          <w:i/>
          <w:sz w:val="20"/>
        </w:rPr>
        <w:t>afflux</w:t>
      </w:r>
      <w:r>
        <w:rPr>
          <w:rFonts w:cs="Arial"/>
          <w:i/>
          <w:sz w:val="20"/>
        </w:rPr>
        <w:t xml:space="preserve"> ayant lieu sur le temps de midi. Les personnes se présentant étant des actifs pour la plupart, elles ont </w:t>
      </w:r>
      <w:r w:rsidR="0021732B">
        <w:rPr>
          <w:rFonts w:cs="Arial"/>
          <w:i/>
          <w:sz w:val="20"/>
        </w:rPr>
        <w:t xml:space="preserve">la </w:t>
      </w:r>
      <w:r w:rsidR="002C6BCB">
        <w:rPr>
          <w:rFonts w:cs="Arial"/>
          <w:i/>
          <w:sz w:val="20"/>
        </w:rPr>
        <w:t xml:space="preserve">possibilité </w:t>
      </w:r>
      <w:r w:rsidR="0021732B">
        <w:rPr>
          <w:rFonts w:cs="Arial"/>
          <w:i/>
          <w:sz w:val="20"/>
        </w:rPr>
        <w:t xml:space="preserve">de se garer rapidement </w:t>
      </w:r>
      <w:r>
        <w:rPr>
          <w:rFonts w:cs="Arial"/>
          <w:i/>
          <w:sz w:val="20"/>
        </w:rPr>
        <w:t xml:space="preserve">et </w:t>
      </w:r>
      <w:r w:rsidR="0021732B">
        <w:rPr>
          <w:rFonts w:cs="Arial"/>
          <w:i/>
          <w:sz w:val="20"/>
        </w:rPr>
        <w:t xml:space="preserve">de pouvoir manger sur place. </w:t>
      </w:r>
      <w:r>
        <w:rPr>
          <w:rFonts w:cs="Arial"/>
          <w:i/>
          <w:sz w:val="20"/>
        </w:rPr>
        <w:t xml:space="preserve">La proposition d’un retour en centre-ville pourra cependant </w:t>
      </w:r>
      <w:r w:rsidR="002C6BCB">
        <w:rPr>
          <w:rFonts w:cs="Arial"/>
          <w:i/>
          <w:sz w:val="20"/>
        </w:rPr>
        <w:t xml:space="preserve">leur </w:t>
      </w:r>
      <w:r>
        <w:rPr>
          <w:rFonts w:cs="Arial"/>
          <w:i/>
          <w:sz w:val="20"/>
        </w:rPr>
        <w:t>être faite.</w:t>
      </w:r>
    </w:p>
    <w:p w:rsidR="00F10835" w:rsidRDefault="00150659" w:rsidP="00610F46">
      <w:pPr>
        <w:spacing w:after="0" w:line="240" w:lineRule="auto"/>
        <w:ind w:firstLine="567"/>
        <w:jc w:val="both"/>
        <w:rPr>
          <w:rFonts w:cs="Arial"/>
          <w:i/>
          <w:sz w:val="20"/>
        </w:rPr>
      </w:pPr>
      <w:r>
        <w:rPr>
          <w:rFonts w:cs="Arial"/>
          <w:i/>
          <w:sz w:val="20"/>
        </w:rPr>
        <w:t>Les</w:t>
      </w:r>
      <w:r w:rsidR="0021732B">
        <w:rPr>
          <w:rFonts w:cs="Arial"/>
          <w:i/>
          <w:sz w:val="20"/>
        </w:rPr>
        <w:t xml:space="preserve"> </w:t>
      </w:r>
      <w:r>
        <w:rPr>
          <w:rFonts w:cs="Arial"/>
          <w:i/>
          <w:sz w:val="20"/>
        </w:rPr>
        <w:t xml:space="preserve">activités sportives </w:t>
      </w:r>
      <w:r w:rsidR="002C6BCB">
        <w:rPr>
          <w:rFonts w:cs="Arial"/>
          <w:i/>
          <w:sz w:val="20"/>
        </w:rPr>
        <w:t xml:space="preserve">calmes </w:t>
      </w:r>
      <w:r>
        <w:rPr>
          <w:rFonts w:cs="Arial"/>
          <w:i/>
          <w:sz w:val="20"/>
        </w:rPr>
        <w:t xml:space="preserve">évoquées dans la future salle sont </w:t>
      </w:r>
      <w:r w:rsidR="002C6BCB">
        <w:rPr>
          <w:rFonts w:cs="Arial"/>
          <w:i/>
          <w:sz w:val="20"/>
        </w:rPr>
        <w:t xml:space="preserve">des activités telles que le </w:t>
      </w:r>
      <w:r w:rsidR="0021732B">
        <w:rPr>
          <w:rFonts w:cs="Arial"/>
          <w:i/>
          <w:sz w:val="20"/>
        </w:rPr>
        <w:t xml:space="preserve">Taï-Chi, </w:t>
      </w:r>
      <w:r>
        <w:rPr>
          <w:rFonts w:cs="Arial"/>
          <w:i/>
          <w:sz w:val="20"/>
        </w:rPr>
        <w:t xml:space="preserve">le </w:t>
      </w:r>
      <w:r w:rsidR="0021732B">
        <w:rPr>
          <w:rFonts w:cs="Arial"/>
          <w:i/>
          <w:sz w:val="20"/>
        </w:rPr>
        <w:t xml:space="preserve">yoga, </w:t>
      </w:r>
      <w:r>
        <w:rPr>
          <w:rFonts w:cs="Arial"/>
          <w:i/>
          <w:sz w:val="20"/>
        </w:rPr>
        <w:t xml:space="preserve">le </w:t>
      </w:r>
      <w:r w:rsidR="0021732B">
        <w:rPr>
          <w:rFonts w:cs="Arial"/>
          <w:i/>
          <w:sz w:val="20"/>
        </w:rPr>
        <w:t>stretching</w:t>
      </w:r>
      <w:r w:rsidR="00B73CEE">
        <w:rPr>
          <w:rFonts w:cs="Arial"/>
          <w:i/>
          <w:sz w:val="20"/>
        </w:rPr>
        <w:t xml:space="preserve">… </w:t>
      </w:r>
      <w:r w:rsidR="00F10835">
        <w:rPr>
          <w:rFonts w:cs="Arial"/>
          <w:i/>
          <w:sz w:val="20"/>
        </w:rPr>
        <w:t>sur des besoins</w:t>
      </w:r>
      <w:r>
        <w:rPr>
          <w:rFonts w:cs="Arial"/>
          <w:i/>
          <w:sz w:val="20"/>
        </w:rPr>
        <w:t xml:space="preserve"> de</w:t>
      </w:r>
      <w:r w:rsidR="00B73CEE">
        <w:rPr>
          <w:rFonts w:cs="Arial"/>
          <w:i/>
          <w:sz w:val="20"/>
        </w:rPr>
        <w:t xml:space="preserve"> créneaux supplé</w:t>
      </w:r>
      <w:r w:rsidR="00FF47C9">
        <w:rPr>
          <w:rFonts w:cs="Arial"/>
          <w:i/>
          <w:sz w:val="20"/>
        </w:rPr>
        <w:t xml:space="preserve">mentaires </w:t>
      </w:r>
      <w:r>
        <w:rPr>
          <w:rFonts w:cs="Arial"/>
          <w:i/>
          <w:sz w:val="20"/>
        </w:rPr>
        <w:t>dans le cadre de</w:t>
      </w:r>
      <w:r w:rsidR="00FF47C9">
        <w:rPr>
          <w:rFonts w:cs="Arial"/>
          <w:i/>
          <w:sz w:val="20"/>
        </w:rPr>
        <w:t xml:space="preserve"> stages</w:t>
      </w:r>
      <w:r>
        <w:rPr>
          <w:rFonts w:cs="Arial"/>
          <w:i/>
          <w:sz w:val="20"/>
        </w:rPr>
        <w:t xml:space="preserve"> par exemple. Ce type d’occupation est envisageable </w:t>
      </w:r>
      <w:r w:rsidR="002C6BCB">
        <w:rPr>
          <w:rFonts w:cs="Arial"/>
          <w:i/>
          <w:sz w:val="20"/>
        </w:rPr>
        <w:t xml:space="preserve">car </w:t>
      </w:r>
      <w:r>
        <w:rPr>
          <w:rFonts w:cs="Arial"/>
          <w:i/>
          <w:sz w:val="20"/>
        </w:rPr>
        <w:t>l’objectif étant l’utilisation maximale</w:t>
      </w:r>
      <w:r w:rsidR="00FF47C9">
        <w:rPr>
          <w:rFonts w:cs="Arial"/>
          <w:i/>
          <w:sz w:val="20"/>
        </w:rPr>
        <w:t xml:space="preserve"> </w:t>
      </w:r>
      <w:r>
        <w:rPr>
          <w:rFonts w:cs="Arial"/>
          <w:i/>
          <w:sz w:val="20"/>
        </w:rPr>
        <w:t>de la salle</w:t>
      </w:r>
      <w:r w:rsidR="00FF47C9">
        <w:rPr>
          <w:rFonts w:cs="Arial"/>
          <w:i/>
          <w:sz w:val="20"/>
        </w:rPr>
        <w:t xml:space="preserve">. </w:t>
      </w:r>
      <w:r>
        <w:rPr>
          <w:rFonts w:cs="Arial"/>
          <w:i/>
          <w:sz w:val="20"/>
        </w:rPr>
        <w:t xml:space="preserve">D’autres activités comme les </w:t>
      </w:r>
      <w:r w:rsidR="00FF47C9">
        <w:rPr>
          <w:rFonts w:cs="Arial"/>
          <w:i/>
          <w:sz w:val="20"/>
        </w:rPr>
        <w:t xml:space="preserve">ateliers « équilibre » </w:t>
      </w:r>
      <w:r>
        <w:rPr>
          <w:rFonts w:cs="Arial"/>
          <w:i/>
          <w:sz w:val="20"/>
        </w:rPr>
        <w:t>(</w:t>
      </w:r>
      <w:r w:rsidR="00FF47C9">
        <w:rPr>
          <w:rFonts w:cs="Arial"/>
          <w:i/>
          <w:sz w:val="20"/>
        </w:rPr>
        <w:t>gymnastique pour des seniors</w:t>
      </w:r>
      <w:r>
        <w:rPr>
          <w:rFonts w:cs="Arial"/>
          <w:i/>
          <w:sz w:val="20"/>
        </w:rPr>
        <w:t>)</w:t>
      </w:r>
      <w:r w:rsidR="00FF47C9">
        <w:rPr>
          <w:rFonts w:cs="Arial"/>
          <w:i/>
          <w:sz w:val="20"/>
        </w:rPr>
        <w:t xml:space="preserve"> </w:t>
      </w:r>
      <w:r>
        <w:rPr>
          <w:rFonts w:cs="Arial"/>
          <w:i/>
          <w:sz w:val="20"/>
        </w:rPr>
        <w:t xml:space="preserve">auront leur sens sur ce site du fait de sa </w:t>
      </w:r>
      <w:r w:rsidR="002C6BCB">
        <w:rPr>
          <w:rFonts w:cs="Arial"/>
          <w:i/>
          <w:sz w:val="20"/>
        </w:rPr>
        <w:t xml:space="preserve">situation centrale et de sa </w:t>
      </w:r>
      <w:r>
        <w:rPr>
          <w:rFonts w:cs="Arial"/>
          <w:i/>
          <w:sz w:val="20"/>
        </w:rPr>
        <w:t>proximité avec la future rés</w:t>
      </w:r>
      <w:r w:rsidR="00FF47C9">
        <w:rPr>
          <w:rFonts w:cs="Arial"/>
          <w:i/>
          <w:sz w:val="20"/>
        </w:rPr>
        <w:t>idence destinée à des personnes âgées</w:t>
      </w:r>
      <w:r w:rsidR="00F10835">
        <w:rPr>
          <w:rFonts w:cs="Arial"/>
          <w:i/>
          <w:sz w:val="20"/>
        </w:rPr>
        <w:t>.</w:t>
      </w:r>
    </w:p>
    <w:p w:rsidR="00F10835" w:rsidRDefault="00FF47C9" w:rsidP="00610F46">
      <w:pPr>
        <w:spacing w:after="0" w:line="240" w:lineRule="auto"/>
        <w:ind w:firstLine="567"/>
        <w:jc w:val="both"/>
        <w:rPr>
          <w:rFonts w:cs="Arial"/>
          <w:i/>
          <w:sz w:val="20"/>
        </w:rPr>
      </w:pPr>
      <w:r w:rsidRPr="00F10835">
        <w:rPr>
          <w:rFonts w:cs="Arial"/>
          <w:i/>
          <w:sz w:val="20"/>
        </w:rPr>
        <w:t>M. FOUCHER </w:t>
      </w:r>
      <w:r w:rsidR="00F10835">
        <w:rPr>
          <w:rFonts w:cs="Arial"/>
          <w:i/>
          <w:sz w:val="20"/>
        </w:rPr>
        <w:t xml:space="preserve">confirme son avis favorable sur les usages et la surface </w:t>
      </w:r>
      <w:r>
        <w:rPr>
          <w:rFonts w:cs="Arial"/>
          <w:i/>
          <w:sz w:val="20"/>
        </w:rPr>
        <w:t>de la salle</w:t>
      </w:r>
      <w:r w:rsidR="00F10835">
        <w:rPr>
          <w:rFonts w:cs="Arial"/>
          <w:i/>
          <w:sz w:val="20"/>
        </w:rPr>
        <w:t xml:space="preserve"> mais fait une remarque sur le cloisonnement de la salle et la présence d’un hall </w:t>
      </w:r>
      <w:r w:rsidR="00AE0942">
        <w:rPr>
          <w:rFonts w:cs="Arial"/>
          <w:i/>
          <w:sz w:val="20"/>
        </w:rPr>
        <w:t>qui seront sans doute à revoir à l’avancement du projet.</w:t>
      </w:r>
    </w:p>
    <w:p w:rsidR="00A2393F" w:rsidRDefault="00AE0942" w:rsidP="00610F46">
      <w:pPr>
        <w:spacing w:after="0" w:line="240" w:lineRule="auto"/>
        <w:ind w:firstLine="567"/>
        <w:jc w:val="both"/>
        <w:rPr>
          <w:rFonts w:cs="Arial"/>
          <w:i/>
          <w:sz w:val="20"/>
        </w:rPr>
      </w:pPr>
      <w:r>
        <w:rPr>
          <w:rFonts w:cs="Arial"/>
          <w:i/>
          <w:sz w:val="20"/>
        </w:rPr>
        <w:t xml:space="preserve">M. FOUCHER revenant sur le type de logements, aurait souhaité une meilleure étude des différentes possibilités. Comme déjà évoqué en commission, il indique qu’un collectif social aurait permis de répondre </w:t>
      </w:r>
      <w:r w:rsidR="00A2393F">
        <w:rPr>
          <w:rFonts w:cs="Arial"/>
          <w:i/>
          <w:sz w:val="20"/>
        </w:rPr>
        <w:t xml:space="preserve">au </w:t>
      </w:r>
      <w:r>
        <w:rPr>
          <w:rFonts w:cs="Arial"/>
          <w:i/>
          <w:sz w:val="20"/>
        </w:rPr>
        <w:t>besoin</w:t>
      </w:r>
      <w:r w:rsidR="00A2393F">
        <w:rPr>
          <w:rFonts w:cs="Arial"/>
          <w:i/>
          <w:sz w:val="20"/>
        </w:rPr>
        <w:t xml:space="preserve"> identifié au PLH,</w:t>
      </w:r>
      <w:r>
        <w:rPr>
          <w:rFonts w:cs="Arial"/>
          <w:i/>
          <w:sz w:val="20"/>
        </w:rPr>
        <w:t xml:space="preserve"> d’un </w:t>
      </w:r>
      <w:r w:rsidR="006711F6">
        <w:rPr>
          <w:rFonts w:cs="Arial"/>
          <w:i/>
          <w:sz w:val="20"/>
        </w:rPr>
        <w:t xml:space="preserve">foyer pour jeunes travailleurs sur </w:t>
      </w:r>
      <w:r>
        <w:rPr>
          <w:rFonts w:cs="Arial"/>
          <w:i/>
          <w:sz w:val="20"/>
        </w:rPr>
        <w:t>le territoire</w:t>
      </w:r>
      <w:r w:rsidR="00A2393F">
        <w:rPr>
          <w:rFonts w:cs="Arial"/>
          <w:i/>
          <w:sz w:val="20"/>
        </w:rPr>
        <w:t xml:space="preserve"> intercommunal.</w:t>
      </w:r>
    </w:p>
    <w:p w:rsidR="006711F6" w:rsidRDefault="00A2393F" w:rsidP="00610F46">
      <w:pPr>
        <w:spacing w:after="0" w:line="240" w:lineRule="auto"/>
        <w:ind w:firstLine="567"/>
        <w:jc w:val="both"/>
        <w:rPr>
          <w:rFonts w:cs="Arial"/>
          <w:i/>
          <w:sz w:val="20"/>
        </w:rPr>
      </w:pPr>
      <w:r>
        <w:rPr>
          <w:rFonts w:cs="Arial"/>
          <w:i/>
          <w:sz w:val="20"/>
        </w:rPr>
        <w:t xml:space="preserve">Revenant sur les orientations architecturales, M. FOUCHER souhaite ajouter un point sur les ressources à utiliser, à savoir, </w:t>
      </w:r>
      <w:r w:rsidR="00F80D73">
        <w:rPr>
          <w:rFonts w:cs="Arial"/>
          <w:i/>
          <w:sz w:val="20"/>
        </w:rPr>
        <w:t>exclusivement</w:t>
      </w:r>
      <w:r>
        <w:rPr>
          <w:rFonts w:cs="Arial"/>
          <w:i/>
          <w:sz w:val="20"/>
        </w:rPr>
        <w:t xml:space="preserve"> de la construction bois</w:t>
      </w:r>
      <w:r w:rsidR="00F80D73">
        <w:rPr>
          <w:rFonts w:cs="Arial"/>
          <w:i/>
          <w:sz w:val="20"/>
        </w:rPr>
        <w:t xml:space="preserve"> sur les 1.600 m², </w:t>
      </w:r>
      <w:r>
        <w:rPr>
          <w:rFonts w:cs="Arial"/>
          <w:i/>
          <w:sz w:val="20"/>
        </w:rPr>
        <w:t>pour permettre</w:t>
      </w:r>
      <w:r w:rsidR="00F80D73">
        <w:rPr>
          <w:rFonts w:cs="Arial"/>
          <w:i/>
          <w:sz w:val="20"/>
        </w:rPr>
        <w:t xml:space="preserve"> d’avoir des promoteurs plus spécialisés </w:t>
      </w:r>
      <w:r>
        <w:rPr>
          <w:rFonts w:cs="Arial"/>
          <w:i/>
          <w:sz w:val="20"/>
        </w:rPr>
        <w:t>et des résultats plus intéressant</w:t>
      </w:r>
      <w:r w:rsidR="00F80D73">
        <w:rPr>
          <w:rFonts w:cs="Arial"/>
          <w:i/>
          <w:sz w:val="20"/>
        </w:rPr>
        <w:t xml:space="preserve"> au bilan carbone </w:t>
      </w:r>
      <w:r>
        <w:rPr>
          <w:rFonts w:cs="Arial"/>
          <w:i/>
          <w:sz w:val="20"/>
        </w:rPr>
        <w:t>du</w:t>
      </w:r>
      <w:r w:rsidR="00F80D73">
        <w:rPr>
          <w:rFonts w:cs="Arial"/>
          <w:i/>
          <w:sz w:val="20"/>
        </w:rPr>
        <w:t xml:space="preserve"> projet. </w:t>
      </w:r>
    </w:p>
    <w:p w:rsidR="00F80BB4" w:rsidRDefault="00F80D73" w:rsidP="00610F46">
      <w:pPr>
        <w:spacing w:after="0" w:line="240" w:lineRule="auto"/>
        <w:ind w:firstLine="567"/>
        <w:jc w:val="both"/>
        <w:rPr>
          <w:rFonts w:cs="Arial"/>
          <w:i/>
          <w:sz w:val="20"/>
        </w:rPr>
      </w:pPr>
      <w:r w:rsidRPr="00DA5E5C">
        <w:rPr>
          <w:rFonts w:cs="Arial"/>
          <w:i/>
          <w:sz w:val="20"/>
        </w:rPr>
        <w:t>M. COQUELIN </w:t>
      </w:r>
      <w:r w:rsidR="00DA5E5C">
        <w:rPr>
          <w:rFonts w:cs="Arial"/>
          <w:i/>
          <w:sz w:val="20"/>
        </w:rPr>
        <w:t xml:space="preserve">précise que le règlement en cours de finalisation n’interdit rien et qu’il sera possible d’avoir un mixte </w:t>
      </w:r>
      <w:r>
        <w:rPr>
          <w:rFonts w:cs="Arial"/>
          <w:i/>
          <w:sz w:val="20"/>
        </w:rPr>
        <w:t>d’ossatures</w:t>
      </w:r>
      <w:r w:rsidR="00D25124">
        <w:rPr>
          <w:rFonts w:cs="Arial"/>
          <w:i/>
          <w:sz w:val="20"/>
        </w:rPr>
        <w:t>,</w:t>
      </w:r>
      <w:r>
        <w:rPr>
          <w:rFonts w:cs="Arial"/>
          <w:i/>
          <w:sz w:val="20"/>
        </w:rPr>
        <w:t xml:space="preserve"> </w:t>
      </w:r>
      <w:r w:rsidR="00F6085A">
        <w:rPr>
          <w:rFonts w:cs="Arial"/>
          <w:i/>
          <w:sz w:val="20"/>
        </w:rPr>
        <w:t xml:space="preserve">la </w:t>
      </w:r>
      <w:r>
        <w:rPr>
          <w:rFonts w:cs="Arial"/>
          <w:i/>
          <w:sz w:val="20"/>
        </w:rPr>
        <w:t>construction bois</w:t>
      </w:r>
      <w:r w:rsidR="00F6085A">
        <w:rPr>
          <w:rFonts w:cs="Arial"/>
          <w:i/>
          <w:sz w:val="20"/>
        </w:rPr>
        <w:t xml:space="preserve"> étant compliquée en sous-sol. Le projet pourrait porter par exemple sur </w:t>
      </w:r>
      <w:r w:rsidR="00D25124">
        <w:rPr>
          <w:rFonts w:cs="Arial"/>
          <w:i/>
          <w:sz w:val="20"/>
        </w:rPr>
        <w:t xml:space="preserve">un </w:t>
      </w:r>
      <w:r w:rsidR="002C6BCB">
        <w:rPr>
          <w:rFonts w:cs="Arial"/>
          <w:i/>
          <w:sz w:val="20"/>
        </w:rPr>
        <w:t>R+2 avec un</w:t>
      </w:r>
      <w:r>
        <w:rPr>
          <w:rFonts w:cs="Arial"/>
          <w:i/>
          <w:sz w:val="20"/>
        </w:rPr>
        <w:t xml:space="preserve"> attique ou un dernier niveau sur une ossature bois, </w:t>
      </w:r>
      <w:r w:rsidR="00F6085A">
        <w:rPr>
          <w:rFonts w:cs="Arial"/>
          <w:i/>
          <w:sz w:val="20"/>
        </w:rPr>
        <w:t xml:space="preserve">très fréquent actuellement autour de Rennes. Sur les performances énergétiques et le développement durable, M. COQUELIN rappelle les objectifs forts fixés sur la ZAC du Prieuré et inscrits au PLU. Le souhait est </w:t>
      </w:r>
      <w:r w:rsidR="00AC08AF">
        <w:rPr>
          <w:rFonts w:cs="Arial"/>
          <w:i/>
          <w:sz w:val="20"/>
        </w:rPr>
        <w:t>surtout</w:t>
      </w:r>
      <w:r w:rsidR="00F6085A">
        <w:rPr>
          <w:rFonts w:cs="Arial"/>
          <w:i/>
          <w:sz w:val="20"/>
        </w:rPr>
        <w:t xml:space="preserve"> d’avoir du </w:t>
      </w:r>
      <w:r w:rsidR="00F80BB4">
        <w:rPr>
          <w:rFonts w:cs="Arial"/>
          <w:i/>
          <w:sz w:val="20"/>
        </w:rPr>
        <w:t xml:space="preserve">travail de qualité </w:t>
      </w:r>
      <w:r w:rsidR="00AC08AF">
        <w:rPr>
          <w:rFonts w:cs="Arial"/>
          <w:i/>
          <w:sz w:val="20"/>
        </w:rPr>
        <w:t xml:space="preserve">et en cela, il est nécessaire de laisser un peu de liberté à la promotion pour </w:t>
      </w:r>
      <w:r w:rsidR="00F80BB4">
        <w:rPr>
          <w:rFonts w:cs="Arial"/>
          <w:i/>
          <w:sz w:val="20"/>
        </w:rPr>
        <w:t>nous surprendre comme ça été le cas sur la ZAC du Prieuré.</w:t>
      </w:r>
    </w:p>
    <w:p w:rsidR="00300D26" w:rsidRDefault="00AC08AF" w:rsidP="00610F46">
      <w:pPr>
        <w:spacing w:after="0" w:line="240" w:lineRule="auto"/>
        <w:ind w:firstLine="567"/>
        <w:jc w:val="both"/>
        <w:rPr>
          <w:rFonts w:cs="Arial"/>
          <w:i/>
          <w:sz w:val="20"/>
        </w:rPr>
      </w:pPr>
      <w:r>
        <w:rPr>
          <w:rFonts w:cs="Arial"/>
          <w:i/>
          <w:sz w:val="20"/>
        </w:rPr>
        <w:t>Enfin, M. COQUELIN rappelle qu’il reste un collectif social à réaliser sur la ZAC du Prieuré. Celui-ci représ</w:t>
      </w:r>
      <w:r w:rsidR="002C6BCB">
        <w:rPr>
          <w:rFonts w:cs="Arial"/>
          <w:i/>
          <w:sz w:val="20"/>
        </w:rPr>
        <w:t>entera 50 % des logements créés sur le secteur.</w:t>
      </w:r>
      <w:r>
        <w:rPr>
          <w:rFonts w:cs="Arial"/>
          <w:i/>
          <w:sz w:val="20"/>
        </w:rPr>
        <w:t xml:space="preserve"> Une consultation sera donc lancée auprès des </w:t>
      </w:r>
      <w:r w:rsidR="00254373">
        <w:rPr>
          <w:rFonts w:cs="Arial"/>
          <w:i/>
          <w:sz w:val="20"/>
        </w:rPr>
        <w:t>bailleurs sociaux</w:t>
      </w:r>
      <w:r>
        <w:rPr>
          <w:rFonts w:cs="Arial"/>
          <w:i/>
          <w:sz w:val="20"/>
        </w:rPr>
        <w:t xml:space="preserve"> qui sont très actifs sur la commune.</w:t>
      </w:r>
      <w:r w:rsidR="00300D26">
        <w:rPr>
          <w:rFonts w:cs="Arial"/>
          <w:i/>
          <w:sz w:val="20"/>
        </w:rPr>
        <w:t xml:space="preserve"> Le </w:t>
      </w:r>
      <w:r w:rsidR="00254373">
        <w:rPr>
          <w:rFonts w:cs="Arial"/>
          <w:i/>
          <w:sz w:val="20"/>
        </w:rPr>
        <w:t xml:space="preserve">logement social </w:t>
      </w:r>
      <w:r w:rsidR="00300D26">
        <w:rPr>
          <w:rFonts w:cs="Arial"/>
          <w:i/>
          <w:sz w:val="20"/>
        </w:rPr>
        <w:t>r</w:t>
      </w:r>
      <w:r w:rsidR="00254373">
        <w:rPr>
          <w:rFonts w:cs="Arial"/>
          <w:i/>
          <w:sz w:val="20"/>
        </w:rPr>
        <w:t xml:space="preserve">este une priorité </w:t>
      </w:r>
      <w:r w:rsidR="00300D26">
        <w:rPr>
          <w:rFonts w:cs="Arial"/>
          <w:i/>
          <w:sz w:val="20"/>
        </w:rPr>
        <w:t xml:space="preserve">inscrite aux </w:t>
      </w:r>
      <w:r w:rsidR="00254373">
        <w:rPr>
          <w:rFonts w:cs="Arial"/>
          <w:i/>
          <w:sz w:val="20"/>
        </w:rPr>
        <w:t xml:space="preserve">OAP </w:t>
      </w:r>
      <w:r w:rsidR="00300D26">
        <w:rPr>
          <w:rFonts w:cs="Arial"/>
          <w:i/>
          <w:sz w:val="20"/>
        </w:rPr>
        <w:t>pour le centre-ville, le minimum prévu pouvant être dépassé suivant les possibilités économiques.</w:t>
      </w:r>
    </w:p>
    <w:p w:rsidR="00254373" w:rsidRPr="003F268B" w:rsidRDefault="00300D26" w:rsidP="00610F46">
      <w:pPr>
        <w:spacing w:after="0" w:line="240" w:lineRule="auto"/>
        <w:ind w:firstLine="567"/>
        <w:jc w:val="both"/>
        <w:rPr>
          <w:rFonts w:cs="Arial"/>
          <w:i/>
          <w:sz w:val="20"/>
        </w:rPr>
      </w:pPr>
      <w:r>
        <w:rPr>
          <w:rFonts w:cs="Arial"/>
          <w:i/>
          <w:sz w:val="20"/>
        </w:rPr>
        <w:t xml:space="preserve">Sur les logements pour les jeunes travailleurs, Mme </w:t>
      </w:r>
      <w:r w:rsidR="002C6BCB">
        <w:rPr>
          <w:rFonts w:cs="Arial"/>
          <w:i/>
          <w:sz w:val="20"/>
        </w:rPr>
        <w:t xml:space="preserve">LE MAIRE </w:t>
      </w:r>
      <w:r w:rsidR="0025663C">
        <w:rPr>
          <w:rFonts w:cs="Arial"/>
          <w:i/>
          <w:sz w:val="20"/>
        </w:rPr>
        <w:t>informe de</w:t>
      </w:r>
      <w:r>
        <w:rPr>
          <w:rFonts w:cs="Arial"/>
          <w:i/>
          <w:sz w:val="20"/>
        </w:rPr>
        <w:t xml:space="preserve"> l’étude de ce dossier au sein de la </w:t>
      </w:r>
      <w:r w:rsidR="002C6BCB">
        <w:rPr>
          <w:rFonts w:cs="Arial"/>
          <w:i/>
          <w:sz w:val="20"/>
        </w:rPr>
        <w:t>C</w:t>
      </w:r>
      <w:r w:rsidR="00254373">
        <w:rPr>
          <w:rFonts w:cs="Arial"/>
          <w:i/>
          <w:sz w:val="20"/>
        </w:rPr>
        <w:t xml:space="preserve">ommunauté de </w:t>
      </w:r>
      <w:r w:rsidR="002C6BCB">
        <w:rPr>
          <w:rFonts w:cs="Arial"/>
          <w:i/>
          <w:sz w:val="20"/>
        </w:rPr>
        <w:t>C</w:t>
      </w:r>
      <w:r w:rsidR="00254373">
        <w:rPr>
          <w:rFonts w:cs="Arial"/>
          <w:i/>
          <w:sz w:val="20"/>
        </w:rPr>
        <w:t>ommunes</w:t>
      </w:r>
      <w:r w:rsidR="0025663C">
        <w:rPr>
          <w:rFonts w:cs="Arial"/>
          <w:i/>
          <w:sz w:val="20"/>
        </w:rPr>
        <w:t xml:space="preserve"> qui</w:t>
      </w:r>
      <w:r w:rsidR="00254373">
        <w:rPr>
          <w:rFonts w:cs="Arial"/>
          <w:i/>
          <w:sz w:val="20"/>
        </w:rPr>
        <w:t xml:space="preserve"> cherche effectivement des li</w:t>
      </w:r>
      <w:r w:rsidR="0025663C">
        <w:rPr>
          <w:rFonts w:cs="Arial"/>
          <w:i/>
          <w:sz w:val="20"/>
        </w:rPr>
        <w:t xml:space="preserve">eux adéquats. Elle précise que ces dossiers sont </w:t>
      </w:r>
      <w:r w:rsidR="005A5D40">
        <w:rPr>
          <w:rFonts w:cs="Arial"/>
          <w:i/>
          <w:sz w:val="20"/>
        </w:rPr>
        <w:t>souvent soutenu</w:t>
      </w:r>
      <w:r w:rsidR="0025663C">
        <w:rPr>
          <w:rFonts w:cs="Arial"/>
          <w:i/>
          <w:sz w:val="20"/>
        </w:rPr>
        <w:t>s</w:t>
      </w:r>
      <w:r w:rsidR="005A5D40">
        <w:rPr>
          <w:rFonts w:cs="Arial"/>
          <w:i/>
          <w:sz w:val="20"/>
        </w:rPr>
        <w:t xml:space="preserve"> par des associations avec lesquelles il faut s’organiser. Il y en a neuf actuellement à Domloup. </w:t>
      </w:r>
      <w:r w:rsidR="0025663C">
        <w:rPr>
          <w:rFonts w:cs="Arial"/>
          <w:i/>
          <w:sz w:val="20"/>
        </w:rPr>
        <w:t xml:space="preserve">Ces logements sont </w:t>
      </w:r>
      <w:r w:rsidR="005A5D40">
        <w:rPr>
          <w:rFonts w:cs="Arial"/>
          <w:i/>
          <w:sz w:val="20"/>
        </w:rPr>
        <w:t xml:space="preserve">des habitations un peu plus « classiques » que </w:t>
      </w:r>
      <w:r w:rsidR="0025663C">
        <w:rPr>
          <w:rFonts w:cs="Arial"/>
          <w:i/>
          <w:sz w:val="20"/>
        </w:rPr>
        <w:t>le projet visé sur le</w:t>
      </w:r>
      <w:r w:rsidR="005A5D40">
        <w:rPr>
          <w:rFonts w:cs="Arial"/>
          <w:i/>
          <w:sz w:val="20"/>
        </w:rPr>
        <w:t xml:space="preserve"> site de la Parenthèse. </w:t>
      </w:r>
    </w:p>
    <w:p w:rsidR="003F268B" w:rsidRPr="009E24B4" w:rsidRDefault="003F268B" w:rsidP="009B684F">
      <w:pPr>
        <w:spacing w:after="0" w:line="240" w:lineRule="auto"/>
        <w:rPr>
          <w:rFonts w:cs="Arial"/>
        </w:rPr>
      </w:pPr>
    </w:p>
    <w:p w:rsidR="00F058D4" w:rsidRPr="009E24B4" w:rsidRDefault="00F058D4" w:rsidP="00F058D4">
      <w:pPr>
        <w:spacing w:after="0" w:line="240" w:lineRule="auto"/>
        <w:ind w:right="-142"/>
        <w:jc w:val="both"/>
        <w:rPr>
          <w:rFonts w:eastAsia="Times New Roman" w:cs="Times New Roman"/>
          <w:b/>
          <w:bCs/>
          <w:kern w:val="32"/>
          <w:lang w:eastAsia="fr-FR"/>
        </w:rPr>
      </w:pPr>
      <w:r w:rsidRPr="009E24B4">
        <w:rPr>
          <w:b/>
        </w:rPr>
        <w:lastRenderedPageBreak/>
        <w:t xml:space="preserve">Sur avis </w:t>
      </w:r>
      <w:r w:rsidR="00C941ED" w:rsidRPr="009E24B4">
        <w:rPr>
          <w:b/>
        </w:rPr>
        <w:t>favorable</w:t>
      </w:r>
      <w:r w:rsidR="00C148A2" w:rsidRPr="009E24B4">
        <w:rPr>
          <w:b/>
        </w:rPr>
        <w:t xml:space="preserve"> unanime</w:t>
      </w:r>
      <w:r w:rsidR="00C941ED" w:rsidRPr="009E24B4">
        <w:rPr>
          <w:b/>
        </w:rPr>
        <w:t xml:space="preserve"> des</w:t>
      </w:r>
      <w:r w:rsidRPr="009E24B4">
        <w:rPr>
          <w:b/>
        </w:rPr>
        <w:t xml:space="preserve"> commission</w:t>
      </w:r>
      <w:r w:rsidR="00C941ED" w:rsidRPr="009E24B4">
        <w:rPr>
          <w:b/>
        </w:rPr>
        <w:t xml:space="preserve">s conjointes réunies </w:t>
      </w:r>
      <w:r w:rsidRPr="009E24B4">
        <w:rPr>
          <w:b/>
        </w:rPr>
        <w:t xml:space="preserve">le </w:t>
      </w:r>
      <w:r w:rsidR="00C941ED" w:rsidRPr="009E24B4">
        <w:rPr>
          <w:rFonts w:eastAsia="Times New Roman" w:cs="Times New Roman"/>
          <w:b/>
          <w:bCs/>
          <w:kern w:val="32"/>
          <w:lang w:eastAsia="fr-FR"/>
        </w:rPr>
        <w:t>5 avril 2018 et su</w:t>
      </w:r>
      <w:r w:rsidR="00C148A2" w:rsidRPr="009E24B4">
        <w:rPr>
          <w:rFonts w:eastAsia="Times New Roman" w:cs="Times New Roman"/>
          <w:b/>
          <w:bCs/>
          <w:kern w:val="32"/>
          <w:lang w:eastAsia="fr-FR"/>
        </w:rPr>
        <w:t>ivant l’</w:t>
      </w:r>
      <w:r w:rsidR="00C941ED" w:rsidRPr="009E24B4">
        <w:rPr>
          <w:rFonts w:eastAsia="Times New Roman" w:cs="Times New Roman"/>
          <w:b/>
          <w:bCs/>
          <w:kern w:val="32"/>
          <w:lang w:eastAsia="fr-FR"/>
        </w:rPr>
        <w:t xml:space="preserve">avis de la commission Urbanisme </w:t>
      </w:r>
      <w:r w:rsidR="00141448">
        <w:rPr>
          <w:rFonts w:eastAsia="Times New Roman" w:cs="Times New Roman"/>
          <w:b/>
          <w:bCs/>
          <w:kern w:val="32"/>
          <w:lang w:eastAsia="fr-FR"/>
        </w:rPr>
        <w:t>réunie</w:t>
      </w:r>
      <w:r w:rsidR="00C941ED" w:rsidRPr="009E24B4">
        <w:rPr>
          <w:rFonts w:eastAsia="Times New Roman" w:cs="Times New Roman"/>
          <w:b/>
          <w:bCs/>
          <w:kern w:val="32"/>
          <w:lang w:eastAsia="fr-FR"/>
        </w:rPr>
        <w:t xml:space="preserve"> le 16 mai à 18h30,</w:t>
      </w:r>
    </w:p>
    <w:p w:rsidR="00141448" w:rsidRDefault="00141448" w:rsidP="00141448">
      <w:pPr>
        <w:tabs>
          <w:tab w:val="left" w:pos="709"/>
        </w:tabs>
        <w:spacing w:after="0" w:line="240" w:lineRule="auto"/>
        <w:jc w:val="both"/>
        <w:rPr>
          <w:rFonts w:cs="Arial"/>
          <w:b/>
        </w:rPr>
      </w:pPr>
      <w:r>
        <w:rPr>
          <w:rFonts w:cs="Arial"/>
          <w:b/>
        </w:rPr>
        <w:t>Le Conseil Municipal,</w:t>
      </w:r>
    </w:p>
    <w:p w:rsidR="00141448" w:rsidRPr="00FE5195" w:rsidRDefault="00141448" w:rsidP="00141448">
      <w:pPr>
        <w:tabs>
          <w:tab w:val="left" w:pos="709"/>
        </w:tabs>
        <w:spacing w:after="0" w:line="240" w:lineRule="auto"/>
        <w:jc w:val="both"/>
        <w:rPr>
          <w:rFonts w:cs="Arial"/>
          <w:b/>
        </w:rPr>
      </w:pPr>
      <w:r>
        <w:rPr>
          <w:rFonts w:cs="Arial"/>
          <w:b/>
        </w:rPr>
        <w:t xml:space="preserve">Après en avoir délibéré, </w:t>
      </w:r>
      <w:r w:rsidRPr="007377D1">
        <w:rPr>
          <w:rFonts w:cs="Arial"/>
          <w:b/>
        </w:rPr>
        <w:t>et à l’unanimité,</w:t>
      </w:r>
    </w:p>
    <w:p w:rsidR="000756AF" w:rsidRPr="009E24B4" w:rsidRDefault="000756AF" w:rsidP="00ED63FF">
      <w:pPr>
        <w:pStyle w:val="TEXTE"/>
      </w:pPr>
      <w:r w:rsidRPr="009E24B4">
        <w:t>-</w:t>
      </w:r>
      <w:r w:rsidR="00141448">
        <w:rPr>
          <w:b/>
        </w:rPr>
        <w:t>VALIDE</w:t>
      </w:r>
      <w:r w:rsidRPr="009E24B4">
        <w:t xml:space="preserve"> le lancement de la consultation des promoteurs</w:t>
      </w:r>
      <w:r w:rsidR="00C148A2" w:rsidRPr="009E24B4">
        <w:t>-architectes</w:t>
      </w:r>
      <w:r w:rsidR="00C75126" w:rsidRPr="009E24B4">
        <w:t>,</w:t>
      </w:r>
      <w:r w:rsidR="00D93729" w:rsidRPr="009E24B4">
        <w:t xml:space="preserve"> </w:t>
      </w:r>
      <w:r w:rsidR="00DD0D0A" w:rsidRPr="009E24B4">
        <w:t>permett</w:t>
      </w:r>
      <w:r w:rsidR="00C75126" w:rsidRPr="009E24B4">
        <w:t>ant</w:t>
      </w:r>
      <w:r w:rsidR="00DD0D0A" w:rsidRPr="009E24B4">
        <w:t xml:space="preserve"> également </w:t>
      </w:r>
      <w:r w:rsidR="00C75126" w:rsidRPr="009E24B4">
        <w:t>d’étudier</w:t>
      </w:r>
      <w:r w:rsidR="00DD0D0A" w:rsidRPr="009E24B4">
        <w:t xml:space="preserve"> la faisabilité des o</w:t>
      </w:r>
      <w:r w:rsidR="00C941ED" w:rsidRPr="009E24B4">
        <w:t>rientations</w:t>
      </w:r>
      <w:r w:rsidRPr="009E24B4">
        <w:t xml:space="preserve"> énoncées ci-dessous</w:t>
      </w:r>
      <w:r w:rsidR="00C148A2" w:rsidRPr="009E24B4">
        <w:t> ;</w:t>
      </w:r>
    </w:p>
    <w:p w:rsidR="00CD2686" w:rsidRPr="009E24B4" w:rsidRDefault="000756AF" w:rsidP="000756AF">
      <w:pPr>
        <w:spacing w:after="0" w:line="240" w:lineRule="auto"/>
        <w:jc w:val="both"/>
      </w:pPr>
      <w:r w:rsidRPr="009E24B4">
        <w:t>-</w:t>
      </w:r>
      <w:r w:rsidR="00141448">
        <w:rPr>
          <w:b/>
        </w:rPr>
        <w:t>AUTORISE</w:t>
      </w:r>
      <w:r w:rsidRPr="009E24B4">
        <w:t xml:space="preserve"> Mme le Maire, ou son représentant, à exécuter cette décision et à signer tout document </w:t>
      </w:r>
      <w:r w:rsidR="00E42DB6" w:rsidRPr="009E24B4">
        <w:t>afférent à ce dossier.</w:t>
      </w:r>
    </w:p>
    <w:p w:rsidR="00D54414" w:rsidRPr="009E24B4" w:rsidRDefault="00D54414" w:rsidP="000756AF">
      <w:pPr>
        <w:spacing w:after="0" w:line="240" w:lineRule="auto"/>
        <w:jc w:val="both"/>
      </w:pPr>
    </w:p>
    <w:p w:rsidR="00ED63FF" w:rsidRPr="009E24B4" w:rsidRDefault="00ED63FF" w:rsidP="000756AF">
      <w:pPr>
        <w:spacing w:after="0" w:line="240" w:lineRule="auto"/>
        <w:jc w:val="both"/>
      </w:pPr>
    </w:p>
    <w:p w:rsidR="000756AF" w:rsidRPr="00543247" w:rsidRDefault="000756AF" w:rsidP="000756AF">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543247">
        <w:rPr>
          <w:rFonts w:ascii="Calibri" w:eastAsia="Calibri" w:hAnsi="Calibri" w:cs="Arial"/>
          <w:b/>
          <w:color w:val="FFFFFF" w:themeColor="background1"/>
          <w:sz w:val="24"/>
          <w:lang w:eastAsia="fr-FR"/>
        </w:rPr>
        <w:t>N°2018.0</w:t>
      </w:r>
      <w:r>
        <w:rPr>
          <w:rFonts w:ascii="Calibri" w:eastAsia="Calibri" w:hAnsi="Calibri" w:cs="Arial"/>
          <w:b/>
          <w:color w:val="FFFFFF" w:themeColor="background1"/>
          <w:sz w:val="24"/>
          <w:lang w:eastAsia="fr-FR"/>
        </w:rPr>
        <w:t>5</w:t>
      </w:r>
      <w:r w:rsidRPr="00543247">
        <w:rPr>
          <w:rFonts w:ascii="Calibri" w:eastAsia="Calibri" w:hAnsi="Calibri" w:cs="Arial"/>
          <w:b/>
          <w:color w:val="FFFFFF" w:themeColor="background1"/>
          <w:sz w:val="24"/>
          <w:lang w:eastAsia="fr-FR"/>
        </w:rPr>
        <w:t>.</w:t>
      </w:r>
      <w:r w:rsidR="00CF3A46">
        <w:rPr>
          <w:rFonts w:ascii="Calibri" w:eastAsia="Calibri" w:hAnsi="Calibri" w:cs="Arial"/>
          <w:b/>
          <w:color w:val="FFFFFF" w:themeColor="background1"/>
          <w:sz w:val="24"/>
          <w:lang w:eastAsia="fr-FR"/>
        </w:rPr>
        <w:t>0</w:t>
      </w:r>
      <w:r w:rsidR="00ED63FF">
        <w:rPr>
          <w:rFonts w:ascii="Calibri" w:eastAsia="Calibri" w:hAnsi="Calibri" w:cs="Arial"/>
          <w:b/>
          <w:color w:val="FFFFFF" w:themeColor="background1"/>
          <w:sz w:val="24"/>
          <w:lang w:eastAsia="fr-FR"/>
        </w:rPr>
        <w:t>4</w:t>
      </w:r>
      <w:r>
        <w:rPr>
          <w:rFonts w:ascii="Calibri" w:eastAsia="Calibri" w:hAnsi="Calibri" w:cs="Arial"/>
          <w:b/>
          <w:color w:val="FFFFFF" w:themeColor="background1"/>
          <w:sz w:val="24"/>
          <w:lang w:eastAsia="fr-FR"/>
        </w:rPr>
        <w:t xml:space="preserve">  </w:t>
      </w:r>
      <w:r w:rsidRPr="00543247">
        <w:rPr>
          <w:rFonts w:ascii="Calibri" w:eastAsia="Times New Roman" w:hAnsi="Calibri" w:cs="Arial"/>
          <w:b/>
          <w:color w:val="FFFFFF" w:themeColor="background1"/>
          <w:sz w:val="24"/>
          <w:lang w:eastAsia="fr-FR"/>
        </w:rPr>
        <w:t>–</w:t>
      </w:r>
      <w:r w:rsidR="004E3F78">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 xml:space="preserve">ASSAINISSEMENT </w:t>
      </w:r>
      <w:r w:rsidRPr="00543247">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 xml:space="preserve">Lancement de la consultation pour l’étude de faisabilité d’extension de la station d’épuration des eaux usées </w:t>
      </w:r>
    </w:p>
    <w:p w:rsidR="000756AF" w:rsidRPr="009E24B4" w:rsidRDefault="000756AF" w:rsidP="000756AF">
      <w:pPr>
        <w:spacing w:after="0" w:line="240" w:lineRule="auto"/>
        <w:rPr>
          <w:rFonts w:ascii="Arial" w:hAnsi="Arial" w:cs="Arial"/>
        </w:rPr>
      </w:pPr>
    </w:p>
    <w:p w:rsidR="009E24B4" w:rsidRDefault="009E24B4" w:rsidP="008E5D2A">
      <w:pPr>
        <w:autoSpaceDE w:val="0"/>
        <w:autoSpaceDN w:val="0"/>
        <w:adjustRightInd w:val="0"/>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Présentation : </w:t>
      </w:r>
      <w:r w:rsidR="007377D1">
        <w:rPr>
          <w:rFonts w:ascii="Calibri" w:eastAsia="Times New Roman" w:hAnsi="Calibri" w:cs="Calibri"/>
          <w:color w:val="000000"/>
          <w:lang w:eastAsia="fr-FR"/>
        </w:rPr>
        <w:t>Patrick LE GUYADER</w:t>
      </w:r>
    </w:p>
    <w:p w:rsidR="008E5D2A" w:rsidRPr="009E24B4" w:rsidRDefault="008E5D2A" w:rsidP="008E5D2A">
      <w:pPr>
        <w:autoSpaceDE w:val="0"/>
        <w:autoSpaceDN w:val="0"/>
        <w:adjustRightInd w:val="0"/>
        <w:spacing w:after="0" w:line="240" w:lineRule="auto"/>
        <w:jc w:val="both"/>
        <w:rPr>
          <w:rFonts w:ascii="Calibri" w:eastAsia="Times New Roman" w:hAnsi="Calibri" w:cs="Calibri"/>
          <w:color w:val="000000"/>
          <w:lang w:eastAsia="fr-FR"/>
        </w:rPr>
      </w:pPr>
      <w:r w:rsidRPr="009E24B4">
        <w:rPr>
          <w:rFonts w:ascii="Calibri" w:eastAsia="Times New Roman" w:hAnsi="Calibri" w:cs="Calibri"/>
          <w:color w:val="000000"/>
          <w:lang w:eastAsia="fr-FR"/>
        </w:rPr>
        <w:t>Le Conseil Municipal a validé le 26 mars 2018 son schéma directeur d’assainissement.</w:t>
      </w:r>
    </w:p>
    <w:p w:rsidR="00774F60" w:rsidRPr="009E24B4" w:rsidRDefault="00CF3A46" w:rsidP="008E5D2A">
      <w:pPr>
        <w:autoSpaceDE w:val="0"/>
        <w:autoSpaceDN w:val="0"/>
        <w:adjustRightInd w:val="0"/>
        <w:spacing w:after="0" w:line="240" w:lineRule="auto"/>
        <w:jc w:val="both"/>
        <w:rPr>
          <w:rFonts w:ascii="Calibri" w:eastAsia="Times New Roman" w:hAnsi="Calibri" w:cs="Calibri"/>
          <w:color w:val="000000"/>
          <w:lang w:eastAsia="fr-FR"/>
        </w:rPr>
      </w:pPr>
      <w:r w:rsidRPr="009E24B4">
        <w:rPr>
          <w:rFonts w:ascii="Calibri" w:eastAsia="Times New Roman" w:hAnsi="Calibri" w:cs="Calibri"/>
          <w:color w:val="000000"/>
          <w:lang w:eastAsia="fr-FR"/>
        </w:rPr>
        <w:t xml:space="preserve">Celui-ci a </w:t>
      </w:r>
      <w:r w:rsidR="00774F60" w:rsidRPr="009E24B4">
        <w:rPr>
          <w:rFonts w:ascii="Calibri" w:hAnsi="Calibri" w:cs="Calibri"/>
        </w:rPr>
        <w:t>permis</w:t>
      </w:r>
      <w:r w:rsidR="008E5D2A" w:rsidRPr="009E24B4">
        <w:rPr>
          <w:rFonts w:ascii="Calibri" w:hAnsi="Calibri" w:cs="Calibri"/>
        </w:rPr>
        <w:t xml:space="preserve"> </w:t>
      </w:r>
      <w:r w:rsidR="00774F60" w:rsidRPr="009E24B4">
        <w:rPr>
          <w:rFonts w:ascii="Calibri" w:hAnsi="Calibri" w:cs="Calibri"/>
        </w:rPr>
        <w:t xml:space="preserve">d'établir un diagnostic de l'état de fonctionnement des équipements </w:t>
      </w:r>
      <w:r w:rsidR="00774F60" w:rsidRPr="009E24B4">
        <w:rPr>
          <w:rFonts w:ascii="Calibri" w:eastAsia="Times New Roman" w:hAnsi="Calibri" w:cs="Calibri"/>
          <w:color w:val="000000"/>
          <w:lang w:eastAsia="fr-FR"/>
        </w:rPr>
        <w:t>d’assainissement</w:t>
      </w:r>
      <w:r w:rsidR="00774F60" w:rsidRPr="009E24B4">
        <w:rPr>
          <w:rFonts w:ascii="Calibri" w:hAnsi="Calibri" w:cs="Calibri"/>
        </w:rPr>
        <w:t xml:space="preserve"> et de </w:t>
      </w:r>
      <w:r w:rsidR="008E5D2A" w:rsidRPr="009E24B4">
        <w:rPr>
          <w:rFonts w:ascii="Calibri" w:hAnsi="Calibri" w:cs="Calibri"/>
        </w:rPr>
        <w:t>relever l’ensemble des travaux à réaliser pour l’amélioration du dispositif</w:t>
      </w:r>
      <w:r w:rsidR="00774F60" w:rsidRPr="009E24B4">
        <w:rPr>
          <w:rFonts w:ascii="Calibri" w:eastAsia="Times New Roman" w:hAnsi="Calibri" w:cs="Calibri"/>
          <w:color w:val="000000"/>
          <w:lang w:eastAsia="fr-FR"/>
        </w:rPr>
        <w:t>.</w:t>
      </w:r>
    </w:p>
    <w:p w:rsidR="008E5D2A" w:rsidRPr="009E24B4" w:rsidRDefault="00774F60" w:rsidP="008E5D2A">
      <w:pPr>
        <w:autoSpaceDE w:val="0"/>
        <w:autoSpaceDN w:val="0"/>
        <w:adjustRightInd w:val="0"/>
        <w:spacing w:after="0" w:line="240" w:lineRule="auto"/>
        <w:jc w:val="both"/>
        <w:rPr>
          <w:rFonts w:ascii="Calibri" w:eastAsia="Times New Roman" w:hAnsi="Calibri" w:cs="Times New Roman"/>
          <w:lang w:eastAsia="fr-FR"/>
        </w:rPr>
      </w:pPr>
      <w:r w:rsidRPr="009E24B4">
        <w:rPr>
          <w:rFonts w:ascii="Calibri" w:eastAsia="Times New Roman" w:hAnsi="Calibri" w:cs="Calibri"/>
          <w:color w:val="000000"/>
          <w:lang w:eastAsia="fr-FR"/>
        </w:rPr>
        <w:t>Dans ce cadre,</w:t>
      </w:r>
      <w:r w:rsidR="008E5D2A" w:rsidRPr="009E24B4">
        <w:rPr>
          <w:rFonts w:ascii="Calibri" w:eastAsia="Times New Roman" w:hAnsi="Calibri" w:cs="Calibri"/>
          <w:color w:val="000000"/>
          <w:lang w:eastAsia="fr-FR"/>
        </w:rPr>
        <w:t xml:space="preserve"> </w:t>
      </w:r>
      <w:r w:rsidRPr="009E24B4">
        <w:rPr>
          <w:rFonts w:ascii="Calibri" w:eastAsia="Times New Roman" w:hAnsi="Calibri" w:cs="Calibri"/>
          <w:color w:val="000000"/>
          <w:lang w:eastAsia="fr-FR"/>
        </w:rPr>
        <w:t xml:space="preserve">il a été confirmé </w:t>
      </w:r>
      <w:r w:rsidR="008E5D2A" w:rsidRPr="009E24B4">
        <w:rPr>
          <w:rFonts w:ascii="Calibri" w:eastAsia="Times New Roman" w:hAnsi="Calibri" w:cs="Calibri"/>
          <w:color w:val="000000"/>
          <w:lang w:eastAsia="fr-FR"/>
        </w:rPr>
        <w:t xml:space="preserve">la nécessité d’engager </w:t>
      </w:r>
      <w:r w:rsidRPr="009E24B4">
        <w:rPr>
          <w:rFonts w:ascii="Calibri" w:eastAsia="Times New Roman" w:hAnsi="Calibri" w:cs="Calibri"/>
          <w:color w:val="000000"/>
          <w:lang w:eastAsia="fr-FR"/>
        </w:rPr>
        <w:t>la réflexion</w:t>
      </w:r>
      <w:r w:rsidR="008E5D2A" w:rsidRPr="009E24B4">
        <w:rPr>
          <w:rFonts w:ascii="Calibri" w:eastAsia="Times New Roman" w:hAnsi="Calibri" w:cs="Calibri"/>
          <w:color w:val="000000"/>
          <w:lang w:eastAsia="fr-FR"/>
        </w:rPr>
        <w:t xml:space="preserve"> sur les perspectives d’évolution du système </w:t>
      </w:r>
      <w:r w:rsidR="008E5D2A" w:rsidRPr="009E24B4">
        <w:rPr>
          <w:rFonts w:ascii="Calibri" w:eastAsia="Times New Roman" w:hAnsi="Calibri" w:cs="Times New Roman"/>
          <w:lang w:eastAsia="fr-FR"/>
        </w:rPr>
        <w:t xml:space="preserve">de traitement </w:t>
      </w:r>
      <w:r w:rsidR="008E5D2A" w:rsidRPr="009E24B4">
        <w:rPr>
          <w:rFonts w:ascii="Calibri" w:eastAsia="Times New Roman" w:hAnsi="Calibri" w:cs="Calibri"/>
          <w:color w:val="000000"/>
          <w:lang w:eastAsia="fr-FR"/>
        </w:rPr>
        <w:t>des eaux usées.</w:t>
      </w:r>
      <w:r w:rsidR="008E5D2A" w:rsidRPr="009E24B4">
        <w:rPr>
          <w:rFonts w:ascii="Calibri" w:eastAsia="Times New Roman" w:hAnsi="Calibri" w:cs="Times New Roman"/>
          <w:lang w:eastAsia="fr-FR"/>
        </w:rPr>
        <w:t xml:space="preserve"> </w:t>
      </w:r>
    </w:p>
    <w:p w:rsidR="008E5D2A" w:rsidRPr="009E24B4" w:rsidRDefault="008E5D2A" w:rsidP="008E5D2A">
      <w:pPr>
        <w:autoSpaceDE w:val="0"/>
        <w:autoSpaceDN w:val="0"/>
        <w:adjustRightInd w:val="0"/>
        <w:spacing w:after="0" w:line="240" w:lineRule="auto"/>
        <w:jc w:val="both"/>
        <w:rPr>
          <w:rFonts w:ascii="Calibri" w:eastAsia="Times New Roman" w:hAnsi="Calibri" w:cs="Times New Roman"/>
          <w:lang w:eastAsia="fr-FR"/>
        </w:rPr>
      </w:pPr>
    </w:p>
    <w:p w:rsidR="008E5D2A" w:rsidRPr="009E24B4" w:rsidRDefault="008E5D2A" w:rsidP="008E5D2A">
      <w:pPr>
        <w:autoSpaceDE w:val="0"/>
        <w:autoSpaceDN w:val="0"/>
        <w:adjustRightInd w:val="0"/>
        <w:spacing w:after="0" w:line="240" w:lineRule="auto"/>
        <w:jc w:val="both"/>
        <w:rPr>
          <w:rFonts w:ascii="Calibri" w:eastAsia="Times New Roman" w:hAnsi="Calibri" w:cs="Calibri"/>
          <w:lang w:eastAsia="fr-FR"/>
        </w:rPr>
      </w:pPr>
      <w:r w:rsidRPr="009E24B4">
        <w:rPr>
          <w:rFonts w:ascii="Calibri" w:eastAsia="Times New Roman" w:hAnsi="Calibri" w:cs="Calibri"/>
          <w:color w:val="000000"/>
          <w:lang w:eastAsia="fr-FR"/>
        </w:rPr>
        <w:t xml:space="preserve">Compte tenu des évolutions réglementaires, des </w:t>
      </w:r>
      <w:r w:rsidR="00774F60" w:rsidRPr="009E24B4">
        <w:rPr>
          <w:rFonts w:ascii="Calibri" w:eastAsia="Times New Roman" w:hAnsi="Calibri" w:cs="Calibri"/>
          <w:color w:val="000000"/>
          <w:lang w:eastAsia="fr-FR"/>
        </w:rPr>
        <w:t>normes</w:t>
      </w:r>
      <w:r w:rsidRPr="009E24B4">
        <w:rPr>
          <w:rFonts w:ascii="Calibri" w:eastAsia="Times New Roman" w:hAnsi="Calibri" w:cs="Calibri"/>
          <w:color w:val="000000"/>
          <w:lang w:eastAsia="fr-FR"/>
        </w:rPr>
        <w:t xml:space="preserve"> définies </w:t>
      </w:r>
      <w:r w:rsidR="00774F60" w:rsidRPr="009E24B4">
        <w:rPr>
          <w:rFonts w:ascii="Calibri" w:eastAsia="Times New Roman" w:hAnsi="Calibri" w:cs="Calibri"/>
          <w:color w:val="000000"/>
          <w:lang w:eastAsia="fr-FR"/>
        </w:rPr>
        <w:t>pour</w:t>
      </w:r>
      <w:r w:rsidRPr="009E24B4">
        <w:rPr>
          <w:rFonts w:ascii="Calibri" w:eastAsia="Times New Roman" w:hAnsi="Calibri" w:cs="Calibri"/>
          <w:color w:val="000000"/>
          <w:lang w:eastAsia="fr-FR"/>
        </w:rPr>
        <w:t xml:space="preserve"> la qualité des rejets, le développement économique et démographique de la commune, il convient d’engager </w:t>
      </w:r>
      <w:r w:rsidR="00CD10FE" w:rsidRPr="009E24B4">
        <w:rPr>
          <w:rFonts w:ascii="Calibri" w:eastAsia="Times New Roman" w:hAnsi="Calibri" w:cs="Calibri"/>
          <w:color w:val="000000"/>
          <w:lang w:eastAsia="fr-FR"/>
        </w:rPr>
        <w:t>l’</w:t>
      </w:r>
      <w:r w:rsidRPr="009E24B4">
        <w:rPr>
          <w:rFonts w:ascii="Calibri" w:eastAsia="Times New Roman" w:hAnsi="Calibri" w:cs="Calibri"/>
          <w:color w:val="000000"/>
          <w:lang w:eastAsia="fr-FR"/>
        </w:rPr>
        <w:t xml:space="preserve">étude de faisabilité </w:t>
      </w:r>
      <w:r w:rsidR="00774F60" w:rsidRPr="009E24B4">
        <w:rPr>
          <w:rFonts w:ascii="Calibri" w:eastAsia="Times New Roman" w:hAnsi="Calibri" w:cs="Arial"/>
          <w:lang w:eastAsia="fr-FR"/>
        </w:rPr>
        <w:t xml:space="preserve">d’extension de la capacité de traitement de la </w:t>
      </w:r>
      <w:r w:rsidR="00774F60" w:rsidRPr="009E24B4">
        <w:rPr>
          <w:rFonts w:ascii="Calibri" w:eastAsia="Times New Roman" w:hAnsi="Calibri" w:cs="Arial"/>
          <w:u w:val="single"/>
          <w:lang w:eastAsia="fr-FR"/>
        </w:rPr>
        <w:t>ST</w:t>
      </w:r>
      <w:r w:rsidR="00774F60" w:rsidRPr="009E24B4">
        <w:rPr>
          <w:rFonts w:ascii="Calibri" w:eastAsia="Times New Roman" w:hAnsi="Calibri" w:cs="Arial"/>
          <w:lang w:eastAsia="fr-FR"/>
        </w:rPr>
        <w:t>ation d’</w:t>
      </w:r>
      <w:r w:rsidR="00774F60" w:rsidRPr="009E24B4">
        <w:rPr>
          <w:rFonts w:ascii="Calibri" w:eastAsia="Times New Roman" w:hAnsi="Calibri" w:cs="Arial"/>
          <w:u w:val="single"/>
          <w:lang w:eastAsia="fr-FR"/>
        </w:rPr>
        <w:t>EP</w:t>
      </w:r>
      <w:r w:rsidR="00774F60" w:rsidRPr="009E24B4">
        <w:rPr>
          <w:rFonts w:ascii="Calibri" w:eastAsia="Times New Roman" w:hAnsi="Calibri" w:cs="Arial"/>
          <w:lang w:eastAsia="fr-FR"/>
        </w:rPr>
        <w:t>uration des eaux usées (STEP).</w:t>
      </w:r>
    </w:p>
    <w:p w:rsidR="008E5D2A" w:rsidRPr="009E24B4" w:rsidRDefault="008E5D2A" w:rsidP="008E5D2A">
      <w:pPr>
        <w:overflowPunct w:val="0"/>
        <w:autoSpaceDE w:val="0"/>
        <w:autoSpaceDN w:val="0"/>
        <w:adjustRightInd w:val="0"/>
        <w:spacing w:after="0" w:line="240" w:lineRule="auto"/>
        <w:jc w:val="both"/>
        <w:textAlignment w:val="baseline"/>
        <w:rPr>
          <w:rFonts w:ascii="Calibri" w:eastAsia="Times New Roman" w:hAnsi="Calibri" w:cs="Calibri"/>
          <w:color w:val="000000"/>
          <w:lang w:eastAsia="fr-FR"/>
        </w:rPr>
      </w:pPr>
      <w:r w:rsidRPr="009E24B4">
        <w:rPr>
          <w:rFonts w:ascii="Calibri" w:eastAsia="Times New Roman" w:hAnsi="Calibri" w:cs="Calibri"/>
          <w:color w:val="000000"/>
          <w:lang w:eastAsia="fr-FR"/>
        </w:rPr>
        <w:t xml:space="preserve">Le milieu récepteur est sensible </w:t>
      </w:r>
      <w:r w:rsidR="00774F60" w:rsidRPr="009E24B4">
        <w:rPr>
          <w:rFonts w:ascii="Calibri" w:eastAsia="Times New Roman" w:hAnsi="Calibri" w:cs="Calibri"/>
          <w:color w:val="000000"/>
          <w:lang w:eastAsia="fr-FR"/>
        </w:rPr>
        <w:t>induisant la nécessité d</w:t>
      </w:r>
      <w:r w:rsidRPr="009E24B4">
        <w:rPr>
          <w:rFonts w:ascii="Calibri" w:eastAsia="Times New Roman" w:hAnsi="Calibri" w:cs="Calibri"/>
          <w:color w:val="000000"/>
          <w:lang w:eastAsia="fr-FR"/>
        </w:rPr>
        <w:t xml:space="preserve">e prévoir une </w:t>
      </w:r>
      <w:r w:rsidR="00774F60" w:rsidRPr="009E24B4">
        <w:rPr>
          <w:rFonts w:ascii="Calibri" w:eastAsia="Times New Roman" w:hAnsi="Calibri" w:cs="Calibri"/>
          <w:color w:val="000000"/>
          <w:lang w:eastAsia="fr-FR"/>
        </w:rPr>
        <w:t>unité de traitement performante.</w:t>
      </w:r>
    </w:p>
    <w:p w:rsidR="00774F60" w:rsidRPr="009E24B4" w:rsidRDefault="00774F60" w:rsidP="00774F60">
      <w:pPr>
        <w:overflowPunct w:val="0"/>
        <w:autoSpaceDE w:val="0"/>
        <w:autoSpaceDN w:val="0"/>
        <w:adjustRightInd w:val="0"/>
        <w:spacing w:after="0" w:line="240" w:lineRule="auto"/>
        <w:jc w:val="both"/>
        <w:textAlignment w:val="baseline"/>
        <w:rPr>
          <w:rFonts w:ascii="Calibri" w:eastAsia="Times New Roman" w:hAnsi="Calibri" w:cs="Times New Roman"/>
          <w:lang w:eastAsia="fr-FR"/>
        </w:rPr>
      </w:pPr>
    </w:p>
    <w:p w:rsidR="008E5D2A" w:rsidRPr="009E24B4" w:rsidRDefault="00774F60" w:rsidP="00774F60">
      <w:pPr>
        <w:overflowPunct w:val="0"/>
        <w:autoSpaceDE w:val="0"/>
        <w:autoSpaceDN w:val="0"/>
        <w:adjustRightInd w:val="0"/>
        <w:spacing w:after="0" w:line="240" w:lineRule="auto"/>
        <w:jc w:val="both"/>
        <w:textAlignment w:val="baseline"/>
        <w:rPr>
          <w:rFonts w:ascii="Calibri" w:eastAsia="Times New Roman" w:hAnsi="Calibri" w:cs="Times New Roman"/>
          <w:lang w:eastAsia="fr-FR"/>
        </w:rPr>
      </w:pPr>
      <w:r w:rsidRPr="009E24B4">
        <w:rPr>
          <w:rFonts w:ascii="Calibri" w:eastAsia="Times New Roman" w:hAnsi="Calibri" w:cs="Times New Roman"/>
          <w:lang w:eastAsia="fr-FR"/>
        </w:rPr>
        <w:t xml:space="preserve">Il vous est donc proposé d’engager cette étude de faisabilité dont les missions à réaliser sont </w:t>
      </w:r>
      <w:r w:rsidR="008E5D2A" w:rsidRPr="009E24B4">
        <w:rPr>
          <w:rFonts w:ascii="Calibri" w:eastAsia="Times New Roman" w:hAnsi="Calibri" w:cs="Calibri"/>
          <w:color w:val="000000"/>
          <w:lang w:eastAsia="fr-FR"/>
        </w:rPr>
        <w:t>définies comme suit</w:t>
      </w:r>
      <w:r w:rsidRPr="009E24B4">
        <w:rPr>
          <w:rFonts w:ascii="Calibri" w:eastAsia="Times New Roman" w:hAnsi="Calibri" w:cs="Calibri"/>
          <w:color w:val="000000"/>
          <w:lang w:eastAsia="fr-FR"/>
        </w:rPr>
        <w:t xml:space="preserve"> </w:t>
      </w:r>
      <w:r w:rsidR="008E5D2A" w:rsidRPr="009E24B4">
        <w:rPr>
          <w:rFonts w:ascii="Calibri" w:eastAsia="Times New Roman" w:hAnsi="Calibri" w:cs="Calibri"/>
          <w:color w:val="000000"/>
          <w:lang w:eastAsia="fr-FR"/>
        </w:rPr>
        <w:t xml:space="preserve">: </w:t>
      </w:r>
    </w:p>
    <w:p w:rsidR="008E5D2A" w:rsidRPr="00D25124" w:rsidRDefault="008E5D2A" w:rsidP="008E5D2A">
      <w:pPr>
        <w:autoSpaceDE w:val="0"/>
        <w:autoSpaceDN w:val="0"/>
        <w:adjustRightInd w:val="0"/>
        <w:spacing w:after="0" w:line="240" w:lineRule="auto"/>
        <w:rPr>
          <w:rFonts w:ascii="Calibri" w:eastAsia="Times New Roman" w:hAnsi="Calibri" w:cs="Calibri"/>
          <w:b/>
          <w:bCs/>
          <w:color w:val="000000"/>
          <w:sz w:val="16"/>
          <w:lang w:eastAsia="fr-FR"/>
        </w:rPr>
      </w:pPr>
    </w:p>
    <w:p w:rsidR="008E5D2A" w:rsidRPr="009E24B4" w:rsidRDefault="008E5D2A" w:rsidP="008D74D3">
      <w:pPr>
        <w:autoSpaceDE w:val="0"/>
        <w:autoSpaceDN w:val="0"/>
        <w:adjustRightInd w:val="0"/>
        <w:spacing w:after="0" w:line="240" w:lineRule="auto"/>
        <w:jc w:val="both"/>
        <w:rPr>
          <w:rFonts w:ascii="Calibri" w:eastAsia="Times New Roman" w:hAnsi="Calibri" w:cs="Calibri"/>
          <w:b/>
          <w:bCs/>
          <w:color w:val="000000"/>
          <w:u w:val="single"/>
          <w:lang w:eastAsia="fr-FR"/>
        </w:rPr>
      </w:pPr>
      <w:r w:rsidRPr="009E24B4">
        <w:rPr>
          <w:rFonts w:ascii="Calibri" w:eastAsia="Times New Roman" w:hAnsi="Calibri" w:cs="Calibri"/>
          <w:b/>
          <w:bCs/>
          <w:color w:val="000000"/>
          <w:u w:val="single"/>
          <w:lang w:eastAsia="fr-FR"/>
        </w:rPr>
        <w:t>V</w:t>
      </w:r>
      <w:r w:rsidR="00774F60" w:rsidRPr="009E24B4">
        <w:rPr>
          <w:rFonts w:ascii="Calibri" w:eastAsia="Times New Roman" w:hAnsi="Calibri" w:cs="Calibri"/>
          <w:b/>
          <w:bCs/>
          <w:color w:val="000000"/>
          <w:u w:val="single"/>
          <w:lang w:eastAsia="fr-FR"/>
        </w:rPr>
        <w:t>olet</w:t>
      </w:r>
      <w:r w:rsidRPr="009E24B4">
        <w:rPr>
          <w:rFonts w:ascii="Calibri" w:eastAsia="Times New Roman" w:hAnsi="Calibri" w:cs="Calibri"/>
          <w:b/>
          <w:bCs/>
          <w:color w:val="000000"/>
          <w:u w:val="single"/>
          <w:lang w:eastAsia="fr-FR"/>
        </w:rPr>
        <w:t xml:space="preserve"> A : Etude d’acceptabilité et </w:t>
      </w:r>
      <w:r w:rsidR="008D74D3" w:rsidRPr="009E24B4">
        <w:rPr>
          <w:rFonts w:ascii="Calibri" w:eastAsia="Times New Roman" w:hAnsi="Calibri" w:cs="Calibri"/>
          <w:b/>
          <w:bCs/>
          <w:color w:val="000000"/>
          <w:u w:val="single"/>
          <w:lang w:eastAsia="fr-FR"/>
        </w:rPr>
        <w:t xml:space="preserve">vérification de la filière de traitement envisagée pour le développement </w:t>
      </w:r>
      <w:r w:rsidRPr="009E24B4">
        <w:rPr>
          <w:rFonts w:ascii="Calibri" w:eastAsia="Times New Roman" w:hAnsi="Calibri" w:cs="Calibri"/>
          <w:b/>
          <w:bCs/>
          <w:color w:val="000000"/>
          <w:u w:val="single"/>
          <w:lang w:eastAsia="fr-FR"/>
        </w:rPr>
        <w:t xml:space="preserve"> de la station d’épuration</w:t>
      </w:r>
      <w:r w:rsidR="00F62C2C" w:rsidRPr="009E24B4">
        <w:rPr>
          <w:rFonts w:ascii="Calibri" w:eastAsia="Times New Roman" w:hAnsi="Calibri" w:cs="Calibri"/>
          <w:b/>
          <w:bCs/>
          <w:color w:val="000000"/>
          <w:u w:val="single"/>
          <w:lang w:eastAsia="fr-FR"/>
        </w:rPr>
        <w:t> :</w:t>
      </w:r>
    </w:p>
    <w:p w:rsidR="008E5D2A" w:rsidRPr="009E24B4" w:rsidRDefault="008E5D2A" w:rsidP="00F62C2C">
      <w:pPr>
        <w:pStyle w:val="Paragraphedeliste"/>
        <w:numPr>
          <w:ilvl w:val="0"/>
          <w:numId w:val="9"/>
        </w:numPr>
        <w:autoSpaceDE w:val="0"/>
        <w:autoSpaceDN w:val="0"/>
        <w:adjustRightInd w:val="0"/>
        <w:spacing w:after="30" w:line="240" w:lineRule="auto"/>
        <w:jc w:val="both"/>
        <w:rPr>
          <w:rFonts w:ascii="Calibri" w:eastAsia="Times New Roman" w:hAnsi="Calibri" w:cs="Calibri"/>
          <w:color w:val="000000"/>
          <w:lang w:eastAsia="fr-FR"/>
        </w:rPr>
      </w:pPr>
      <w:r w:rsidRPr="009E24B4">
        <w:rPr>
          <w:rFonts w:ascii="Calibri" w:eastAsia="Times New Roman" w:hAnsi="Calibri" w:cs="Calibri"/>
          <w:color w:val="000000"/>
          <w:lang w:eastAsia="fr-FR"/>
        </w:rPr>
        <w:t>Vérification et validation des donn</w:t>
      </w:r>
      <w:r w:rsidR="00774F60" w:rsidRPr="009E24B4">
        <w:rPr>
          <w:rFonts w:ascii="Calibri" w:eastAsia="Times New Roman" w:hAnsi="Calibri" w:cs="Calibri"/>
          <w:color w:val="000000"/>
          <w:lang w:eastAsia="fr-FR"/>
        </w:rPr>
        <w:t>ées de base (charges actuelles et futures, débit de pointe,</w:t>
      </w:r>
      <w:r w:rsidRPr="009E24B4">
        <w:rPr>
          <w:rFonts w:ascii="Calibri" w:eastAsia="Times New Roman" w:hAnsi="Calibri" w:cs="Calibri"/>
          <w:color w:val="000000"/>
          <w:lang w:eastAsia="fr-FR"/>
        </w:rPr>
        <w:t>…),</w:t>
      </w:r>
    </w:p>
    <w:p w:rsidR="008E5D2A" w:rsidRPr="009E24B4" w:rsidRDefault="008E5D2A" w:rsidP="00F62C2C">
      <w:pPr>
        <w:pStyle w:val="Paragraphedeliste"/>
        <w:numPr>
          <w:ilvl w:val="0"/>
          <w:numId w:val="9"/>
        </w:numPr>
        <w:autoSpaceDE w:val="0"/>
        <w:autoSpaceDN w:val="0"/>
        <w:adjustRightInd w:val="0"/>
        <w:spacing w:after="0" w:line="240" w:lineRule="auto"/>
        <w:jc w:val="both"/>
        <w:rPr>
          <w:rFonts w:ascii="Calibri" w:eastAsia="Times New Roman" w:hAnsi="Calibri" w:cs="Calibri"/>
          <w:color w:val="000000"/>
          <w:lang w:eastAsia="fr-FR"/>
        </w:rPr>
      </w:pPr>
      <w:r w:rsidRPr="009E24B4">
        <w:rPr>
          <w:rFonts w:ascii="Calibri" w:eastAsia="Times New Roman" w:hAnsi="Calibri" w:cs="Calibri"/>
          <w:bCs/>
          <w:color w:val="000000"/>
          <w:lang w:eastAsia="fr-FR"/>
        </w:rPr>
        <w:t xml:space="preserve">Définition et </w:t>
      </w:r>
      <w:r w:rsidRPr="009E24B4">
        <w:rPr>
          <w:rFonts w:ascii="Calibri" w:eastAsia="Times New Roman" w:hAnsi="Calibri" w:cs="Calibri"/>
          <w:color w:val="000000"/>
          <w:lang w:eastAsia="fr-FR"/>
        </w:rPr>
        <w:t>analyse de la filière de traitement existante,</w:t>
      </w:r>
    </w:p>
    <w:p w:rsidR="008E5D2A" w:rsidRPr="009E24B4" w:rsidRDefault="008E5D2A" w:rsidP="00F62C2C">
      <w:pPr>
        <w:pStyle w:val="Paragraphedeliste"/>
        <w:numPr>
          <w:ilvl w:val="0"/>
          <w:numId w:val="9"/>
        </w:numPr>
        <w:overflowPunct w:val="0"/>
        <w:autoSpaceDE w:val="0"/>
        <w:autoSpaceDN w:val="0"/>
        <w:adjustRightInd w:val="0"/>
        <w:spacing w:after="0" w:line="240" w:lineRule="auto"/>
        <w:jc w:val="both"/>
        <w:textAlignment w:val="baseline"/>
        <w:rPr>
          <w:rFonts w:ascii="Calibri" w:eastAsia="Times New Roman" w:hAnsi="Calibri" w:cs="Times New Roman"/>
          <w:lang w:eastAsia="fr-FR"/>
        </w:rPr>
      </w:pPr>
      <w:r w:rsidRPr="009E24B4">
        <w:rPr>
          <w:rFonts w:ascii="Calibri" w:eastAsia="Times New Roman" w:hAnsi="Calibri" w:cs="Times New Roman"/>
          <w:lang w:eastAsia="fr-FR"/>
        </w:rPr>
        <w:t>Analyse et vérification du fonctionnement hydraulique de la station d’épuration,</w:t>
      </w:r>
    </w:p>
    <w:p w:rsidR="003F07C6" w:rsidRPr="009E24B4" w:rsidRDefault="00F62C2C" w:rsidP="003F07C6">
      <w:pPr>
        <w:pStyle w:val="Paragraphedeliste"/>
        <w:numPr>
          <w:ilvl w:val="0"/>
          <w:numId w:val="9"/>
        </w:numPr>
        <w:autoSpaceDE w:val="0"/>
        <w:autoSpaceDN w:val="0"/>
        <w:adjustRightInd w:val="0"/>
        <w:spacing w:after="30" w:line="240" w:lineRule="auto"/>
        <w:jc w:val="both"/>
        <w:rPr>
          <w:rFonts w:ascii="Calibri" w:eastAsia="Times New Roman" w:hAnsi="Calibri" w:cs="Calibri"/>
          <w:color w:val="000000"/>
          <w:lang w:eastAsia="fr-FR"/>
        </w:rPr>
      </w:pPr>
      <w:r w:rsidRPr="009E24B4">
        <w:rPr>
          <w:rFonts w:ascii="Calibri" w:eastAsia="Times New Roman" w:hAnsi="Calibri" w:cs="Calibri"/>
          <w:color w:val="000000"/>
          <w:lang w:eastAsia="fr-FR"/>
        </w:rPr>
        <w:t>Après étude des différents modes de filières</w:t>
      </w:r>
      <w:r w:rsidRPr="009E24B4">
        <w:rPr>
          <w:rFonts w:ascii="Calibri" w:eastAsia="Times New Roman" w:hAnsi="Calibri" w:cs="Calibri"/>
          <w:i/>
          <w:color w:val="000000"/>
          <w:lang w:eastAsia="fr-FR"/>
        </w:rPr>
        <w:t>,</w:t>
      </w:r>
      <w:r w:rsidRPr="009E24B4">
        <w:rPr>
          <w:rFonts w:ascii="Calibri" w:eastAsia="Times New Roman" w:hAnsi="Calibri" w:cs="Calibri"/>
          <w:color w:val="000000"/>
          <w:lang w:eastAsia="fr-FR"/>
        </w:rPr>
        <w:t xml:space="preserve"> c</w:t>
      </w:r>
      <w:r w:rsidR="008E5D2A" w:rsidRPr="009E24B4">
        <w:rPr>
          <w:rFonts w:ascii="Calibri" w:eastAsia="Times New Roman" w:hAnsi="Calibri" w:cs="Calibri"/>
          <w:color w:val="000000"/>
          <w:lang w:eastAsia="fr-FR"/>
        </w:rPr>
        <w:t>alcul et analyse de l’acceptabilité de la filière de traitement envisagée</w:t>
      </w:r>
      <w:r w:rsidR="00774F60" w:rsidRPr="009E24B4">
        <w:rPr>
          <w:rFonts w:ascii="Calibri" w:eastAsia="Times New Roman" w:hAnsi="Calibri" w:cs="Calibri"/>
          <w:color w:val="000000"/>
          <w:lang w:eastAsia="fr-FR"/>
        </w:rPr>
        <w:t xml:space="preserve"> </w:t>
      </w:r>
      <w:r w:rsidR="008E5D2A" w:rsidRPr="009E24B4">
        <w:rPr>
          <w:rFonts w:ascii="Calibri" w:eastAsia="Times New Roman" w:hAnsi="Calibri" w:cs="Calibri"/>
          <w:color w:val="000000"/>
          <w:lang w:eastAsia="fr-FR"/>
        </w:rPr>
        <w:t>pour l’augmentation de la capacité de la station d’épuration au regard de l’évolution démographique et économique de la commune,</w:t>
      </w:r>
    </w:p>
    <w:p w:rsidR="003F07C6" w:rsidRPr="009E24B4" w:rsidRDefault="008E5D2A" w:rsidP="003F07C6">
      <w:pPr>
        <w:pStyle w:val="Paragraphedeliste"/>
        <w:numPr>
          <w:ilvl w:val="0"/>
          <w:numId w:val="9"/>
        </w:numPr>
        <w:autoSpaceDE w:val="0"/>
        <w:autoSpaceDN w:val="0"/>
        <w:adjustRightInd w:val="0"/>
        <w:spacing w:after="30" w:line="240" w:lineRule="auto"/>
        <w:jc w:val="both"/>
        <w:rPr>
          <w:rFonts w:ascii="Calibri" w:eastAsia="Times New Roman" w:hAnsi="Calibri" w:cs="Calibri"/>
          <w:color w:val="000000"/>
          <w:lang w:eastAsia="fr-FR"/>
        </w:rPr>
      </w:pPr>
      <w:r w:rsidRPr="009E24B4">
        <w:rPr>
          <w:rFonts w:ascii="Calibri" w:eastAsia="Times New Roman" w:hAnsi="Calibri" w:cs="Calibri"/>
          <w:color w:val="000000"/>
          <w:lang w:eastAsia="fr-FR"/>
        </w:rPr>
        <w:t xml:space="preserve">Vérification de la filière de traitement envisagée en fonction de </w:t>
      </w:r>
      <w:r w:rsidR="003F07C6" w:rsidRPr="009E24B4">
        <w:rPr>
          <w:rFonts w:ascii="Calibri" w:eastAsia="Times New Roman" w:hAnsi="Calibri" w:cs="Calibri"/>
          <w:lang w:eastAsia="fr-FR"/>
        </w:rPr>
        <w:t xml:space="preserve">de l’acceptabilité du milieu </w:t>
      </w:r>
      <w:r w:rsidR="003F07C6" w:rsidRPr="009E24B4">
        <w:rPr>
          <w:rFonts w:ascii="Calibri" w:eastAsia="Times New Roman" w:hAnsi="Calibri" w:cs="Calibri"/>
          <w:color w:val="000000"/>
          <w:lang w:eastAsia="fr-FR"/>
        </w:rPr>
        <w:t>récepteur,</w:t>
      </w:r>
    </w:p>
    <w:p w:rsidR="003F07C6" w:rsidRPr="009E24B4" w:rsidRDefault="008E5D2A" w:rsidP="003F07C6">
      <w:pPr>
        <w:pStyle w:val="Paragraphedeliste"/>
        <w:numPr>
          <w:ilvl w:val="0"/>
          <w:numId w:val="9"/>
        </w:numPr>
        <w:autoSpaceDE w:val="0"/>
        <w:autoSpaceDN w:val="0"/>
        <w:adjustRightInd w:val="0"/>
        <w:spacing w:after="30" w:line="240" w:lineRule="auto"/>
        <w:jc w:val="both"/>
        <w:rPr>
          <w:rFonts w:ascii="Calibri" w:eastAsia="Times New Roman" w:hAnsi="Calibri" w:cs="Calibri"/>
          <w:color w:val="000000"/>
          <w:lang w:eastAsia="fr-FR"/>
        </w:rPr>
      </w:pPr>
      <w:r w:rsidRPr="009E24B4">
        <w:rPr>
          <w:rFonts w:ascii="Calibri" w:eastAsia="Times New Roman" w:hAnsi="Calibri" w:cs="Calibri"/>
          <w:color w:val="000000"/>
          <w:lang w:eastAsia="fr-FR"/>
        </w:rPr>
        <w:t>Définition et caractéristiques des ouvrages à réaliser,</w:t>
      </w:r>
    </w:p>
    <w:p w:rsidR="003F07C6" w:rsidRPr="009E24B4" w:rsidRDefault="008E5D2A" w:rsidP="003F07C6">
      <w:pPr>
        <w:pStyle w:val="Paragraphedeliste"/>
        <w:numPr>
          <w:ilvl w:val="0"/>
          <w:numId w:val="9"/>
        </w:numPr>
        <w:autoSpaceDE w:val="0"/>
        <w:autoSpaceDN w:val="0"/>
        <w:adjustRightInd w:val="0"/>
        <w:spacing w:after="30" w:line="240" w:lineRule="auto"/>
        <w:jc w:val="both"/>
        <w:rPr>
          <w:rFonts w:ascii="Calibri" w:eastAsia="Times New Roman" w:hAnsi="Calibri" w:cs="Calibri"/>
          <w:color w:val="000000"/>
          <w:lang w:eastAsia="fr-FR"/>
        </w:rPr>
      </w:pPr>
      <w:r w:rsidRPr="009E24B4">
        <w:rPr>
          <w:rFonts w:ascii="Calibri" w:eastAsia="Times New Roman" w:hAnsi="Calibri" w:cs="Times New Roman"/>
          <w:lang w:eastAsia="fr-FR"/>
        </w:rPr>
        <w:t>Détermination des charges polluantes futures et des flux rejetés directement dans le milieu naturel en temps sec et en temps de pluie,</w:t>
      </w:r>
      <w:r w:rsidR="003F07C6" w:rsidRPr="009E24B4">
        <w:rPr>
          <w:rFonts w:ascii="Calibri" w:eastAsia="Times New Roman" w:hAnsi="Calibri" w:cs="Times New Roman"/>
          <w:lang w:eastAsia="fr-FR"/>
        </w:rPr>
        <w:t xml:space="preserve"> pour les périodes de nappe haute et de nappe basse,</w:t>
      </w:r>
    </w:p>
    <w:p w:rsidR="008E5D2A" w:rsidRPr="009E24B4" w:rsidRDefault="008E5D2A" w:rsidP="00F62C2C">
      <w:pPr>
        <w:pStyle w:val="Paragraphedeliste"/>
        <w:numPr>
          <w:ilvl w:val="0"/>
          <w:numId w:val="9"/>
        </w:numPr>
        <w:overflowPunct w:val="0"/>
        <w:autoSpaceDE w:val="0"/>
        <w:autoSpaceDN w:val="0"/>
        <w:adjustRightInd w:val="0"/>
        <w:spacing w:after="0" w:line="240" w:lineRule="auto"/>
        <w:jc w:val="both"/>
        <w:textAlignment w:val="baseline"/>
        <w:rPr>
          <w:rFonts w:ascii="Calibri" w:eastAsia="Times New Roman" w:hAnsi="Calibri" w:cs="Times New Roman"/>
          <w:lang w:eastAsia="fr-FR"/>
        </w:rPr>
      </w:pPr>
      <w:r w:rsidRPr="009E24B4">
        <w:rPr>
          <w:rFonts w:ascii="Calibri" w:eastAsia="Times New Roman" w:hAnsi="Calibri" w:cs="Times New Roman"/>
          <w:lang w:eastAsia="fr-FR"/>
        </w:rPr>
        <w:t>Evaluation quantitative de l'impact des rejets futurs dans le milieu naturel,</w:t>
      </w:r>
    </w:p>
    <w:p w:rsidR="008E5D2A" w:rsidRPr="009E24B4" w:rsidRDefault="008E5D2A" w:rsidP="00F62C2C">
      <w:pPr>
        <w:pStyle w:val="Paragraphedeliste"/>
        <w:numPr>
          <w:ilvl w:val="0"/>
          <w:numId w:val="9"/>
        </w:numPr>
        <w:autoSpaceDE w:val="0"/>
        <w:autoSpaceDN w:val="0"/>
        <w:adjustRightInd w:val="0"/>
        <w:spacing w:after="0" w:line="240" w:lineRule="auto"/>
        <w:jc w:val="both"/>
        <w:rPr>
          <w:rFonts w:ascii="Calibri" w:eastAsia="Times New Roman" w:hAnsi="Calibri" w:cs="Calibri"/>
          <w:color w:val="000000"/>
          <w:lang w:eastAsia="fr-FR"/>
        </w:rPr>
      </w:pPr>
      <w:r w:rsidRPr="009E24B4">
        <w:rPr>
          <w:rFonts w:ascii="Calibri" w:eastAsia="Times New Roman" w:hAnsi="Calibri" w:cs="Calibri"/>
          <w:color w:val="000000"/>
          <w:lang w:eastAsia="fr-FR"/>
        </w:rPr>
        <w:t>Validation technique et économique de la filière de traitement envisagée</w:t>
      </w:r>
      <w:r w:rsidR="00774F60" w:rsidRPr="009E24B4">
        <w:rPr>
          <w:rFonts w:ascii="Calibri" w:eastAsia="Times New Roman" w:hAnsi="Calibri" w:cs="Calibri"/>
          <w:color w:val="000000"/>
          <w:lang w:eastAsia="fr-FR"/>
        </w:rPr>
        <w:t>.</w:t>
      </w:r>
    </w:p>
    <w:p w:rsidR="00D54414" w:rsidRPr="00D25124" w:rsidRDefault="00D54414" w:rsidP="008E5D2A">
      <w:pPr>
        <w:autoSpaceDE w:val="0"/>
        <w:autoSpaceDN w:val="0"/>
        <w:adjustRightInd w:val="0"/>
        <w:spacing w:after="0" w:line="240" w:lineRule="auto"/>
        <w:rPr>
          <w:rFonts w:ascii="Calibri" w:eastAsia="Times New Roman" w:hAnsi="Calibri" w:cs="Calibri"/>
          <w:b/>
          <w:bCs/>
          <w:color w:val="000000"/>
          <w:sz w:val="16"/>
          <w:u w:val="single"/>
          <w:lang w:eastAsia="fr-FR"/>
        </w:rPr>
      </w:pPr>
    </w:p>
    <w:p w:rsidR="008E5D2A" w:rsidRPr="009E24B4" w:rsidRDefault="008E5D2A" w:rsidP="008E5D2A">
      <w:pPr>
        <w:autoSpaceDE w:val="0"/>
        <w:autoSpaceDN w:val="0"/>
        <w:adjustRightInd w:val="0"/>
        <w:spacing w:after="0" w:line="240" w:lineRule="auto"/>
        <w:rPr>
          <w:rFonts w:ascii="Calibri" w:eastAsia="Times New Roman" w:hAnsi="Calibri" w:cs="Calibri"/>
          <w:b/>
          <w:color w:val="000000"/>
          <w:u w:val="single"/>
          <w:lang w:eastAsia="fr-FR"/>
        </w:rPr>
      </w:pPr>
      <w:r w:rsidRPr="009E24B4">
        <w:rPr>
          <w:rFonts w:ascii="Calibri" w:eastAsia="Times New Roman" w:hAnsi="Calibri" w:cs="Calibri"/>
          <w:b/>
          <w:bCs/>
          <w:color w:val="000000"/>
          <w:u w:val="single"/>
          <w:lang w:eastAsia="fr-FR"/>
        </w:rPr>
        <w:t>V</w:t>
      </w:r>
      <w:r w:rsidR="00774F60" w:rsidRPr="009E24B4">
        <w:rPr>
          <w:rFonts w:ascii="Calibri" w:eastAsia="Times New Roman" w:hAnsi="Calibri" w:cs="Calibri"/>
          <w:b/>
          <w:bCs/>
          <w:color w:val="000000"/>
          <w:u w:val="single"/>
          <w:lang w:eastAsia="fr-FR"/>
        </w:rPr>
        <w:t>olet</w:t>
      </w:r>
      <w:r w:rsidRPr="009E24B4">
        <w:rPr>
          <w:rFonts w:ascii="Calibri" w:eastAsia="Times New Roman" w:hAnsi="Calibri" w:cs="Calibri"/>
          <w:b/>
          <w:bCs/>
          <w:color w:val="000000"/>
          <w:u w:val="single"/>
          <w:lang w:eastAsia="fr-FR"/>
        </w:rPr>
        <w:t xml:space="preserve"> B : Avant-projet détaillé</w:t>
      </w:r>
      <w:r w:rsidR="00F62C2C" w:rsidRPr="009E24B4">
        <w:rPr>
          <w:rFonts w:ascii="Calibri" w:eastAsia="Times New Roman" w:hAnsi="Calibri" w:cs="Calibri"/>
          <w:b/>
          <w:bCs/>
          <w:color w:val="000000"/>
          <w:u w:val="single"/>
          <w:lang w:eastAsia="fr-FR"/>
        </w:rPr>
        <w:t> :</w:t>
      </w:r>
    </w:p>
    <w:p w:rsidR="008E5D2A" w:rsidRPr="009E24B4" w:rsidRDefault="008E5D2A" w:rsidP="003F07C6">
      <w:pPr>
        <w:pStyle w:val="Paragraphedeliste"/>
        <w:numPr>
          <w:ilvl w:val="0"/>
          <w:numId w:val="10"/>
        </w:numPr>
        <w:overflowPunct w:val="0"/>
        <w:autoSpaceDE w:val="0"/>
        <w:autoSpaceDN w:val="0"/>
        <w:adjustRightInd w:val="0"/>
        <w:spacing w:after="0" w:line="240" w:lineRule="auto"/>
        <w:jc w:val="both"/>
        <w:textAlignment w:val="baseline"/>
        <w:rPr>
          <w:rFonts w:ascii="Calibri" w:eastAsia="Times New Roman" w:hAnsi="Calibri" w:cs="Calibri"/>
          <w:color w:val="000000"/>
          <w:lang w:eastAsia="fr-FR"/>
        </w:rPr>
      </w:pPr>
      <w:r w:rsidRPr="009E24B4">
        <w:rPr>
          <w:rFonts w:ascii="Calibri" w:eastAsia="Times New Roman" w:hAnsi="Calibri" w:cs="Calibri"/>
          <w:color w:val="000000"/>
          <w:lang w:eastAsia="fr-FR"/>
        </w:rPr>
        <w:t xml:space="preserve">Réalisation de l’avant-projet détaillé et élaboration </w:t>
      </w:r>
      <w:r w:rsidR="003F07C6" w:rsidRPr="009E24B4">
        <w:rPr>
          <w:rFonts w:ascii="Calibri" w:eastAsia="Times New Roman" w:hAnsi="Calibri" w:cs="Calibri"/>
          <w:color w:val="000000"/>
          <w:lang w:eastAsia="fr-FR"/>
        </w:rPr>
        <w:t>d’un programme d’investissement et de fonctionnement.</w:t>
      </w:r>
    </w:p>
    <w:p w:rsidR="00D54414" w:rsidRPr="00D25124" w:rsidRDefault="00D54414" w:rsidP="008E5D2A">
      <w:pPr>
        <w:autoSpaceDE w:val="0"/>
        <w:autoSpaceDN w:val="0"/>
        <w:adjustRightInd w:val="0"/>
        <w:spacing w:after="0" w:line="240" w:lineRule="auto"/>
        <w:rPr>
          <w:rFonts w:ascii="Calibri" w:eastAsia="Times New Roman" w:hAnsi="Calibri" w:cs="Calibri"/>
          <w:b/>
          <w:bCs/>
          <w:color w:val="000000"/>
          <w:sz w:val="16"/>
          <w:u w:val="single"/>
          <w:lang w:eastAsia="fr-FR"/>
        </w:rPr>
      </w:pPr>
    </w:p>
    <w:p w:rsidR="008E5D2A" w:rsidRPr="009E24B4" w:rsidRDefault="008E5D2A" w:rsidP="008E5D2A">
      <w:pPr>
        <w:autoSpaceDE w:val="0"/>
        <w:autoSpaceDN w:val="0"/>
        <w:adjustRightInd w:val="0"/>
        <w:spacing w:after="0" w:line="240" w:lineRule="auto"/>
        <w:rPr>
          <w:rFonts w:ascii="Calibri" w:eastAsia="Times New Roman" w:hAnsi="Calibri" w:cs="Calibri"/>
          <w:b/>
          <w:color w:val="000000"/>
          <w:u w:val="single"/>
          <w:lang w:eastAsia="fr-FR"/>
        </w:rPr>
      </w:pPr>
      <w:r w:rsidRPr="009E24B4">
        <w:rPr>
          <w:rFonts w:ascii="Calibri" w:eastAsia="Times New Roman" w:hAnsi="Calibri" w:cs="Calibri"/>
          <w:b/>
          <w:bCs/>
          <w:color w:val="000000"/>
          <w:u w:val="single"/>
          <w:lang w:eastAsia="fr-FR"/>
        </w:rPr>
        <w:t>V</w:t>
      </w:r>
      <w:r w:rsidR="00774F60" w:rsidRPr="009E24B4">
        <w:rPr>
          <w:rFonts w:ascii="Calibri" w:eastAsia="Times New Roman" w:hAnsi="Calibri" w:cs="Calibri"/>
          <w:b/>
          <w:bCs/>
          <w:color w:val="000000"/>
          <w:u w:val="single"/>
          <w:lang w:eastAsia="fr-FR"/>
        </w:rPr>
        <w:t>olet</w:t>
      </w:r>
      <w:r w:rsidRPr="009E24B4">
        <w:rPr>
          <w:rFonts w:ascii="Calibri" w:eastAsia="Times New Roman" w:hAnsi="Calibri" w:cs="Calibri"/>
          <w:b/>
          <w:bCs/>
          <w:color w:val="000000"/>
          <w:u w:val="single"/>
          <w:lang w:eastAsia="fr-FR"/>
        </w:rPr>
        <w:t xml:space="preserve"> C : Dossier réglementaire</w:t>
      </w:r>
      <w:r w:rsidR="00F62C2C" w:rsidRPr="009E24B4">
        <w:rPr>
          <w:rFonts w:ascii="Calibri" w:eastAsia="Times New Roman" w:hAnsi="Calibri" w:cs="Calibri"/>
          <w:b/>
          <w:bCs/>
          <w:color w:val="000000"/>
          <w:u w:val="single"/>
          <w:lang w:eastAsia="fr-FR"/>
        </w:rPr>
        <w:t> :</w:t>
      </w:r>
    </w:p>
    <w:p w:rsidR="008E5D2A" w:rsidRPr="009E24B4" w:rsidRDefault="008E5D2A" w:rsidP="00F62C2C">
      <w:pPr>
        <w:pStyle w:val="Paragraphedeliste"/>
        <w:numPr>
          <w:ilvl w:val="0"/>
          <w:numId w:val="10"/>
        </w:numPr>
        <w:autoSpaceDE w:val="0"/>
        <w:autoSpaceDN w:val="0"/>
        <w:adjustRightInd w:val="0"/>
        <w:spacing w:after="0" w:line="240" w:lineRule="auto"/>
        <w:rPr>
          <w:rFonts w:ascii="Calibri" w:eastAsia="Times New Roman" w:hAnsi="Calibri" w:cs="Calibri"/>
          <w:color w:val="000000"/>
          <w:lang w:eastAsia="fr-FR"/>
        </w:rPr>
      </w:pPr>
      <w:r w:rsidRPr="009E24B4">
        <w:rPr>
          <w:rFonts w:ascii="Calibri" w:eastAsia="Times New Roman" w:hAnsi="Calibri" w:cs="Calibri"/>
          <w:color w:val="000000"/>
          <w:lang w:eastAsia="fr-FR"/>
        </w:rPr>
        <w:t xml:space="preserve">Réalisation du dossier Loi sur l’Eau </w:t>
      </w:r>
      <w:r w:rsidR="003F07C6" w:rsidRPr="009E24B4">
        <w:rPr>
          <w:rFonts w:ascii="Calibri" w:eastAsia="Times New Roman" w:hAnsi="Calibri" w:cs="Calibri"/>
          <w:color w:val="000000"/>
          <w:lang w:eastAsia="fr-FR"/>
        </w:rPr>
        <w:t>et assistance pendant toute l’instruction du dossier.</w:t>
      </w:r>
    </w:p>
    <w:p w:rsidR="00CD10FE" w:rsidRPr="009E24B4" w:rsidRDefault="00CD10FE" w:rsidP="000756AF">
      <w:pPr>
        <w:spacing w:after="0" w:line="240" w:lineRule="auto"/>
        <w:rPr>
          <w:rFonts w:ascii="Arial" w:hAnsi="Arial" w:cs="Arial"/>
        </w:rPr>
      </w:pPr>
    </w:p>
    <w:p w:rsidR="00CD10FE" w:rsidRDefault="00CD10FE" w:rsidP="00CD10FE">
      <w:pPr>
        <w:spacing w:after="0" w:line="240" w:lineRule="auto"/>
        <w:jc w:val="both"/>
        <w:rPr>
          <w:noProof/>
          <w:lang w:eastAsia="fr-FR"/>
        </w:rPr>
      </w:pPr>
      <w:r w:rsidRPr="009E24B4">
        <w:rPr>
          <w:noProof/>
          <w:lang w:eastAsia="fr-FR"/>
        </w:rPr>
        <w:lastRenderedPageBreak/>
        <w:t>Par cette étude, la Ville de Noyal disposera d’une vue précise des travaux à mener et du calendrier requis pour sa mise en œuvre</w:t>
      </w:r>
      <w:r w:rsidR="00CC0BDB" w:rsidRPr="009E24B4">
        <w:rPr>
          <w:noProof/>
          <w:lang w:eastAsia="fr-FR"/>
        </w:rPr>
        <w:t xml:space="preserve">, contribuant également à </w:t>
      </w:r>
      <w:r w:rsidRPr="009E24B4">
        <w:rPr>
          <w:noProof/>
          <w:lang w:eastAsia="fr-FR"/>
        </w:rPr>
        <w:t xml:space="preserve">la réflexion collective </w:t>
      </w:r>
      <w:r w:rsidR="0061011D" w:rsidRPr="009E24B4">
        <w:rPr>
          <w:noProof/>
          <w:lang w:eastAsia="fr-FR"/>
        </w:rPr>
        <w:t>engagée</w:t>
      </w:r>
      <w:r w:rsidR="00CC0BDB" w:rsidRPr="009E24B4">
        <w:rPr>
          <w:noProof/>
          <w:lang w:eastAsia="fr-FR"/>
        </w:rPr>
        <w:t xml:space="preserve"> conjointement </w:t>
      </w:r>
      <w:r w:rsidRPr="009E24B4">
        <w:rPr>
          <w:noProof/>
          <w:lang w:eastAsia="fr-FR"/>
        </w:rPr>
        <w:t>à l’échelle du Pays de Châteaugiron Communauté dans le cadre du transfert de la compétence Assainissement</w:t>
      </w:r>
      <w:r w:rsidR="00CC0BDB" w:rsidRPr="009E24B4">
        <w:rPr>
          <w:noProof/>
          <w:lang w:eastAsia="fr-FR"/>
        </w:rPr>
        <w:t xml:space="preserve"> à l’intercommunalité.</w:t>
      </w:r>
      <w:r w:rsidRPr="009E24B4">
        <w:rPr>
          <w:noProof/>
          <w:lang w:eastAsia="fr-FR"/>
        </w:rPr>
        <w:t xml:space="preserve"> </w:t>
      </w:r>
    </w:p>
    <w:p w:rsidR="002C6BCB" w:rsidRPr="009E24B4" w:rsidRDefault="002C6BCB" w:rsidP="00CD10FE">
      <w:pPr>
        <w:spacing w:after="0" w:line="240" w:lineRule="auto"/>
        <w:jc w:val="both"/>
        <w:rPr>
          <w:rFonts w:ascii="Arial" w:hAnsi="Arial" w:cs="Arial"/>
        </w:rPr>
      </w:pPr>
    </w:p>
    <w:p w:rsidR="00784DCF" w:rsidRDefault="0025663C" w:rsidP="00CF3FD7">
      <w:pPr>
        <w:spacing w:after="0" w:line="240" w:lineRule="auto"/>
        <w:ind w:firstLine="567"/>
        <w:jc w:val="both"/>
        <w:rPr>
          <w:rFonts w:cs="Arial"/>
          <w:i/>
          <w:sz w:val="20"/>
        </w:rPr>
      </w:pPr>
      <w:r>
        <w:rPr>
          <w:rFonts w:cs="Arial"/>
          <w:i/>
          <w:sz w:val="20"/>
        </w:rPr>
        <w:t xml:space="preserve">M. GUEDE fait état du </w:t>
      </w:r>
      <w:r w:rsidR="00F43C47">
        <w:rPr>
          <w:rFonts w:cs="Arial"/>
          <w:i/>
          <w:sz w:val="20"/>
        </w:rPr>
        <w:t>point</w:t>
      </w:r>
      <w:r>
        <w:rPr>
          <w:rFonts w:cs="Arial"/>
          <w:i/>
          <w:sz w:val="20"/>
        </w:rPr>
        <w:t xml:space="preserve"> soulevé en commission sur le </w:t>
      </w:r>
      <w:r w:rsidR="00060377">
        <w:rPr>
          <w:rFonts w:cs="Arial"/>
          <w:i/>
          <w:sz w:val="20"/>
        </w:rPr>
        <w:t xml:space="preserve">volet A </w:t>
      </w:r>
      <w:r>
        <w:rPr>
          <w:rFonts w:cs="Arial"/>
          <w:i/>
          <w:sz w:val="20"/>
        </w:rPr>
        <w:t xml:space="preserve">dont l’écriture sous-entendait un choix de filière </w:t>
      </w:r>
      <w:r w:rsidR="00F43C47">
        <w:rPr>
          <w:rFonts w:cs="Arial"/>
          <w:i/>
          <w:sz w:val="20"/>
        </w:rPr>
        <w:t>par le c</w:t>
      </w:r>
      <w:r w:rsidR="00CF3FD7">
        <w:rPr>
          <w:rFonts w:cs="Arial"/>
          <w:i/>
          <w:sz w:val="20"/>
        </w:rPr>
        <w:t>abinet à la fin de l’étude</w:t>
      </w:r>
      <w:r>
        <w:rPr>
          <w:rFonts w:cs="Arial"/>
          <w:i/>
          <w:sz w:val="20"/>
        </w:rPr>
        <w:t xml:space="preserve"> sans laisser l’opportunité aux élus de comparer les différentes options et </w:t>
      </w:r>
      <w:r w:rsidR="00CF3FD7">
        <w:rPr>
          <w:rFonts w:cs="Arial"/>
          <w:i/>
          <w:sz w:val="20"/>
        </w:rPr>
        <w:t xml:space="preserve">d’en débattre. </w:t>
      </w:r>
    </w:p>
    <w:p w:rsidR="00CF3FD7" w:rsidRDefault="00F43C47" w:rsidP="00CF3FD7">
      <w:pPr>
        <w:spacing w:after="0" w:line="240" w:lineRule="auto"/>
        <w:ind w:firstLine="567"/>
        <w:jc w:val="both"/>
        <w:rPr>
          <w:rFonts w:cs="Arial"/>
          <w:i/>
          <w:sz w:val="20"/>
        </w:rPr>
      </w:pPr>
      <w:r>
        <w:rPr>
          <w:rFonts w:cs="Arial"/>
          <w:i/>
          <w:sz w:val="20"/>
        </w:rPr>
        <w:t>Mme LE MAIRE et M. LE GUYADER</w:t>
      </w:r>
      <w:r w:rsidR="00CF3FD7">
        <w:rPr>
          <w:rFonts w:cs="Arial"/>
          <w:i/>
          <w:sz w:val="20"/>
        </w:rPr>
        <w:t xml:space="preserve"> confirment la prise en compte de la remarque de M. GUEDE et de </w:t>
      </w:r>
      <w:r w:rsidR="002C6BCB">
        <w:rPr>
          <w:rFonts w:cs="Arial"/>
          <w:i/>
          <w:sz w:val="20"/>
        </w:rPr>
        <w:t xml:space="preserve">son intégration </w:t>
      </w:r>
      <w:r w:rsidR="00CF3FD7">
        <w:rPr>
          <w:rFonts w:cs="Arial"/>
          <w:i/>
          <w:sz w:val="20"/>
        </w:rPr>
        <w:t>dans le règlement de consultation.</w:t>
      </w:r>
    </w:p>
    <w:p w:rsidR="00CF3FD7" w:rsidRDefault="00CF3FD7" w:rsidP="00784DCF">
      <w:pPr>
        <w:spacing w:after="0" w:line="240" w:lineRule="auto"/>
        <w:ind w:firstLine="567"/>
        <w:jc w:val="both"/>
        <w:rPr>
          <w:rFonts w:cs="Arial"/>
          <w:i/>
          <w:sz w:val="20"/>
        </w:rPr>
      </w:pPr>
      <w:r>
        <w:rPr>
          <w:rFonts w:cs="Arial"/>
          <w:i/>
          <w:sz w:val="20"/>
        </w:rPr>
        <w:t>M. FOUCHER évoquant la présentation du schéma d’assainissement par</w:t>
      </w:r>
      <w:r w:rsidR="00192EFA">
        <w:rPr>
          <w:rFonts w:cs="Arial"/>
          <w:i/>
          <w:sz w:val="20"/>
        </w:rPr>
        <w:t xml:space="preserve"> le cabinet NTE</w:t>
      </w:r>
      <w:r>
        <w:rPr>
          <w:rFonts w:cs="Arial"/>
          <w:i/>
          <w:sz w:val="20"/>
        </w:rPr>
        <w:t xml:space="preserve"> rappelle le projet exposé d’une filière parallèle et fait part de son doute sur le nombre d’équivalent / habitant annoncé à cette période à savoir, </w:t>
      </w:r>
      <w:r w:rsidR="00192EFA">
        <w:rPr>
          <w:rFonts w:cs="Arial"/>
          <w:i/>
          <w:sz w:val="20"/>
        </w:rPr>
        <w:t xml:space="preserve">6.000 </w:t>
      </w:r>
      <w:r>
        <w:rPr>
          <w:rFonts w:cs="Arial"/>
          <w:i/>
          <w:sz w:val="20"/>
        </w:rPr>
        <w:t>E/H</w:t>
      </w:r>
      <w:r w:rsidR="00192EFA">
        <w:rPr>
          <w:rFonts w:cs="Arial"/>
          <w:i/>
          <w:sz w:val="20"/>
        </w:rPr>
        <w:t xml:space="preserve"> pour </w:t>
      </w:r>
      <w:r w:rsidR="002C6BCB">
        <w:rPr>
          <w:rFonts w:cs="Arial"/>
          <w:i/>
          <w:sz w:val="20"/>
        </w:rPr>
        <w:t>2040.</w:t>
      </w:r>
    </w:p>
    <w:p w:rsidR="002C6BCB" w:rsidRDefault="00192EFA" w:rsidP="002C6BCB">
      <w:pPr>
        <w:spacing w:after="0" w:line="240" w:lineRule="auto"/>
        <w:ind w:firstLine="567"/>
        <w:jc w:val="both"/>
        <w:rPr>
          <w:rFonts w:cs="Arial"/>
          <w:i/>
          <w:sz w:val="20"/>
        </w:rPr>
      </w:pPr>
      <w:r>
        <w:rPr>
          <w:rFonts w:cs="Arial"/>
          <w:i/>
          <w:sz w:val="20"/>
        </w:rPr>
        <w:t>M. LE GUYADER </w:t>
      </w:r>
      <w:r w:rsidR="00880A78">
        <w:rPr>
          <w:rFonts w:cs="Arial"/>
          <w:i/>
          <w:sz w:val="20"/>
        </w:rPr>
        <w:t>rappel</w:t>
      </w:r>
      <w:r w:rsidR="002C6BCB">
        <w:rPr>
          <w:rFonts w:cs="Arial"/>
          <w:i/>
          <w:sz w:val="20"/>
        </w:rPr>
        <w:t>le</w:t>
      </w:r>
      <w:r w:rsidR="00CF3FD7">
        <w:rPr>
          <w:rFonts w:cs="Arial"/>
          <w:i/>
          <w:sz w:val="20"/>
        </w:rPr>
        <w:t xml:space="preserve">, </w:t>
      </w:r>
      <w:r w:rsidR="002C6BCB">
        <w:rPr>
          <w:rFonts w:cs="Arial"/>
          <w:i/>
          <w:sz w:val="20"/>
        </w:rPr>
        <w:t xml:space="preserve">comme indiqué en commission, que « l’équivalent / habitant » </w:t>
      </w:r>
      <w:r w:rsidR="00CF3FD7">
        <w:rPr>
          <w:rFonts w:cs="Arial"/>
          <w:i/>
          <w:sz w:val="20"/>
        </w:rPr>
        <w:t xml:space="preserve">ne correspond pas à un </w:t>
      </w:r>
      <w:r>
        <w:rPr>
          <w:rFonts w:cs="Arial"/>
          <w:i/>
          <w:sz w:val="20"/>
        </w:rPr>
        <w:t>nombre d’habitants</w:t>
      </w:r>
      <w:r w:rsidR="002C6BCB">
        <w:rPr>
          <w:rFonts w:cs="Arial"/>
          <w:i/>
          <w:sz w:val="20"/>
        </w:rPr>
        <w:t xml:space="preserve"> physiques car les entreprises sont converties également en équivalent/habitant.</w:t>
      </w:r>
    </w:p>
    <w:p w:rsidR="00880A78" w:rsidRDefault="00880A78" w:rsidP="002C6BCB">
      <w:pPr>
        <w:spacing w:after="0" w:line="240" w:lineRule="auto"/>
        <w:ind w:firstLine="567"/>
        <w:jc w:val="both"/>
        <w:rPr>
          <w:rFonts w:cs="Arial"/>
          <w:i/>
          <w:sz w:val="20"/>
        </w:rPr>
      </w:pPr>
      <w:r>
        <w:rPr>
          <w:rFonts w:cs="Arial"/>
          <w:i/>
          <w:sz w:val="20"/>
        </w:rPr>
        <w:t xml:space="preserve"> </w:t>
      </w:r>
      <w:r w:rsidRPr="00FB03F2">
        <w:rPr>
          <w:rFonts w:cs="Arial"/>
          <w:i/>
          <w:sz w:val="20"/>
        </w:rPr>
        <w:t xml:space="preserve">M. FOUCHER souhaite savoir si l’étude </w:t>
      </w:r>
      <w:r w:rsidR="00FB03F2" w:rsidRPr="00FB03F2">
        <w:rPr>
          <w:rFonts w:cs="Arial"/>
          <w:i/>
          <w:sz w:val="20"/>
        </w:rPr>
        <w:t xml:space="preserve">ne </w:t>
      </w:r>
      <w:r w:rsidRPr="00FB03F2">
        <w:rPr>
          <w:rFonts w:cs="Arial"/>
          <w:i/>
          <w:sz w:val="20"/>
        </w:rPr>
        <w:t>porte</w:t>
      </w:r>
      <w:r w:rsidR="00FB03F2" w:rsidRPr="00FB03F2">
        <w:rPr>
          <w:rFonts w:cs="Arial"/>
          <w:i/>
          <w:sz w:val="20"/>
        </w:rPr>
        <w:t>ra</w:t>
      </w:r>
      <w:r w:rsidRPr="00FB03F2">
        <w:rPr>
          <w:rFonts w:cs="Arial"/>
          <w:i/>
          <w:sz w:val="20"/>
        </w:rPr>
        <w:t xml:space="preserve"> </w:t>
      </w:r>
      <w:r w:rsidR="00FB03F2" w:rsidRPr="00FB03F2">
        <w:rPr>
          <w:rFonts w:cs="Arial"/>
          <w:i/>
          <w:sz w:val="20"/>
        </w:rPr>
        <w:t>que sur la</w:t>
      </w:r>
      <w:r w:rsidRPr="00FB03F2">
        <w:rPr>
          <w:rFonts w:cs="Arial"/>
          <w:i/>
          <w:sz w:val="20"/>
        </w:rPr>
        <w:t xml:space="preserve"> filière parallèle </w:t>
      </w:r>
      <w:r w:rsidR="00FB03F2" w:rsidRPr="00FB03F2">
        <w:rPr>
          <w:rFonts w:cs="Arial"/>
          <w:i/>
          <w:sz w:val="20"/>
        </w:rPr>
        <w:t xml:space="preserve">annoncée </w:t>
      </w:r>
      <w:r w:rsidR="00FB03F2">
        <w:rPr>
          <w:rFonts w:cs="Arial"/>
          <w:i/>
          <w:sz w:val="20"/>
        </w:rPr>
        <w:t xml:space="preserve">en complément </w:t>
      </w:r>
      <w:r w:rsidR="00FB03F2" w:rsidRPr="00FB03F2">
        <w:rPr>
          <w:rFonts w:cs="Arial"/>
          <w:i/>
          <w:sz w:val="20"/>
        </w:rPr>
        <w:t xml:space="preserve">de notre station actuelle </w:t>
      </w:r>
      <w:r w:rsidRPr="00FB03F2">
        <w:rPr>
          <w:rFonts w:cs="Arial"/>
          <w:i/>
          <w:sz w:val="20"/>
        </w:rPr>
        <w:t xml:space="preserve">ou </w:t>
      </w:r>
      <w:r w:rsidR="00FB03F2">
        <w:rPr>
          <w:rFonts w:cs="Arial"/>
          <w:i/>
          <w:sz w:val="20"/>
        </w:rPr>
        <w:t>si celle-ci portera</w:t>
      </w:r>
      <w:r w:rsidR="00FB03F2" w:rsidRPr="00FB03F2">
        <w:rPr>
          <w:rFonts w:cs="Arial"/>
          <w:i/>
          <w:sz w:val="20"/>
        </w:rPr>
        <w:t xml:space="preserve"> également </w:t>
      </w:r>
      <w:r w:rsidR="00FB03F2">
        <w:rPr>
          <w:rFonts w:cs="Arial"/>
          <w:i/>
          <w:sz w:val="20"/>
        </w:rPr>
        <w:t>sur l’hypothèse de</w:t>
      </w:r>
      <w:r w:rsidR="00FB03F2" w:rsidRPr="00FB03F2">
        <w:rPr>
          <w:rFonts w:cs="Arial"/>
          <w:i/>
          <w:sz w:val="20"/>
        </w:rPr>
        <w:t xml:space="preserve"> l’abandon de la filière existante pour créer une nouvelle station</w:t>
      </w:r>
      <w:r w:rsidR="00FB03F2">
        <w:rPr>
          <w:rFonts w:cs="Arial"/>
          <w:i/>
          <w:sz w:val="20"/>
        </w:rPr>
        <w:t>,</w:t>
      </w:r>
      <w:r w:rsidR="00FB03F2" w:rsidRPr="00FB03F2">
        <w:rPr>
          <w:rFonts w:cs="Arial"/>
          <w:i/>
          <w:sz w:val="20"/>
        </w:rPr>
        <w:t xml:space="preserve"> disons de</w:t>
      </w:r>
      <w:r w:rsidRPr="00FB03F2">
        <w:rPr>
          <w:rFonts w:cs="Arial"/>
          <w:i/>
          <w:sz w:val="20"/>
        </w:rPr>
        <w:t xml:space="preserve"> 9.000 E/H</w:t>
      </w:r>
      <w:r w:rsidR="00FB03F2">
        <w:rPr>
          <w:rFonts w:cs="Arial"/>
          <w:i/>
          <w:sz w:val="20"/>
        </w:rPr>
        <w:t>,</w:t>
      </w:r>
      <w:r w:rsidRPr="00FB03F2">
        <w:rPr>
          <w:rFonts w:cs="Arial"/>
          <w:i/>
          <w:sz w:val="20"/>
        </w:rPr>
        <w:t xml:space="preserve"> </w:t>
      </w:r>
      <w:r w:rsidR="00FB03F2" w:rsidRPr="00FB03F2">
        <w:rPr>
          <w:rFonts w:cs="Arial"/>
          <w:i/>
          <w:sz w:val="20"/>
        </w:rPr>
        <w:t>qui soit dimensionnée pour l’ensemble de la commune</w:t>
      </w:r>
      <w:r w:rsidR="00F75DF8">
        <w:rPr>
          <w:rFonts w:cs="Arial"/>
          <w:i/>
          <w:sz w:val="20"/>
        </w:rPr>
        <w:t>,</w:t>
      </w:r>
      <w:r w:rsidR="00FB03F2" w:rsidRPr="00FB03F2">
        <w:rPr>
          <w:rFonts w:cs="Arial"/>
          <w:i/>
          <w:sz w:val="20"/>
        </w:rPr>
        <w:t xml:space="preserve">  </w:t>
      </w:r>
      <w:r w:rsidR="00F43C47">
        <w:rPr>
          <w:rFonts w:cs="Arial"/>
          <w:i/>
          <w:sz w:val="20"/>
        </w:rPr>
        <w:t>compte tenu de la</w:t>
      </w:r>
      <w:r w:rsidR="007B4C25" w:rsidRPr="00FB03F2">
        <w:rPr>
          <w:rFonts w:cs="Arial"/>
          <w:i/>
          <w:sz w:val="20"/>
        </w:rPr>
        <w:t xml:space="preserve"> durée de vie </w:t>
      </w:r>
      <w:r w:rsidR="00FB03F2">
        <w:rPr>
          <w:rFonts w:cs="Arial"/>
          <w:i/>
          <w:sz w:val="20"/>
        </w:rPr>
        <w:t xml:space="preserve">de ces équipements </w:t>
      </w:r>
      <w:r w:rsidRPr="00FB03F2">
        <w:rPr>
          <w:rFonts w:cs="Arial"/>
          <w:i/>
          <w:sz w:val="20"/>
        </w:rPr>
        <w:t>estimée à 25/30 ans.</w:t>
      </w:r>
    </w:p>
    <w:p w:rsidR="00FB03F2" w:rsidRDefault="007702EB" w:rsidP="00F75DF8">
      <w:pPr>
        <w:spacing w:after="0" w:line="240" w:lineRule="auto"/>
        <w:ind w:firstLine="567"/>
        <w:jc w:val="both"/>
        <w:rPr>
          <w:rFonts w:cs="Arial"/>
          <w:i/>
          <w:sz w:val="20"/>
        </w:rPr>
      </w:pPr>
      <w:r w:rsidRPr="00880A78">
        <w:rPr>
          <w:rFonts w:cs="Arial"/>
          <w:i/>
          <w:sz w:val="20"/>
        </w:rPr>
        <w:t>M. LE GUYADER </w:t>
      </w:r>
      <w:r w:rsidR="00880A78">
        <w:rPr>
          <w:rFonts w:cs="Arial"/>
          <w:i/>
          <w:sz w:val="20"/>
        </w:rPr>
        <w:t xml:space="preserve">indique que le </w:t>
      </w:r>
      <w:r w:rsidRPr="00880A78">
        <w:rPr>
          <w:rFonts w:cs="Arial"/>
          <w:i/>
          <w:sz w:val="20"/>
        </w:rPr>
        <w:t>volet</w:t>
      </w:r>
      <w:r>
        <w:rPr>
          <w:rFonts w:cs="Arial"/>
          <w:i/>
          <w:sz w:val="20"/>
        </w:rPr>
        <w:t xml:space="preserve"> A </w:t>
      </w:r>
      <w:r w:rsidR="00880A78">
        <w:rPr>
          <w:rFonts w:cs="Arial"/>
          <w:i/>
          <w:sz w:val="20"/>
        </w:rPr>
        <w:t xml:space="preserve">va servir de guide et proposera différents </w:t>
      </w:r>
      <w:r>
        <w:rPr>
          <w:rFonts w:cs="Arial"/>
          <w:i/>
          <w:sz w:val="20"/>
        </w:rPr>
        <w:t>modes de f</w:t>
      </w:r>
      <w:r w:rsidR="00880A78">
        <w:rPr>
          <w:rFonts w:cs="Arial"/>
          <w:i/>
          <w:sz w:val="20"/>
        </w:rPr>
        <w:t>ilières, différentes solutions q</w:t>
      </w:r>
      <w:r w:rsidR="00FB03F2">
        <w:rPr>
          <w:rFonts w:cs="Arial"/>
          <w:i/>
          <w:sz w:val="20"/>
        </w:rPr>
        <w:t>ui permettront de choisir en tenant compte</w:t>
      </w:r>
      <w:r w:rsidR="00FB03F2" w:rsidRPr="00FB03F2">
        <w:rPr>
          <w:rFonts w:cs="Arial"/>
          <w:i/>
          <w:sz w:val="20"/>
        </w:rPr>
        <w:t xml:space="preserve"> </w:t>
      </w:r>
      <w:r w:rsidR="00FB03F2">
        <w:rPr>
          <w:rFonts w:cs="Arial"/>
          <w:i/>
          <w:sz w:val="20"/>
        </w:rPr>
        <w:t>des moyens techniques, des réglementations, des possibilités financières</w:t>
      </w:r>
      <w:r w:rsidR="00F75DF8">
        <w:rPr>
          <w:rFonts w:cs="Arial"/>
          <w:i/>
          <w:sz w:val="20"/>
        </w:rPr>
        <w:t xml:space="preserve"> en termes d’investissement</w:t>
      </w:r>
      <w:r w:rsidR="00FB03F2">
        <w:rPr>
          <w:rFonts w:cs="Arial"/>
          <w:i/>
          <w:sz w:val="20"/>
        </w:rPr>
        <w:t xml:space="preserve">, du coût prévisionnel de l’assainissement pour le contribuable. </w:t>
      </w:r>
      <w:r w:rsidR="00880A78">
        <w:rPr>
          <w:rFonts w:cs="Arial"/>
          <w:i/>
          <w:sz w:val="20"/>
        </w:rPr>
        <w:t xml:space="preserve">Il précise </w:t>
      </w:r>
      <w:r w:rsidR="00FB03F2">
        <w:rPr>
          <w:rFonts w:cs="Arial"/>
          <w:i/>
          <w:sz w:val="20"/>
        </w:rPr>
        <w:t xml:space="preserve">également </w:t>
      </w:r>
      <w:r w:rsidR="00880A78">
        <w:rPr>
          <w:rFonts w:cs="Arial"/>
          <w:i/>
          <w:sz w:val="20"/>
        </w:rPr>
        <w:t xml:space="preserve">la nécessité de travailler </w:t>
      </w:r>
      <w:r>
        <w:rPr>
          <w:rFonts w:cs="Arial"/>
          <w:i/>
          <w:sz w:val="20"/>
        </w:rPr>
        <w:t>avec la Communauté de Commun</w:t>
      </w:r>
      <w:r w:rsidR="00F43C47">
        <w:rPr>
          <w:rFonts w:cs="Arial"/>
          <w:i/>
          <w:sz w:val="20"/>
        </w:rPr>
        <w:t>es en prévision du transfert de compétence</w:t>
      </w:r>
      <w:r>
        <w:rPr>
          <w:rFonts w:cs="Arial"/>
          <w:i/>
          <w:sz w:val="20"/>
        </w:rPr>
        <w:t xml:space="preserve"> </w:t>
      </w:r>
      <w:r w:rsidR="00880A78">
        <w:rPr>
          <w:rFonts w:cs="Arial"/>
          <w:i/>
          <w:sz w:val="20"/>
        </w:rPr>
        <w:t>de</w:t>
      </w:r>
      <w:r w:rsidR="00AA412E">
        <w:rPr>
          <w:rFonts w:cs="Arial"/>
          <w:i/>
          <w:sz w:val="20"/>
        </w:rPr>
        <w:t xml:space="preserve"> l’assainissement obligeant à une réflexion</w:t>
      </w:r>
      <w:r w:rsidR="00D25124">
        <w:rPr>
          <w:rFonts w:cs="Arial"/>
          <w:i/>
          <w:sz w:val="20"/>
        </w:rPr>
        <w:t xml:space="preserve"> plus large. </w:t>
      </w:r>
      <w:r w:rsidR="00F75DF8">
        <w:rPr>
          <w:rFonts w:cs="Arial"/>
          <w:i/>
          <w:sz w:val="20"/>
        </w:rPr>
        <w:t xml:space="preserve">Toutes les options sont ouvertes à ce stade. </w:t>
      </w:r>
      <w:r w:rsidR="00FB03F2">
        <w:rPr>
          <w:rFonts w:cs="Arial"/>
          <w:i/>
          <w:sz w:val="20"/>
        </w:rPr>
        <w:t>Le Conseil Municipal validera ce choix qui permettra ensuite d’engager l’avant-projet détaillé.</w:t>
      </w:r>
    </w:p>
    <w:p w:rsidR="009B73FC" w:rsidRPr="00060377" w:rsidRDefault="00AA412E" w:rsidP="00784DCF">
      <w:pPr>
        <w:spacing w:after="0" w:line="240" w:lineRule="auto"/>
        <w:ind w:firstLine="567"/>
        <w:jc w:val="both"/>
        <w:rPr>
          <w:rFonts w:cs="Arial"/>
          <w:i/>
          <w:sz w:val="20"/>
        </w:rPr>
      </w:pPr>
      <w:r>
        <w:rPr>
          <w:rFonts w:cs="Arial"/>
          <w:i/>
          <w:sz w:val="20"/>
        </w:rPr>
        <w:t>Mme LE MAIRE</w:t>
      </w:r>
      <w:r w:rsidR="00F31E6B">
        <w:rPr>
          <w:rFonts w:cs="Arial"/>
          <w:i/>
          <w:sz w:val="20"/>
        </w:rPr>
        <w:t xml:space="preserve"> précise qu’il s’agit du lancement de l’étude et que les questions posées seront exprimées en commission </w:t>
      </w:r>
      <w:r w:rsidR="00D25124">
        <w:rPr>
          <w:rFonts w:cs="Arial"/>
          <w:i/>
          <w:sz w:val="20"/>
        </w:rPr>
        <w:t>« Travaux » au cours du dossier. Celui-ci sera présenté à nouveau au Conseil Municipal.</w:t>
      </w:r>
    </w:p>
    <w:p w:rsidR="005A5D40" w:rsidRPr="009E24B4" w:rsidRDefault="005A5D40" w:rsidP="000756AF">
      <w:pPr>
        <w:spacing w:after="0" w:line="240" w:lineRule="auto"/>
        <w:rPr>
          <w:rFonts w:ascii="Arial" w:hAnsi="Arial" w:cs="Arial"/>
        </w:rPr>
      </w:pPr>
    </w:p>
    <w:p w:rsidR="00774F60" w:rsidRPr="009E24B4" w:rsidRDefault="00774F60" w:rsidP="00774F60">
      <w:pPr>
        <w:spacing w:after="0" w:line="240" w:lineRule="auto"/>
        <w:ind w:right="-142"/>
        <w:jc w:val="both"/>
        <w:rPr>
          <w:b/>
        </w:rPr>
      </w:pPr>
      <w:r w:rsidRPr="009E24B4">
        <w:rPr>
          <w:b/>
        </w:rPr>
        <w:t xml:space="preserve">Sur avis de la commission de </w:t>
      </w:r>
      <w:r w:rsidRPr="009E24B4">
        <w:rPr>
          <w:rFonts w:eastAsia="Times New Roman" w:cs="Times New Roman"/>
          <w:b/>
          <w:bCs/>
          <w:kern w:val="32"/>
          <w:lang w:eastAsia="fr-FR"/>
        </w:rPr>
        <w:t xml:space="preserve">« Travaux environnement » </w:t>
      </w:r>
      <w:r w:rsidR="00ED0D46">
        <w:rPr>
          <w:b/>
        </w:rPr>
        <w:t>réunie</w:t>
      </w:r>
      <w:r w:rsidRPr="009E24B4">
        <w:rPr>
          <w:b/>
        </w:rPr>
        <w:t xml:space="preserve"> </w:t>
      </w:r>
      <w:r w:rsidR="00ED0D46">
        <w:rPr>
          <w:b/>
        </w:rPr>
        <w:t>le 16</w:t>
      </w:r>
      <w:r w:rsidRPr="009E24B4">
        <w:rPr>
          <w:rFonts w:eastAsia="Times New Roman" w:cs="Times New Roman"/>
          <w:b/>
          <w:bCs/>
          <w:kern w:val="32"/>
          <w:lang w:eastAsia="fr-FR"/>
        </w:rPr>
        <w:t xml:space="preserve"> mai à 19h30  </w:t>
      </w:r>
      <w:r w:rsidR="00F62C2C" w:rsidRPr="009E24B4">
        <w:rPr>
          <w:b/>
        </w:rPr>
        <w:t>pour prendre connaissance du</w:t>
      </w:r>
      <w:r w:rsidRPr="009E24B4">
        <w:rPr>
          <w:b/>
        </w:rPr>
        <w:t xml:space="preserve"> cahier des charges de l’étude</w:t>
      </w:r>
      <w:r w:rsidR="00CD10FE" w:rsidRPr="009E24B4">
        <w:rPr>
          <w:b/>
        </w:rPr>
        <w:t xml:space="preserve"> et émettre un avis,</w:t>
      </w:r>
    </w:p>
    <w:p w:rsidR="00ED0D46" w:rsidRDefault="00ED0D46" w:rsidP="00ED0D46">
      <w:pPr>
        <w:tabs>
          <w:tab w:val="left" w:pos="709"/>
        </w:tabs>
        <w:spacing w:after="0" w:line="240" w:lineRule="auto"/>
        <w:jc w:val="both"/>
        <w:rPr>
          <w:rFonts w:cs="Arial"/>
          <w:b/>
        </w:rPr>
      </w:pPr>
      <w:r>
        <w:rPr>
          <w:rFonts w:cs="Arial"/>
          <w:b/>
        </w:rPr>
        <w:t>Le Conseil Municipal,</w:t>
      </w:r>
    </w:p>
    <w:p w:rsidR="00ED0D46" w:rsidRPr="00FE5195" w:rsidRDefault="00ED0D46" w:rsidP="00ED0D46">
      <w:pPr>
        <w:tabs>
          <w:tab w:val="left" w:pos="709"/>
        </w:tabs>
        <w:spacing w:after="0" w:line="240" w:lineRule="auto"/>
        <w:jc w:val="both"/>
        <w:rPr>
          <w:rFonts w:cs="Arial"/>
          <w:b/>
        </w:rPr>
      </w:pPr>
      <w:r>
        <w:rPr>
          <w:rFonts w:cs="Arial"/>
          <w:b/>
        </w:rPr>
        <w:t>Après en avoir délibéré</w:t>
      </w:r>
      <w:r w:rsidRPr="007377D1">
        <w:rPr>
          <w:rFonts w:cs="Arial"/>
          <w:b/>
        </w:rPr>
        <w:t>, et à l’unanimité,</w:t>
      </w:r>
    </w:p>
    <w:p w:rsidR="000756AF" w:rsidRPr="009E24B4" w:rsidRDefault="000756AF" w:rsidP="00ED63FF">
      <w:pPr>
        <w:pStyle w:val="TEXTE"/>
      </w:pPr>
      <w:r w:rsidRPr="009E24B4">
        <w:t>-</w:t>
      </w:r>
      <w:r w:rsidR="00ED0D46">
        <w:rPr>
          <w:b/>
        </w:rPr>
        <w:t>VALIDE</w:t>
      </w:r>
      <w:r w:rsidRPr="009E24B4">
        <w:t xml:space="preserve"> le lancement de la consultation</w:t>
      </w:r>
      <w:r w:rsidR="003F07C6" w:rsidRPr="009E24B4">
        <w:t xml:space="preserve"> </w:t>
      </w:r>
      <w:r w:rsidR="00774F60" w:rsidRPr="009E24B4">
        <w:t>auprès de prestataires pour assurer la conduite de l’étude de faisabilité de l’extension de la station d’assainissement communal ;</w:t>
      </w:r>
    </w:p>
    <w:p w:rsidR="000756AF" w:rsidRDefault="000756AF" w:rsidP="000756AF">
      <w:pPr>
        <w:spacing w:after="0" w:line="240" w:lineRule="auto"/>
        <w:jc w:val="both"/>
      </w:pPr>
      <w:r w:rsidRPr="009E24B4">
        <w:t>-</w:t>
      </w:r>
      <w:r w:rsidR="00ED0D46">
        <w:rPr>
          <w:b/>
        </w:rPr>
        <w:t>AUTORISE</w:t>
      </w:r>
      <w:r w:rsidRPr="009E24B4">
        <w:t xml:space="preserve"> Mme le Maire, ou son représentant, à exécuter cette décision et à signer tout document s’y rapportant.</w:t>
      </w:r>
    </w:p>
    <w:p w:rsidR="009E24B4" w:rsidRDefault="009E24B4" w:rsidP="000756AF">
      <w:pPr>
        <w:spacing w:after="0" w:line="240" w:lineRule="auto"/>
        <w:jc w:val="both"/>
      </w:pPr>
    </w:p>
    <w:p w:rsidR="009E24B4" w:rsidRDefault="009E24B4" w:rsidP="000756AF">
      <w:pPr>
        <w:spacing w:after="0" w:line="240" w:lineRule="auto"/>
        <w:jc w:val="both"/>
      </w:pPr>
    </w:p>
    <w:p w:rsidR="00CD2686" w:rsidRPr="00543247" w:rsidRDefault="00CD2686" w:rsidP="00CD268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543247">
        <w:rPr>
          <w:rFonts w:ascii="Calibri" w:eastAsia="Calibri" w:hAnsi="Calibri" w:cs="Arial"/>
          <w:b/>
          <w:color w:val="FFFFFF" w:themeColor="background1"/>
          <w:sz w:val="24"/>
          <w:lang w:eastAsia="fr-FR"/>
        </w:rPr>
        <w:t>N°</w:t>
      </w:r>
      <w:r w:rsidR="009E24B4">
        <w:rPr>
          <w:rFonts w:ascii="Calibri" w:eastAsia="Calibri" w:hAnsi="Calibri" w:cs="Arial"/>
          <w:b/>
          <w:color w:val="FFFFFF" w:themeColor="background1"/>
          <w:sz w:val="24"/>
          <w:lang w:eastAsia="fr-FR"/>
        </w:rPr>
        <w:t xml:space="preserve"> </w:t>
      </w:r>
      <w:r w:rsidRPr="00543247">
        <w:rPr>
          <w:rFonts w:ascii="Calibri" w:eastAsia="Calibri" w:hAnsi="Calibri" w:cs="Arial"/>
          <w:b/>
          <w:color w:val="FFFFFF" w:themeColor="background1"/>
          <w:sz w:val="24"/>
          <w:lang w:eastAsia="fr-FR"/>
        </w:rPr>
        <w:t>2018.0</w:t>
      </w:r>
      <w:r>
        <w:rPr>
          <w:rFonts w:ascii="Calibri" w:eastAsia="Calibri" w:hAnsi="Calibri" w:cs="Arial"/>
          <w:b/>
          <w:color w:val="FFFFFF" w:themeColor="background1"/>
          <w:sz w:val="24"/>
          <w:lang w:eastAsia="fr-FR"/>
        </w:rPr>
        <w:t>5</w:t>
      </w:r>
      <w:r w:rsidRPr="00543247">
        <w:rPr>
          <w:rFonts w:ascii="Calibri" w:eastAsia="Calibri" w:hAnsi="Calibri" w:cs="Arial"/>
          <w:b/>
          <w:color w:val="FFFFFF" w:themeColor="background1"/>
          <w:sz w:val="24"/>
          <w:lang w:eastAsia="fr-FR"/>
        </w:rPr>
        <w:t>.</w:t>
      </w:r>
      <w:r w:rsidR="00CF3A46">
        <w:rPr>
          <w:rFonts w:ascii="Calibri" w:eastAsia="Calibri" w:hAnsi="Calibri" w:cs="Arial"/>
          <w:b/>
          <w:color w:val="FFFFFF" w:themeColor="background1"/>
          <w:sz w:val="24"/>
          <w:lang w:eastAsia="fr-FR"/>
        </w:rPr>
        <w:t>0</w:t>
      </w:r>
      <w:r w:rsidR="00ED63FF">
        <w:rPr>
          <w:rFonts w:ascii="Calibri" w:eastAsia="Calibri" w:hAnsi="Calibri" w:cs="Arial"/>
          <w:b/>
          <w:color w:val="FFFFFF" w:themeColor="background1"/>
          <w:sz w:val="24"/>
          <w:lang w:eastAsia="fr-FR"/>
        </w:rPr>
        <w:t>5</w:t>
      </w:r>
      <w:r>
        <w:rPr>
          <w:rFonts w:ascii="Calibri" w:eastAsia="Calibri" w:hAnsi="Calibri" w:cs="Arial"/>
          <w:b/>
          <w:color w:val="FFFFFF" w:themeColor="background1"/>
          <w:sz w:val="24"/>
          <w:lang w:eastAsia="fr-FR"/>
        </w:rPr>
        <w:t xml:space="preserve">  </w:t>
      </w:r>
      <w:r w:rsidRPr="00543247">
        <w:rPr>
          <w:rFonts w:ascii="Calibri" w:eastAsia="Times New Roman" w:hAnsi="Calibri" w:cs="Arial"/>
          <w:b/>
          <w:color w:val="FFFFFF" w:themeColor="background1"/>
          <w:sz w:val="24"/>
          <w:lang w:eastAsia="fr-FR"/>
        </w:rPr>
        <w:t>–</w:t>
      </w:r>
      <w:r w:rsidR="009E24B4">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COMMANDE PUBLIQUE</w:t>
      </w:r>
      <w:r w:rsidRPr="00543247">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Validation de l’accord cadre relatif au marché de voirie </w:t>
      </w:r>
    </w:p>
    <w:p w:rsidR="00CD2686" w:rsidRPr="006679F2" w:rsidRDefault="00CD2686" w:rsidP="00CD2686">
      <w:pPr>
        <w:spacing w:after="0" w:line="240" w:lineRule="auto"/>
        <w:jc w:val="both"/>
        <w:rPr>
          <w:b/>
          <w:u w:val="single"/>
        </w:rPr>
      </w:pPr>
    </w:p>
    <w:p w:rsidR="009E24B4" w:rsidRDefault="009E24B4" w:rsidP="00CD2686">
      <w:pPr>
        <w:spacing w:after="0" w:line="240" w:lineRule="auto"/>
        <w:jc w:val="both"/>
      </w:pPr>
      <w:r>
        <w:t>Présentation : Patrick LE GUYADER</w:t>
      </w:r>
    </w:p>
    <w:p w:rsidR="00CD2686" w:rsidRPr="00FD1203" w:rsidRDefault="00CD2686" w:rsidP="00CD2686">
      <w:pPr>
        <w:spacing w:after="0" w:line="240" w:lineRule="auto"/>
        <w:jc w:val="both"/>
      </w:pPr>
      <w:r w:rsidRPr="00FD1203">
        <w:t>Par délibération du 16 décembre 2013, le Conseil Municipal a attribué à l’entreprise COLAS, le marché à bons de commandes des « TRAVAUX DIVERS DE VOIRIE », reconductible 3 fois sans que sa durée totale ne puisse excéder 4 années.</w:t>
      </w:r>
    </w:p>
    <w:p w:rsidR="00CD2686" w:rsidRPr="00FD1203" w:rsidRDefault="00CD2686" w:rsidP="00CD2686">
      <w:pPr>
        <w:spacing w:after="0" w:line="240" w:lineRule="auto"/>
        <w:jc w:val="both"/>
      </w:pPr>
      <w:r w:rsidRPr="00FD1203">
        <w:t>Une nouvelle consultation a été lancée par procédure adaptée, avec d</w:t>
      </w:r>
      <w:r w:rsidRPr="00FD1203">
        <w:rPr>
          <w:rFonts w:ascii="Calibri" w:hAnsi="Calibri" w:cs="Arial"/>
        </w:rPr>
        <w:t xml:space="preserve">ate d'envoi à la publication </w:t>
      </w:r>
      <w:r w:rsidRPr="00FD1203">
        <w:t>le 20 avril 2018.</w:t>
      </w:r>
    </w:p>
    <w:p w:rsidR="00CD2686" w:rsidRPr="00FD1203" w:rsidRDefault="00CD2686" w:rsidP="00CD2686">
      <w:pPr>
        <w:spacing w:after="0" w:line="240" w:lineRule="auto"/>
        <w:jc w:val="both"/>
      </w:pPr>
    </w:p>
    <w:p w:rsidR="00CD2686" w:rsidRPr="00FD1203" w:rsidRDefault="00CD2686" w:rsidP="00CD2686">
      <w:pPr>
        <w:spacing w:after="0" w:line="240" w:lineRule="auto"/>
        <w:jc w:val="both"/>
      </w:pPr>
      <w:r w:rsidRPr="00FD1203">
        <w:t>Le présent accord-cadre est défini :</w:t>
      </w:r>
    </w:p>
    <w:p w:rsidR="00CD2686" w:rsidRPr="00FD1203" w:rsidRDefault="00CD2686" w:rsidP="00CD2686">
      <w:pPr>
        <w:spacing w:after="0" w:line="240" w:lineRule="auto"/>
        <w:jc w:val="both"/>
      </w:pPr>
      <w:r w:rsidRPr="00FD1203">
        <w:t>-  selon les mêmes conditions de reconduction,</w:t>
      </w:r>
    </w:p>
    <w:p w:rsidR="00CD2686" w:rsidRPr="00FD1203" w:rsidRDefault="00CD2686" w:rsidP="00CD2686">
      <w:pPr>
        <w:spacing w:after="0" w:line="240" w:lineRule="auto"/>
        <w:jc w:val="both"/>
      </w:pPr>
      <w:r w:rsidRPr="00FD1203">
        <w:t>- pour un montant maximum annuel de prestations similaire à celui arrêté antérieurement soit 500 000 euros HT et sans montant minimum, en application de l’article 78 du décret n° 2016-360 du 25 mars 2016 relatif aux marchés publics. Ces seuils sont indiqués à l’acte d’engagement de l’entreprise.</w:t>
      </w:r>
    </w:p>
    <w:p w:rsidR="00CD2686" w:rsidRPr="00FD1203" w:rsidRDefault="00CD2686" w:rsidP="00CD2686">
      <w:pPr>
        <w:spacing w:after="0" w:line="240" w:lineRule="auto"/>
        <w:jc w:val="both"/>
      </w:pPr>
    </w:p>
    <w:p w:rsidR="00CD2686" w:rsidRPr="00FD1203" w:rsidRDefault="00CD2686" w:rsidP="00CD2686">
      <w:pPr>
        <w:spacing w:after="0" w:line="240" w:lineRule="auto"/>
        <w:ind w:right="-142"/>
        <w:jc w:val="both"/>
        <w:rPr>
          <w:highlight w:val="yellow"/>
        </w:rPr>
      </w:pPr>
      <w:r w:rsidRPr="00FD1203">
        <w:t xml:space="preserve">La date limite de réception des offres </w:t>
      </w:r>
      <w:r w:rsidR="00FF0107">
        <w:t>est</w:t>
      </w:r>
      <w:r w:rsidRPr="00FD1203">
        <w:t xml:space="preserve"> fixée au </w:t>
      </w:r>
      <w:r w:rsidRPr="00FD1203">
        <w:rPr>
          <w:rFonts w:cs="Arial"/>
        </w:rPr>
        <w:t>mercredi 16 mai 2018 à 12 heures.</w:t>
      </w:r>
    </w:p>
    <w:p w:rsidR="00CD2686" w:rsidRPr="00ED7037" w:rsidRDefault="00CD2686" w:rsidP="00CD2686">
      <w:pPr>
        <w:spacing w:after="0" w:line="240" w:lineRule="auto"/>
        <w:ind w:right="-142"/>
        <w:jc w:val="both"/>
        <w:rPr>
          <w:b/>
        </w:rPr>
      </w:pPr>
      <w:r w:rsidRPr="00ED7037">
        <w:rPr>
          <w:b/>
        </w:rPr>
        <w:lastRenderedPageBreak/>
        <w:t>Sur avis</w:t>
      </w:r>
      <w:r w:rsidR="00AB639E">
        <w:rPr>
          <w:b/>
        </w:rPr>
        <w:t xml:space="preserve"> unanime</w:t>
      </w:r>
      <w:r w:rsidRPr="00ED7037">
        <w:rPr>
          <w:b/>
        </w:rPr>
        <w:t xml:space="preserve"> de la commission de marchés </w:t>
      </w:r>
      <w:r w:rsidR="00ED0D46">
        <w:rPr>
          <w:b/>
        </w:rPr>
        <w:t>réunie préalablement à la séance, à 19H15,</w:t>
      </w:r>
      <w:r>
        <w:rPr>
          <w:rFonts w:eastAsia="Times New Roman" w:cs="Times New Roman"/>
          <w:b/>
          <w:bCs/>
          <w:kern w:val="32"/>
          <w:lang w:eastAsia="fr-FR"/>
        </w:rPr>
        <w:t xml:space="preserve"> </w:t>
      </w:r>
      <w:r w:rsidRPr="00ED7037">
        <w:rPr>
          <w:b/>
        </w:rPr>
        <w:t>pour prendre connaissance du rapport d’analyse des offres</w:t>
      </w:r>
      <w:r>
        <w:rPr>
          <w:b/>
        </w:rPr>
        <w:t xml:space="preserve"> et émettre un avis sur l’attribution du marché,</w:t>
      </w:r>
    </w:p>
    <w:p w:rsidR="00ED0D46" w:rsidRDefault="00ED0D46" w:rsidP="00ED0D46">
      <w:pPr>
        <w:tabs>
          <w:tab w:val="left" w:pos="709"/>
        </w:tabs>
        <w:spacing w:after="0" w:line="240" w:lineRule="auto"/>
        <w:jc w:val="both"/>
        <w:rPr>
          <w:rFonts w:cs="Arial"/>
          <w:b/>
        </w:rPr>
      </w:pPr>
      <w:r>
        <w:rPr>
          <w:rFonts w:cs="Arial"/>
          <w:b/>
        </w:rPr>
        <w:t>Le Conseil Municipal,</w:t>
      </w:r>
    </w:p>
    <w:p w:rsidR="00ED0D46" w:rsidRPr="00FE5195" w:rsidRDefault="00ED0D46" w:rsidP="00ED0D46">
      <w:pPr>
        <w:tabs>
          <w:tab w:val="left" w:pos="709"/>
        </w:tabs>
        <w:spacing w:after="0" w:line="240" w:lineRule="auto"/>
        <w:jc w:val="both"/>
        <w:rPr>
          <w:rFonts w:cs="Arial"/>
          <w:b/>
        </w:rPr>
      </w:pPr>
      <w:r>
        <w:rPr>
          <w:rFonts w:cs="Arial"/>
          <w:b/>
        </w:rPr>
        <w:t xml:space="preserve">Après en avoir délibéré, </w:t>
      </w:r>
      <w:r w:rsidRPr="007377D1">
        <w:rPr>
          <w:rFonts w:cs="Arial"/>
          <w:b/>
        </w:rPr>
        <w:t>et à l’unanimité,</w:t>
      </w:r>
    </w:p>
    <w:p w:rsidR="002C7732" w:rsidRDefault="002C7732" w:rsidP="002C7732">
      <w:pPr>
        <w:pStyle w:val="TEXTE"/>
      </w:pPr>
      <w:r>
        <w:t>-</w:t>
      </w:r>
      <w:r>
        <w:rPr>
          <w:b/>
        </w:rPr>
        <w:t>VALIDE</w:t>
      </w:r>
      <w:r>
        <w:t xml:space="preserve"> l’attribution de l’accord-cadre 2018-2021 pour les travaux de voirie </w:t>
      </w:r>
      <w:r w:rsidR="005952C8">
        <w:t>à l’entreprise COLAS de Domloup</w:t>
      </w:r>
      <w:r>
        <w:t>;</w:t>
      </w:r>
    </w:p>
    <w:p w:rsidR="00CD2686" w:rsidRDefault="00CD2686" w:rsidP="00CD2686">
      <w:pPr>
        <w:spacing w:after="0" w:line="240" w:lineRule="auto"/>
        <w:jc w:val="both"/>
      </w:pPr>
      <w:r>
        <w:t>-</w:t>
      </w:r>
      <w:r w:rsidR="00ED0D46">
        <w:rPr>
          <w:b/>
        </w:rPr>
        <w:t>AUTORISE</w:t>
      </w:r>
      <w:r>
        <w:t xml:space="preserve"> Mme le Maire, ou son représentant, à exécuter cette décision et à signer tout document s’y rapportant.</w:t>
      </w:r>
    </w:p>
    <w:p w:rsidR="000756AF" w:rsidRDefault="000756AF" w:rsidP="000756AF">
      <w:pPr>
        <w:spacing w:after="0" w:line="240" w:lineRule="auto"/>
        <w:jc w:val="both"/>
      </w:pPr>
    </w:p>
    <w:p w:rsidR="00CD2686" w:rsidRDefault="00CD2686" w:rsidP="000756AF">
      <w:pPr>
        <w:spacing w:after="0" w:line="240" w:lineRule="auto"/>
        <w:jc w:val="both"/>
      </w:pPr>
    </w:p>
    <w:p w:rsidR="000756AF" w:rsidRPr="00543247" w:rsidRDefault="000756AF" w:rsidP="000756AF">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543247">
        <w:rPr>
          <w:rFonts w:ascii="Calibri" w:eastAsia="Calibri" w:hAnsi="Calibri" w:cs="Arial"/>
          <w:b/>
          <w:color w:val="FFFFFF" w:themeColor="background1"/>
          <w:sz w:val="24"/>
          <w:lang w:eastAsia="fr-FR"/>
        </w:rPr>
        <w:t>N°2018.0</w:t>
      </w:r>
      <w:r>
        <w:rPr>
          <w:rFonts w:ascii="Calibri" w:eastAsia="Calibri" w:hAnsi="Calibri" w:cs="Arial"/>
          <w:b/>
          <w:color w:val="FFFFFF" w:themeColor="background1"/>
          <w:sz w:val="24"/>
          <w:lang w:eastAsia="fr-FR"/>
        </w:rPr>
        <w:t>5</w:t>
      </w:r>
      <w:r w:rsidRPr="00543247">
        <w:rPr>
          <w:rFonts w:ascii="Calibri" w:eastAsia="Calibri" w:hAnsi="Calibri" w:cs="Arial"/>
          <w:b/>
          <w:color w:val="FFFFFF" w:themeColor="background1"/>
          <w:sz w:val="24"/>
          <w:lang w:eastAsia="fr-FR"/>
        </w:rPr>
        <w:t>.</w:t>
      </w:r>
      <w:r w:rsidR="00ED63FF">
        <w:rPr>
          <w:rFonts w:ascii="Calibri" w:eastAsia="Calibri" w:hAnsi="Calibri" w:cs="Arial"/>
          <w:b/>
          <w:color w:val="FFFFFF" w:themeColor="background1"/>
          <w:sz w:val="24"/>
          <w:lang w:eastAsia="fr-FR"/>
        </w:rPr>
        <w:t>06</w:t>
      </w:r>
      <w:r>
        <w:rPr>
          <w:rFonts w:ascii="Calibri" w:eastAsia="Calibri" w:hAnsi="Calibri" w:cs="Arial"/>
          <w:b/>
          <w:color w:val="FFFFFF" w:themeColor="background1"/>
          <w:sz w:val="24"/>
          <w:lang w:eastAsia="fr-FR"/>
        </w:rPr>
        <w:t xml:space="preserve">  </w:t>
      </w:r>
      <w:r w:rsidRPr="00543247">
        <w:rPr>
          <w:rFonts w:ascii="Calibri" w:eastAsia="Times New Roman" w:hAnsi="Calibri" w:cs="Arial"/>
          <w:b/>
          <w:color w:val="FFFFFF" w:themeColor="background1"/>
          <w:sz w:val="24"/>
          <w:lang w:eastAsia="fr-FR"/>
        </w:rPr>
        <w:t>–</w:t>
      </w:r>
      <w:r w:rsidR="004E3F78">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COMMANDE PUBLIQUE</w:t>
      </w:r>
      <w:r w:rsidRPr="00543247">
        <w:rPr>
          <w:rFonts w:ascii="Calibri" w:eastAsia="Times New Roman" w:hAnsi="Calibri" w:cs="Arial"/>
          <w:b/>
          <w:color w:val="FFFFFF" w:themeColor="background1"/>
          <w:sz w:val="24"/>
          <w:lang w:eastAsia="fr-FR"/>
        </w:rPr>
        <w:t xml:space="preserve">: </w:t>
      </w:r>
      <w:r w:rsidR="00FC313B">
        <w:rPr>
          <w:b/>
          <w:color w:val="FFFFFF" w:themeColor="background1"/>
          <w:sz w:val="24"/>
          <w:szCs w:val="24"/>
        </w:rPr>
        <w:t xml:space="preserve">LIAISON DOUCE - Attribution du marché de travaux </w:t>
      </w:r>
      <w:r w:rsidR="00FC313B" w:rsidRPr="00BA2B2E">
        <w:rPr>
          <w:b/>
          <w:color w:val="FFFFFF" w:themeColor="background1"/>
          <w:sz w:val="24"/>
          <w:szCs w:val="24"/>
        </w:rPr>
        <w:t xml:space="preserve"> </w:t>
      </w:r>
    </w:p>
    <w:p w:rsidR="000756AF" w:rsidRPr="009E24B4" w:rsidRDefault="000756AF" w:rsidP="000756AF">
      <w:pPr>
        <w:spacing w:after="0" w:line="240" w:lineRule="auto"/>
        <w:jc w:val="both"/>
        <w:rPr>
          <w:b/>
          <w:u w:val="single"/>
        </w:rPr>
      </w:pPr>
    </w:p>
    <w:p w:rsidR="000756AF" w:rsidRPr="009E24B4" w:rsidRDefault="009E24B4" w:rsidP="000756AF">
      <w:pPr>
        <w:spacing w:after="0" w:line="240" w:lineRule="auto"/>
        <w:rPr>
          <w:rFonts w:cs="Arial"/>
        </w:rPr>
      </w:pPr>
      <w:r w:rsidRPr="009E24B4">
        <w:rPr>
          <w:rFonts w:cs="Arial"/>
        </w:rPr>
        <w:t>Présentation</w:t>
      </w:r>
      <w:r>
        <w:rPr>
          <w:rFonts w:cs="Arial"/>
        </w:rPr>
        <w:t xml:space="preserve"> : </w:t>
      </w:r>
      <w:r w:rsidR="000C0178">
        <w:rPr>
          <w:rFonts w:cs="Arial"/>
        </w:rPr>
        <w:t>Xavier SALIOT</w:t>
      </w:r>
    </w:p>
    <w:p w:rsidR="00791914" w:rsidRPr="009E24B4" w:rsidRDefault="00791914" w:rsidP="00791914">
      <w:pPr>
        <w:spacing w:after="0" w:line="240" w:lineRule="auto"/>
        <w:ind w:right="-142"/>
        <w:jc w:val="both"/>
      </w:pPr>
      <w:r w:rsidRPr="009E24B4">
        <w:t>Par décision du 29 janvier 2018, le Conseil Municipal a approuvé le programme d’aménagement d’une piste cyclable et piétonne, route de Châteaugiron avec traversée sur le pont RN 157 et autorisé le lancement de la consultation des entreprises pour la mise en œuvre</w:t>
      </w:r>
      <w:r w:rsidRPr="009E24B4">
        <w:rPr>
          <w:rFonts w:eastAsia="Calibri" w:cs="Arial"/>
        </w:rPr>
        <w:t xml:space="preserve"> de cette opération.</w:t>
      </w:r>
    </w:p>
    <w:p w:rsidR="00791914" w:rsidRPr="009E24B4" w:rsidRDefault="00791914" w:rsidP="00791914">
      <w:pPr>
        <w:spacing w:after="0" w:line="240" w:lineRule="auto"/>
        <w:ind w:right="-142"/>
        <w:jc w:val="both"/>
      </w:pPr>
    </w:p>
    <w:p w:rsidR="00791914" w:rsidRPr="009E24B4" w:rsidRDefault="00791914" w:rsidP="00791914">
      <w:pPr>
        <w:spacing w:after="0" w:line="240" w:lineRule="auto"/>
        <w:ind w:right="-142"/>
        <w:jc w:val="both"/>
        <w:rPr>
          <w:rFonts w:eastAsia="Calibri" w:cs="Arial"/>
        </w:rPr>
      </w:pPr>
      <w:r w:rsidRPr="009E24B4">
        <w:t xml:space="preserve">Suite à une première consultation, et suivant l’avis de la commission de marché réunie préalablement, le Conseil Municipal a décidé le 23 avril 2018 </w:t>
      </w:r>
      <w:r w:rsidRPr="009E24B4">
        <w:rPr>
          <w:rFonts w:eastAsia="Calibri" w:cs="Arial"/>
        </w:rPr>
        <w:t xml:space="preserve">du caractère infructueux du marché de travaux, </w:t>
      </w:r>
      <w:r w:rsidR="00FC313B" w:rsidRPr="009E24B4">
        <w:rPr>
          <w:rFonts w:eastAsia="Calibri" w:cs="Arial"/>
        </w:rPr>
        <w:t>au regard des</w:t>
      </w:r>
      <w:r w:rsidRPr="009E24B4">
        <w:rPr>
          <w:rFonts w:eastAsia="Calibri" w:cs="Arial"/>
        </w:rPr>
        <w:t xml:space="preserve"> offres financières très largement supérieures à </w:t>
      </w:r>
      <w:r w:rsidR="00FC313B" w:rsidRPr="009E24B4">
        <w:rPr>
          <w:rFonts w:eastAsia="Calibri" w:cs="Arial"/>
        </w:rPr>
        <w:t>l’estimation.</w:t>
      </w:r>
    </w:p>
    <w:p w:rsidR="00791914" w:rsidRPr="009E24B4" w:rsidRDefault="00791914" w:rsidP="00791914">
      <w:pPr>
        <w:spacing w:after="0" w:line="240" w:lineRule="auto"/>
        <w:ind w:right="-142"/>
        <w:jc w:val="both"/>
        <w:rPr>
          <w:rFonts w:eastAsia="Calibri" w:cs="Arial"/>
        </w:rPr>
      </w:pPr>
    </w:p>
    <w:p w:rsidR="00791914" w:rsidRPr="009E24B4" w:rsidRDefault="00791914" w:rsidP="00791914">
      <w:pPr>
        <w:spacing w:after="0" w:line="240" w:lineRule="auto"/>
        <w:ind w:right="-142"/>
        <w:jc w:val="both"/>
      </w:pPr>
      <w:r w:rsidRPr="009E24B4">
        <w:rPr>
          <w:rFonts w:eastAsia="Calibri" w:cs="Arial"/>
        </w:rPr>
        <w:t>Il a donc été relancé une nouvelle consultation des entreprises.</w:t>
      </w:r>
    </w:p>
    <w:p w:rsidR="00791914" w:rsidRPr="009E24B4" w:rsidRDefault="00791914" w:rsidP="00791914">
      <w:pPr>
        <w:spacing w:after="0" w:line="240" w:lineRule="auto"/>
        <w:ind w:right="-142"/>
        <w:jc w:val="both"/>
      </w:pPr>
      <w:r w:rsidRPr="009E24B4">
        <w:t>La consultation a été engagée par procédure adaptée, avec d</w:t>
      </w:r>
      <w:r w:rsidRPr="009E24B4">
        <w:rPr>
          <w:rFonts w:cs="Arial"/>
        </w:rPr>
        <w:t xml:space="preserve">ate d'envoi à la publication </w:t>
      </w:r>
      <w:r w:rsidRPr="009E24B4">
        <w:t xml:space="preserve">le </w:t>
      </w:r>
      <w:r w:rsidR="00360D4C" w:rsidRPr="009E24B4">
        <w:t xml:space="preserve">25 avril </w:t>
      </w:r>
      <w:r w:rsidRPr="009E24B4">
        <w:t>2018 et d</w:t>
      </w:r>
      <w:r w:rsidRPr="009E24B4">
        <w:rPr>
          <w:rFonts w:cs="Arial"/>
        </w:rPr>
        <w:t xml:space="preserve">ate limite de réception des offres fixée au </w:t>
      </w:r>
      <w:r w:rsidR="00360D4C" w:rsidRPr="009E24B4">
        <w:rPr>
          <w:rFonts w:cs="Arial"/>
        </w:rPr>
        <w:t>mercredi 16 mai 2018 à 12 heures</w:t>
      </w:r>
      <w:r w:rsidRPr="009E24B4">
        <w:t>.</w:t>
      </w:r>
    </w:p>
    <w:p w:rsidR="00791914" w:rsidRDefault="00791914" w:rsidP="00791914">
      <w:pPr>
        <w:spacing w:after="0" w:line="240" w:lineRule="auto"/>
        <w:ind w:right="-142"/>
        <w:jc w:val="both"/>
        <w:rPr>
          <w:highlight w:val="yellow"/>
        </w:rPr>
      </w:pPr>
    </w:p>
    <w:p w:rsidR="00BD7301" w:rsidRDefault="00AB639E" w:rsidP="00AB639E">
      <w:pPr>
        <w:spacing w:after="0" w:line="240" w:lineRule="auto"/>
        <w:ind w:right="-142" w:firstLine="567"/>
        <w:jc w:val="both"/>
        <w:rPr>
          <w:i/>
          <w:sz w:val="20"/>
        </w:rPr>
      </w:pPr>
      <w:r w:rsidRPr="00585CF7">
        <w:rPr>
          <w:i/>
          <w:sz w:val="20"/>
        </w:rPr>
        <w:t>M. BRIZAY </w:t>
      </w:r>
      <w:r w:rsidR="00F31E6B" w:rsidRPr="00585CF7">
        <w:rPr>
          <w:i/>
          <w:sz w:val="20"/>
        </w:rPr>
        <w:t xml:space="preserve">s’interroge </w:t>
      </w:r>
      <w:r w:rsidR="00BD7301">
        <w:rPr>
          <w:i/>
          <w:sz w:val="20"/>
        </w:rPr>
        <w:t>sur</w:t>
      </w:r>
      <w:r w:rsidR="00F31E6B" w:rsidRPr="00585CF7">
        <w:rPr>
          <w:i/>
          <w:sz w:val="20"/>
        </w:rPr>
        <w:t xml:space="preserve"> la </w:t>
      </w:r>
      <w:r w:rsidR="00585CF7" w:rsidRPr="00585CF7">
        <w:rPr>
          <w:i/>
          <w:sz w:val="20"/>
        </w:rPr>
        <w:t xml:space="preserve">nécessité à renforcer </w:t>
      </w:r>
      <w:r w:rsidRPr="00585CF7">
        <w:rPr>
          <w:i/>
          <w:sz w:val="20"/>
        </w:rPr>
        <w:t>le garde-corps du pont</w:t>
      </w:r>
      <w:r w:rsidR="00BD7301">
        <w:rPr>
          <w:i/>
          <w:sz w:val="20"/>
        </w:rPr>
        <w:t xml:space="preserve"> et cite </w:t>
      </w:r>
      <w:r w:rsidR="00585CF7" w:rsidRPr="00585CF7">
        <w:rPr>
          <w:i/>
          <w:sz w:val="20"/>
        </w:rPr>
        <w:t>un exempl</w:t>
      </w:r>
      <w:r w:rsidR="00BD7301">
        <w:rPr>
          <w:i/>
          <w:sz w:val="20"/>
        </w:rPr>
        <w:t>e similaire sur Cesson-Sévigné avec sécurisation de l’espace.</w:t>
      </w:r>
    </w:p>
    <w:p w:rsidR="00AB639E" w:rsidRPr="00585CF7" w:rsidRDefault="00585CF7" w:rsidP="00AB639E">
      <w:pPr>
        <w:spacing w:after="0" w:line="240" w:lineRule="auto"/>
        <w:ind w:right="-142" w:firstLine="567"/>
        <w:jc w:val="both"/>
        <w:rPr>
          <w:i/>
          <w:sz w:val="20"/>
        </w:rPr>
      </w:pPr>
      <w:r w:rsidRPr="00585CF7">
        <w:rPr>
          <w:i/>
          <w:sz w:val="20"/>
        </w:rPr>
        <w:t>M. LE GUYADER précise que les barrières sont normalisées</w:t>
      </w:r>
      <w:r w:rsidR="00BD7301">
        <w:rPr>
          <w:i/>
          <w:sz w:val="20"/>
        </w:rPr>
        <w:t xml:space="preserve">. </w:t>
      </w:r>
      <w:r w:rsidR="005952C8">
        <w:rPr>
          <w:i/>
          <w:sz w:val="20"/>
        </w:rPr>
        <w:t>Dans</w:t>
      </w:r>
      <w:r w:rsidR="00BD7301">
        <w:rPr>
          <w:i/>
          <w:sz w:val="20"/>
        </w:rPr>
        <w:t xml:space="preserve"> le cas de Cesson, </w:t>
      </w:r>
      <w:r w:rsidRPr="00585CF7">
        <w:rPr>
          <w:i/>
          <w:sz w:val="20"/>
        </w:rPr>
        <w:t xml:space="preserve">le plexiglass installé </w:t>
      </w:r>
      <w:r w:rsidR="00BD7301">
        <w:rPr>
          <w:i/>
          <w:sz w:val="20"/>
        </w:rPr>
        <w:t xml:space="preserve">n’est pas lié à la sécurité mais sert de </w:t>
      </w:r>
      <w:r w:rsidRPr="00585CF7">
        <w:rPr>
          <w:i/>
          <w:sz w:val="20"/>
        </w:rPr>
        <w:t xml:space="preserve">protection anti-bruit. </w:t>
      </w:r>
    </w:p>
    <w:p w:rsidR="00585CF7" w:rsidRDefault="000653BD" w:rsidP="00AB639E">
      <w:pPr>
        <w:spacing w:after="0" w:line="240" w:lineRule="auto"/>
        <w:ind w:right="-142" w:firstLine="567"/>
        <w:jc w:val="both"/>
        <w:rPr>
          <w:i/>
          <w:sz w:val="20"/>
        </w:rPr>
      </w:pPr>
      <w:r w:rsidRPr="00585CF7">
        <w:rPr>
          <w:i/>
          <w:sz w:val="20"/>
        </w:rPr>
        <w:t>Mme LE MAIRE </w:t>
      </w:r>
      <w:r w:rsidR="00585CF7">
        <w:rPr>
          <w:i/>
          <w:sz w:val="20"/>
        </w:rPr>
        <w:t xml:space="preserve">et M. LE GUYADER précisent que les </w:t>
      </w:r>
      <w:r w:rsidRPr="00585CF7">
        <w:rPr>
          <w:i/>
          <w:sz w:val="20"/>
        </w:rPr>
        <w:t>garde-corps n’</w:t>
      </w:r>
      <w:r w:rsidR="005952C8">
        <w:rPr>
          <w:i/>
          <w:sz w:val="20"/>
        </w:rPr>
        <w:t>appartiennent pas à la C</w:t>
      </w:r>
      <w:r w:rsidR="00585CF7">
        <w:rPr>
          <w:i/>
          <w:sz w:val="20"/>
        </w:rPr>
        <w:t>o</w:t>
      </w:r>
      <w:r w:rsidR="005952C8">
        <w:rPr>
          <w:i/>
          <w:sz w:val="20"/>
        </w:rPr>
        <w:t>mmune et sont très réglementés</w:t>
      </w:r>
      <w:r w:rsidR="004D59ED">
        <w:rPr>
          <w:i/>
          <w:sz w:val="20"/>
        </w:rPr>
        <w:t>.</w:t>
      </w:r>
    </w:p>
    <w:p w:rsidR="000653BD" w:rsidRDefault="004D59ED" w:rsidP="00AB639E">
      <w:pPr>
        <w:spacing w:after="0" w:line="240" w:lineRule="auto"/>
        <w:ind w:right="-142" w:firstLine="567"/>
        <w:jc w:val="both"/>
        <w:rPr>
          <w:i/>
          <w:sz w:val="20"/>
        </w:rPr>
      </w:pPr>
      <w:r>
        <w:rPr>
          <w:i/>
          <w:sz w:val="20"/>
        </w:rPr>
        <w:t>M. BRIZAY pensant également que la complexité justifie la difficulté à trouver des prestataires, M. LE GUYADER précise que les entreprises ont surtout u</w:t>
      </w:r>
      <w:r w:rsidR="005952C8">
        <w:rPr>
          <w:i/>
          <w:sz w:val="20"/>
        </w:rPr>
        <w:t>n plan de charge très important actuellement suite à la reprise globale d’activité.</w:t>
      </w:r>
    </w:p>
    <w:p w:rsidR="00735D1A" w:rsidRDefault="000653BD" w:rsidP="00AB639E">
      <w:pPr>
        <w:spacing w:after="0" w:line="240" w:lineRule="auto"/>
        <w:ind w:right="-142" w:firstLine="567"/>
        <w:jc w:val="both"/>
        <w:rPr>
          <w:i/>
          <w:sz w:val="20"/>
        </w:rPr>
      </w:pPr>
      <w:r w:rsidRPr="00ED4999">
        <w:rPr>
          <w:i/>
          <w:sz w:val="20"/>
        </w:rPr>
        <w:t>Mme LE MAIR</w:t>
      </w:r>
      <w:r w:rsidR="00C26811" w:rsidRPr="00ED4999">
        <w:rPr>
          <w:i/>
          <w:sz w:val="20"/>
        </w:rPr>
        <w:t>E</w:t>
      </w:r>
      <w:r w:rsidRPr="00ED4999">
        <w:rPr>
          <w:i/>
          <w:sz w:val="20"/>
        </w:rPr>
        <w:t> </w:t>
      </w:r>
      <w:r w:rsidR="004D59ED" w:rsidRPr="00ED4999">
        <w:rPr>
          <w:i/>
          <w:sz w:val="20"/>
        </w:rPr>
        <w:t>confirme</w:t>
      </w:r>
      <w:r w:rsidR="004D59ED">
        <w:rPr>
          <w:i/>
          <w:sz w:val="20"/>
        </w:rPr>
        <w:t xml:space="preserve"> cette situation qui n’est pas propre à </w:t>
      </w:r>
      <w:r>
        <w:rPr>
          <w:i/>
          <w:sz w:val="20"/>
        </w:rPr>
        <w:t xml:space="preserve">Noyal-sur-Vilaine. </w:t>
      </w:r>
      <w:r w:rsidR="004D59ED">
        <w:rPr>
          <w:i/>
          <w:sz w:val="20"/>
        </w:rPr>
        <w:t xml:space="preserve">L’activité ayant repris, les entreprises </w:t>
      </w:r>
      <w:r>
        <w:rPr>
          <w:i/>
          <w:sz w:val="20"/>
        </w:rPr>
        <w:t xml:space="preserve">ont du travail </w:t>
      </w:r>
      <w:r w:rsidR="00735D1A">
        <w:rPr>
          <w:i/>
          <w:sz w:val="20"/>
        </w:rPr>
        <w:t>et c’est</w:t>
      </w:r>
      <w:r w:rsidR="004D59ED">
        <w:rPr>
          <w:i/>
          <w:sz w:val="20"/>
        </w:rPr>
        <w:t xml:space="preserve"> positif après</w:t>
      </w:r>
      <w:r>
        <w:rPr>
          <w:i/>
          <w:sz w:val="20"/>
        </w:rPr>
        <w:t xml:space="preserve"> quelques années un peu plus difficiles. </w:t>
      </w:r>
      <w:r w:rsidR="004D59ED">
        <w:rPr>
          <w:i/>
          <w:sz w:val="20"/>
        </w:rPr>
        <w:t>Ainsi, elle</w:t>
      </w:r>
      <w:r w:rsidR="00735D1A">
        <w:rPr>
          <w:i/>
          <w:sz w:val="20"/>
        </w:rPr>
        <w:t>s</w:t>
      </w:r>
      <w:r w:rsidR="004D59ED">
        <w:rPr>
          <w:i/>
          <w:sz w:val="20"/>
        </w:rPr>
        <w:t xml:space="preserve"> </w:t>
      </w:r>
      <w:r>
        <w:rPr>
          <w:i/>
          <w:sz w:val="20"/>
        </w:rPr>
        <w:t xml:space="preserve">mettent plus de temps à répondre, voire ne répondent pas sur des </w:t>
      </w:r>
      <w:r w:rsidR="005952C8">
        <w:rPr>
          <w:i/>
          <w:sz w:val="20"/>
        </w:rPr>
        <w:t xml:space="preserve">plus </w:t>
      </w:r>
      <w:r>
        <w:rPr>
          <w:i/>
          <w:sz w:val="20"/>
        </w:rPr>
        <w:t xml:space="preserve">petits marchés. Si elles répondent, on </w:t>
      </w:r>
      <w:r w:rsidR="00735D1A">
        <w:rPr>
          <w:i/>
          <w:sz w:val="20"/>
        </w:rPr>
        <w:t>note</w:t>
      </w:r>
      <w:r>
        <w:rPr>
          <w:i/>
          <w:sz w:val="20"/>
        </w:rPr>
        <w:t xml:space="preserve"> actu</w:t>
      </w:r>
      <w:r w:rsidR="00735D1A">
        <w:rPr>
          <w:i/>
          <w:sz w:val="20"/>
        </w:rPr>
        <w:t xml:space="preserve">ellement une augmentation des tarifs de </w:t>
      </w:r>
      <w:r w:rsidR="005952C8">
        <w:rPr>
          <w:i/>
          <w:sz w:val="20"/>
        </w:rPr>
        <w:t>+</w:t>
      </w:r>
      <w:r w:rsidR="00735D1A">
        <w:rPr>
          <w:i/>
          <w:sz w:val="20"/>
        </w:rPr>
        <w:t>20 </w:t>
      </w:r>
      <w:r>
        <w:rPr>
          <w:i/>
          <w:sz w:val="20"/>
        </w:rPr>
        <w:t xml:space="preserve">% depuis un an. </w:t>
      </w:r>
      <w:r w:rsidR="00735D1A">
        <w:rPr>
          <w:i/>
          <w:sz w:val="20"/>
        </w:rPr>
        <w:t>Il faudra avoir cette évolution en tête pour les prochaines consultations, les entreprises revenant à des tarifs plus logiques même s’ils</w:t>
      </w:r>
      <w:r w:rsidR="005952C8">
        <w:rPr>
          <w:i/>
          <w:sz w:val="20"/>
        </w:rPr>
        <w:t xml:space="preserve"> sont moins intéressants pour les</w:t>
      </w:r>
      <w:r w:rsidR="00735D1A">
        <w:rPr>
          <w:i/>
          <w:sz w:val="20"/>
        </w:rPr>
        <w:t xml:space="preserve"> collectivité</w:t>
      </w:r>
      <w:r w:rsidR="005952C8">
        <w:rPr>
          <w:i/>
          <w:sz w:val="20"/>
        </w:rPr>
        <w:t>s et leur</w:t>
      </w:r>
      <w:r w:rsidR="00735D1A">
        <w:rPr>
          <w:i/>
          <w:sz w:val="20"/>
        </w:rPr>
        <w:t xml:space="preserve"> capacité à engager des travaux. </w:t>
      </w:r>
    </w:p>
    <w:p w:rsidR="00AB639E" w:rsidRPr="009E24B4" w:rsidRDefault="00AB639E" w:rsidP="00791914">
      <w:pPr>
        <w:spacing w:after="0" w:line="240" w:lineRule="auto"/>
        <w:ind w:right="-142"/>
        <w:jc w:val="both"/>
        <w:rPr>
          <w:highlight w:val="yellow"/>
        </w:rPr>
      </w:pPr>
    </w:p>
    <w:p w:rsidR="00526B87" w:rsidRPr="009E24B4" w:rsidRDefault="00526B87" w:rsidP="00526B87">
      <w:pPr>
        <w:spacing w:after="0" w:line="240" w:lineRule="auto"/>
        <w:ind w:right="-142"/>
        <w:jc w:val="both"/>
        <w:rPr>
          <w:b/>
        </w:rPr>
      </w:pPr>
      <w:r w:rsidRPr="009E24B4">
        <w:rPr>
          <w:b/>
        </w:rPr>
        <w:t xml:space="preserve">Sur avis </w:t>
      </w:r>
      <w:r w:rsidR="00AB639E">
        <w:rPr>
          <w:b/>
        </w:rPr>
        <w:t xml:space="preserve">unanime </w:t>
      </w:r>
      <w:r w:rsidRPr="009E24B4">
        <w:rPr>
          <w:b/>
        </w:rPr>
        <w:t xml:space="preserve">de la commission de marchés </w:t>
      </w:r>
      <w:r w:rsidR="00ED0D46">
        <w:rPr>
          <w:b/>
        </w:rPr>
        <w:t>réunie préalablement à la séance, à</w:t>
      </w:r>
      <w:r w:rsidRPr="009E24B4">
        <w:rPr>
          <w:rFonts w:eastAsia="Times New Roman" w:cs="Times New Roman"/>
          <w:b/>
          <w:bCs/>
          <w:kern w:val="32"/>
          <w:lang w:eastAsia="fr-FR"/>
        </w:rPr>
        <w:t xml:space="preserve"> 19h15</w:t>
      </w:r>
      <w:r w:rsidR="00ED0D46">
        <w:rPr>
          <w:rFonts w:eastAsia="Times New Roman" w:cs="Times New Roman"/>
          <w:b/>
          <w:bCs/>
          <w:kern w:val="32"/>
          <w:lang w:eastAsia="fr-FR"/>
        </w:rPr>
        <w:t>,</w:t>
      </w:r>
      <w:r w:rsidRPr="009E24B4">
        <w:rPr>
          <w:rFonts w:eastAsia="Times New Roman" w:cs="Times New Roman"/>
          <w:b/>
          <w:bCs/>
          <w:kern w:val="32"/>
          <w:lang w:eastAsia="fr-FR"/>
        </w:rPr>
        <w:t xml:space="preserve"> </w:t>
      </w:r>
      <w:r w:rsidRPr="009E24B4">
        <w:rPr>
          <w:b/>
        </w:rPr>
        <w:t>pour prendre connaissance du rapport d’analyse des offres et émettre un avis sur l’attribution du marché,</w:t>
      </w:r>
    </w:p>
    <w:p w:rsidR="00ED0D46" w:rsidRDefault="00ED0D46" w:rsidP="00ED0D46">
      <w:pPr>
        <w:tabs>
          <w:tab w:val="left" w:pos="709"/>
        </w:tabs>
        <w:spacing w:after="0" w:line="240" w:lineRule="auto"/>
        <w:jc w:val="both"/>
        <w:rPr>
          <w:rFonts w:cs="Arial"/>
          <w:b/>
        </w:rPr>
      </w:pPr>
      <w:r>
        <w:rPr>
          <w:rFonts w:cs="Arial"/>
          <w:b/>
        </w:rPr>
        <w:t>Le Conseil Municipal,</w:t>
      </w:r>
    </w:p>
    <w:p w:rsidR="00ED0D46" w:rsidRPr="00FE5195" w:rsidRDefault="00ED0D46" w:rsidP="00ED0D46">
      <w:pPr>
        <w:tabs>
          <w:tab w:val="left" w:pos="709"/>
        </w:tabs>
        <w:spacing w:after="0" w:line="240" w:lineRule="auto"/>
        <w:jc w:val="both"/>
        <w:rPr>
          <w:rFonts w:cs="Arial"/>
          <w:b/>
        </w:rPr>
      </w:pPr>
      <w:r>
        <w:rPr>
          <w:rFonts w:cs="Arial"/>
          <w:b/>
        </w:rPr>
        <w:t xml:space="preserve">Après en avoir délibéré, </w:t>
      </w:r>
      <w:r w:rsidRPr="007377D1">
        <w:rPr>
          <w:rFonts w:cs="Arial"/>
          <w:b/>
        </w:rPr>
        <w:t>et à l’unanimité,</w:t>
      </w:r>
    </w:p>
    <w:p w:rsidR="002C7732" w:rsidRPr="009E24B4" w:rsidRDefault="002C7732" w:rsidP="002C7732">
      <w:pPr>
        <w:pStyle w:val="TEXTE"/>
      </w:pPr>
      <w:r w:rsidRPr="009E24B4">
        <w:t>-</w:t>
      </w:r>
      <w:r>
        <w:rPr>
          <w:b/>
        </w:rPr>
        <w:t>VALIDE</w:t>
      </w:r>
      <w:r w:rsidRPr="009E24B4">
        <w:t xml:space="preserve"> </w:t>
      </w:r>
      <w:r>
        <w:t>le marché</w:t>
      </w:r>
      <w:r w:rsidRPr="009E24B4">
        <w:t xml:space="preserve"> à intervenir avec l’entreprise </w:t>
      </w:r>
      <w:r>
        <w:t>PIGEON TP d’Argentré du Plessis, pour un montant de marché global de 120.557 € HT dont option retenue de 22.520 € HT pour les réseaux souples</w:t>
      </w:r>
      <w:r w:rsidRPr="009E24B4">
        <w:t> ;</w:t>
      </w:r>
    </w:p>
    <w:p w:rsidR="00791914" w:rsidRDefault="00791914" w:rsidP="00791914">
      <w:pPr>
        <w:spacing w:after="0" w:line="240" w:lineRule="auto"/>
        <w:jc w:val="both"/>
      </w:pPr>
      <w:r w:rsidRPr="009E24B4">
        <w:t>-</w:t>
      </w:r>
      <w:r w:rsidR="00ED0D46">
        <w:rPr>
          <w:b/>
        </w:rPr>
        <w:t>AUTORISE</w:t>
      </w:r>
      <w:r w:rsidRPr="009E24B4">
        <w:t xml:space="preserve"> Mme le Maire, ou son représentant, à exécuter cette décision et à signer tout document s’y rapportant.</w:t>
      </w:r>
    </w:p>
    <w:p w:rsidR="00F43C47" w:rsidRPr="009E24B4" w:rsidRDefault="00F43C47" w:rsidP="00791914">
      <w:pPr>
        <w:spacing w:after="0" w:line="240" w:lineRule="auto"/>
        <w:jc w:val="both"/>
      </w:pPr>
    </w:p>
    <w:p w:rsidR="00791914" w:rsidRPr="009E24B4" w:rsidRDefault="00791914" w:rsidP="00791914">
      <w:pPr>
        <w:tabs>
          <w:tab w:val="left" w:pos="709"/>
        </w:tabs>
        <w:spacing w:after="0" w:line="240" w:lineRule="auto"/>
        <w:ind w:right="-142"/>
        <w:jc w:val="both"/>
        <w:rPr>
          <w:rFonts w:cs="Arial"/>
          <w:b/>
        </w:rPr>
      </w:pPr>
    </w:p>
    <w:p w:rsidR="00B170A7" w:rsidRPr="00CF3A46" w:rsidRDefault="00B170A7" w:rsidP="00B170A7">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543247">
        <w:rPr>
          <w:rFonts w:ascii="Calibri" w:eastAsia="Calibri" w:hAnsi="Calibri" w:cs="Arial"/>
          <w:b/>
          <w:color w:val="FFFFFF" w:themeColor="background1"/>
          <w:sz w:val="24"/>
          <w:lang w:eastAsia="fr-FR"/>
        </w:rPr>
        <w:lastRenderedPageBreak/>
        <w:t>N°</w:t>
      </w:r>
      <w:r w:rsidR="009E24B4">
        <w:rPr>
          <w:rFonts w:ascii="Calibri" w:eastAsia="Calibri" w:hAnsi="Calibri" w:cs="Arial"/>
          <w:b/>
          <w:color w:val="FFFFFF" w:themeColor="background1"/>
          <w:sz w:val="24"/>
          <w:lang w:eastAsia="fr-FR"/>
        </w:rPr>
        <w:t xml:space="preserve"> </w:t>
      </w:r>
      <w:r w:rsidRPr="00543247">
        <w:rPr>
          <w:rFonts w:ascii="Calibri" w:eastAsia="Calibri" w:hAnsi="Calibri" w:cs="Arial"/>
          <w:b/>
          <w:color w:val="FFFFFF" w:themeColor="background1"/>
          <w:sz w:val="24"/>
          <w:lang w:eastAsia="fr-FR"/>
        </w:rPr>
        <w:t>2018.0</w:t>
      </w:r>
      <w:r>
        <w:rPr>
          <w:rFonts w:ascii="Calibri" w:eastAsia="Calibri" w:hAnsi="Calibri" w:cs="Arial"/>
          <w:b/>
          <w:color w:val="FFFFFF" w:themeColor="background1"/>
          <w:sz w:val="24"/>
          <w:lang w:eastAsia="fr-FR"/>
        </w:rPr>
        <w:t>5</w:t>
      </w:r>
      <w:r w:rsidRPr="00543247">
        <w:rPr>
          <w:rFonts w:ascii="Calibri" w:eastAsia="Calibri" w:hAnsi="Calibri" w:cs="Arial"/>
          <w:b/>
          <w:color w:val="FFFFFF" w:themeColor="background1"/>
          <w:sz w:val="24"/>
          <w:lang w:eastAsia="fr-FR"/>
        </w:rPr>
        <w:t>.</w:t>
      </w:r>
      <w:r w:rsidR="00CF3A46">
        <w:rPr>
          <w:rFonts w:ascii="Calibri" w:eastAsia="Calibri" w:hAnsi="Calibri" w:cs="Arial"/>
          <w:b/>
          <w:color w:val="FFFFFF" w:themeColor="background1"/>
          <w:sz w:val="24"/>
          <w:lang w:eastAsia="fr-FR"/>
        </w:rPr>
        <w:t>0</w:t>
      </w:r>
      <w:r w:rsidR="00ED63FF">
        <w:rPr>
          <w:rFonts w:ascii="Calibri" w:eastAsia="Calibri" w:hAnsi="Calibri" w:cs="Arial"/>
          <w:b/>
          <w:color w:val="FFFFFF" w:themeColor="background1"/>
          <w:sz w:val="24"/>
          <w:lang w:eastAsia="fr-FR"/>
        </w:rPr>
        <w:t>7</w:t>
      </w:r>
      <w:r>
        <w:rPr>
          <w:rFonts w:ascii="Calibri" w:eastAsia="Calibri" w:hAnsi="Calibri" w:cs="Arial"/>
          <w:b/>
          <w:color w:val="FFFFFF" w:themeColor="background1"/>
          <w:sz w:val="24"/>
          <w:lang w:eastAsia="fr-FR"/>
        </w:rPr>
        <w:t xml:space="preserve">  </w:t>
      </w:r>
      <w:r w:rsidRPr="00543247">
        <w:rPr>
          <w:rFonts w:ascii="Calibri" w:eastAsia="Times New Roman" w:hAnsi="Calibri" w:cs="Arial"/>
          <w:b/>
          <w:color w:val="FFFFFF" w:themeColor="background1"/>
          <w:sz w:val="24"/>
          <w:lang w:eastAsia="fr-FR"/>
        </w:rPr>
        <w:t>–</w:t>
      </w:r>
      <w:r>
        <w:rPr>
          <w:rFonts w:ascii="Calibri" w:eastAsia="Times New Roman" w:hAnsi="Calibri" w:cs="Arial"/>
          <w:b/>
          <w:color w:val="FFFFFF" w:themeColor="background1"/>
          <w:sz w:val="24"/>
          <w:lang w:eastAsia="fr-FR"/>
        </w:rPr>
        <w:t xml:space="preserve"> PERSONNEL</w:t>
      </w:r>
      <w:r w:rsidR="00CF3A46">
        <w:rPr>
          <w:rFonts w:ascii="Calibri" w:eastAsia="Times New Roman" w:hAnsi="Calibri" w:cs="Arial"/>
          <w:b/>
          <w:color w:val="FFFFFF" w:themeColor="background1"/>
          <w:sz w:val="24"/>
          <w:lang w:eastAsia="fr-FR"/>
        </w:rPr>
        <w:t xml:space="preserve"> -</w:t>
      </w:r>
      <w:r w:rsidRPr="00543247">
        <w:rPr>
          <w:rFonts w:ascii="Calibri" w:eastAsia="Times New Roman" w:hAnsi="Calibri" w:cs="Arial"/>
          <w:b/>
          <w:color w:val="FFFFFF" w:themeColor="background1"/>
          <w:sz w:val="24"/>
          <w:lang w:eastAsia="fr-FR"/>
        </w:rPr>
        <w:t xml:space="preserve"> </w:t>
      </w:r>
      <w:r w:rsidR="00CF3A46" w:rsidRPr="00CF3A46">
        <w:rPr>
          <w:rFonts w:ascii="Calibri" w:eastAsia="Calibri" w:hAnsi="Calibri" w:cs="Arial"/>
          <w:b/>
          <w:color w:val="FFFFFF" w:themeColor="background1"/>
          <w:sz w:val="24"/>
        </w:rPr>
        <w:t>COMITE TECHNIQUE :</w:t>
      </w:r>
      <w:r w:rsidR="00CF3A46" w:rsidRPr="00CF3A46">
        <w:rPr>
          <w:rFonts w:ascii="Calibri" w:eastAsia="Calibri" w:hAnsi="Calibri" w:cs="Arial"/>
          <w:b/>
          <w:bCs/>
          <w:color w:val="FFFFFF" w:themeColor="background1"/>
          <w:sz w:val="24"/>
        </w:rPr>
        <w:t xml:space="preserve"> </w:t>
      </w:r>
      <w:r w:rsidR="00CF3A46" w:rsidRPr="00CF3A46">
        <w:rPr>
          <w:rFonts w:ascii="Calibri" w:eastAsia="Times New Roman" w:hAnsi="Calibri" w:cs="Arial"/>
          <w:b/>
          <w:bCs/>
          <w:color w:val="FFFFFF" w:themeColor="background1"/>
          <w:sz w:val="24"/>
          <w:lang w:eastAsia="fr-FR"/>
        </w:rPr>
        <w:t>Fixation de modalités de représentation et de fonctionnement de l’instance</w:t>
      </w:r>
      <w:r w:rsidR="00CF3A46" w:rsidRPr="00CF3A46">
        <w:rPr>
          <w:rFonts w:ascii="Calibri" w:eastAsia="Times New Roman" w:hAnsi="Calibri" w:cs="Arial"/>
          <w:b/>
          <w:color w:val="FFFFFF" w:themeColor="background1"/>
          <w:sz w:val="24"/>
          <w:lang w:eastAsia="fr-FR"/>
        </w:rPr>
        <w:t xml:space="preserve"> </w:t>
      </w:r>
    </w:p>
    <w:p w:rsidR="00F43C47" w:rsidRDefault="00F43C47" w:rsidP="00AD7422">
      <w:pPr>
        <w:spacing w:after="0" w:line="240" w:lineRule="auto"/>
        <w:jc w:val="both"/>
        <w:rPr>
          <w:rFonts w:ascii="Calibri" w:eastAsia="Times New Roman" w:hAnsi="Calibri" w:cs="Arial"/>
          <w:color w:val="00000A"/>
          <w:lang w:eastAsia="fr-FR"/>
        </w:rPr>
      </w:pPr>
    </w:p>
    <w:p w:rsidR="009E24B4" w:rsidRPr="009E24B4" w:rsidRDefault="009E24B4" w:rsidP="00AD7422">
      <w:pPr>
        <w:spacing w:after="0" w:line="240" w:lineRule="auto"/>
        <w:jc w:val="both"/>
        <w:rPr>
          <w:rFonts w:ascii="Calibri" w:eastAsia="Times New Roman" w:hAnsi="Calibri" w:cs="Arial"/>
          <w:color w:val="00000A"/>
          <w:lang w:eastAsia="fr-FR"/>
        </w:rPr>
      </w:pPr>
      <w:r w:rsidRPr="009E24B4">
        <w:rPr>
          <w:rFonts w:ascii="Calibri" w:eastAsia="Times New Roman" w:hAnsi="Calibri" w:cs="Arial"/>
          <w:color w:val="00000A"/>
          <w:lang w:eastAsia="fr-FR"/>
        </w:rPr>
        <w:t>Présentation : Karine PIQUET</w:t>
      </w:r>
    </w:p>
    <w:p w:rsidR="00D64B0C" w:rsidRPr="009E24B4" w:rsidRDefault="00AF1F73" w:rsidP="00AD7422">
      <w:pPr>
        <w:spacing w:after="0" w:line="240" w:lineRule="auto"/>
        <w:jc w:val="both"/>
        <w:rPr>
          <w:rFonts w:ascii="Calibri" w:eastAsia="Times New Roman" w:hAnsi="Calibri" w:cs="Arial"/>
          <w:color w:val="00000A"/>
          <w:lang w:eastAsia="fr-FR"/>
        </w:rPr>
      </w:pPr>
      <w:r w:rsidRPr="009E24B4">
        <w:rPr>
          <w:rFonts w:ascii="Calibri" w:eastAsia="Times New Roman" w:hAnsi="Calibri" w:cs="Arial"/>
          <w:color w:val="00000A"/>
          <w:lang w:eastAsia="fr-FR"/>
        </w:rPr>
        <w:t>C</w:t>
      </w:r>
      <w:r w:rsidR="00D64B0C" w:rsidRPr="009E24B4">
        <w:rPr>
          <w:rFonts w:ascii="Calibri" w:eastAsia="Times New Roman" w:hAnsi="Calibri" w:cs="Arial"/>
          <w:color w:val="00000A"/>
          <w:lang w:eastAsia="fr-FR"/>
        </w:rPr>
        <w:t>onsidérant l’effectif de la collectivité au moins égale à 50 agents, apprécié au 1</w:t>
      </w:r>
      <w:r w:rsidR="00D64B0C" w:rsidRPr="009E24B4">
        <w:rPr>
          <w:rFonts w:ascii="Calibri" w:eastAsia="Times New Roman" w:hAnsi="Calibri" w:cs="Arial"/>
          <w:color w:val="00000A"/>
          <w:vertAlign w:val="superscript"/>
          <w:lang w:eastAsia="fr-FR"/>
        </w:rPr>
        <w:t>er</w:t>
      </w:r>
      <w:r w:rsidR="00D64B0C" w:rsidRPr="009E24B4">
        <w:rPr>
          <w:rFonts w:ascii="Calibri" w:eastAsia="Times New Roman" w:hAnsi="Calibri" w:cs="Arial"/>
          <w:color w:val="00000A"/>
          <w:lang w:eastAsia="fr-FR"/>
        </w:rPr>
        <w:t xml:space="preserve"> janvier 2018 au nombre de 87 agents (70% </w:t>
      </w:r>
      <w:r w:rsidRPr="009E24B4">
        <w:rPr>
          <w:rFonts w:ascii="Calibri" w:eastAsia="Times New Roman" w:hAnsi="Calibri" w:cs="Arial"/>
          <w:color w:val="00000A"/>
          <w:lang w:eastAsia="fr-FR"/>
        </w:rPr>
        <w:t xml:space="preserve">de </w:t>
      </w:r>
      <w:r w:rsidR="00D64B0C" w:rsidRPr="009E24B4">
        <w:rPr>
          <w:rFonts w:ascii="Calibri" w:eastAsia="Times New Roman" w:hAnsi="Calibri" w:cs="Arial"/>
          <w:color w:val="00000A"/>
          <w:lang w:eastAsia="fr-FR"/>
        </w:rPr>
        <w:t xml:space="preserve">femmes et 30% </w:t>
      </w:r>
      <w:r w:rsidRPr="009E24B4">
        <w:rPr>
          <w:rFonts w:ascii="Calibri" w:eastAsia="Times New Roman" w:hAnsi="Calibri" w:cs="Arial"/>
          <w:color w:val="00000A"/>
          <w:lang w:eastAsia="fr-FR"/>
        </w:rPr>
        <w:t>d’</w:t>
      </w:r>
      <w:r w:rsidR="00D64B0C" w:rsidRPr="009E24B4">
        <w:rPr>
          <w:rFonts w:ascii="Calibri" w:eastAsia="Times New Roman" w:hAnsi="Calibri" w:cs="Arial"/>
          <w:color w:val="00000A"/>
          <w:lang w:eastAsia="fr-FR"/>
        </w:rPr>
        <w:t xml:space="preserve">hommes), la collectivité dispose en son sein d’une instance consultative : </w:t>
      </w:r>
      <w:r w:rsidR="00AF7AB5" w:rsidRPr="009E24B4">
        <w:rPr>
          <w:rFonts w:ascii="Calibri" w:eastAsia="Times New Roman" w:hAnsi="Calibri" w:cs="Arial"/>
          <w:color w:val="00000A"/>
          <w:lang w:eastAsia="fr-FR"/>
        </w:rPr>
        <w:t>« </w:t>
      </w:r>
      <w:r w:rsidR="00D64B0C" w:rsidRPr="009E24B4">
        <w:rPr>
          <w:rFonts w:ascii="Calibri" w:eastAsia="Times New Roman" w:hAnsi="Calibri" w:cs="Arial"/>
          <w:color w:val="00000A"/>
          <w:lang w:eastAsia="fr-FR"/>
        </w:rPr>
        <w:t xml:space="preserve">un Comité Technique » (CT). </w:t>
      </w:r>
    </w:p>
    <w:p w:rsidR="00AD7422" w:rsidRPr="009E24B4" w:rsidRDefault="00AD7422" w:rsidP="00AD7422">
      <w:pPr>
        <w:spacing w:after="0" w:line="240" w:lineRule="auto"/>
        <w:jc w:val="both"/>
        <w:rPr>
          <w:rFonts w:ascii="Calibri" w:eastAsia="Times New Roman" w:hAnsi="Calibri" w:cs="Arial"/>
          <w:color w:val="00000A"/>
          <w:lang w:eastAsia="fr-FR"/>
        </w:rPr>
      </w:pPr>
    </w:p>
    <w:p w:rsidR="00D64B0C" w:rsidRPr="009E24B4" w:rsidRDefault="00B725DF" w:rsidP="00AD7422">
      <w:pPr>
        <w:spacing w:after="0" w:line="240" w:lineRule="auto"/>
        <w:jc w:val="both"/>
        <w:rPr>
          <w:rFonts w:ascii="Calibri" w:eastAsia="Times New Roman" w:hAnsi="Calibri" w:cs="Arial"/>
          <w:color w:val="00000A"/>
          <w:lang w:eastAsia="fr-FR"/>
        </w:rPr>
      </w:pPr>
      <w:r w:rsidRPr="009E24B4">
        <w:rPr>
          <w:rFonts w:ascii="Calibri" w:eastAsia="Times New Roman" w:hAnsi="Calibri" w:cs="Arial"/>
          <w:color w:val="00000A"/>
          <w:lang w:eastAsia="fr-FR"/>
        </w:rPr>
        <w:t>A ce titre, dans sa séance du 15 septembre 2014</w:t>
      </w:r>
      <w:r w:rsidR="00CF3A46" w:rsidRPr="009E24B4">
        <w:rPr>
          <w:rFonts w:ascii="Calibri" w:eastAsia="Times New Roman" w:hAnsi="Calibri" w:cs="Arial"/>
          <w:color w:val="00000A"/>
          <w:lang w:eastAsia="fr-FR"/>
        </w:rPr>
        <w:t>, le Conseil M</w:t>
      </w:r>
      <w:r w:rsidR="00D64B0C" w:rsidRPr="009E24B4">
        <w:rPr>
          <w:rFonts w:ascii="Calibri" w:eastAsia="Times New Roman" w:hAnsi="Calibri" w:cs="Arial"/>
          <w:color w:val="00000A"/>
          <w:lang w:eastAsia="fr-FR"/>
        </w:rPr>
        <w:t>unicipal se prononçait pour fix</w:t>
      </w:r>
      <w:r w:rsidRPr="009E24B4">
        <w:rPr>
          <w:rFonts w:ascii="Calibri" w:eastAsia="Times New Roman" w:hAnsi="Calibri" w:cs="Arial"/>
          <w:color w:val="00000A"/>
          <w:lang w:eastAsia="fr-FR"/>
        </w:rPr>
        <w:t>er</w:t>
      </w:r>
      <w:r w:rsidR="00D64B0C" w:rsidRPr="009E24B4">
        <w:rPr>
          <w:rFonts w:ascii="Calibri" w:eastAsia="Times New Roman" w:hAnsi="Calibri" w:cs="Arial"/>
          <w:color w:val="00000A"/>
          <w:lang w:eastAsia="fr-FR"/>
        </w:rPr>
        <w:t xml:space="preserve"> les modalités de représentation et de fonctionnement d</w:t>
      </w:r>
      <w:r w:rsidRPr="009E24B4">
        <w:rPr>
          <w:rFonts w:ascii="Calibri" w:eastAsia="Times New Roman" w:hAnsi="Calibri" w:cs="Arial"/>
          <w:color w:val="00000A"/>
          <w:lang w:eastAsia="fr-FR"/>
        </w:rPr>
        <w:t>u Comité Technique</w:t>
      </w:r>
      <w:r w:rsidR="00D64B0C" w:rsidRPr="009E24B4">
        <w:rPr>
          <w:rFonts w:ascii="Calibri" w:eastAsia="Times New Roman" w:hAnsi="Calibri" w:cs="Arial"/>
          <w:color w:val="00000A"/>
          <w:lang w:eastAsia="fr-FR"/>
        </w:rPr>
        <w:t xml:space="preserve">. </w:t>
      </w:r>
    </w:p>
    <w:p w:rsidR="00AD7422" w:rsidRPr="009E24B4" w:rsidRDefault="00AD7422" w:rsidP="00AD7422">
      <w:pPr>
        <w:spacing w:after="0" w:line="240" w:lineRule="auto"/>
        <w:jc w:val="both"/>
        <w:rPr>
          <w:rFonts w:ascii="Calibri" w:eastAsia="Times New Roman" w:hAnsi="Calibri" w:cs="Times New Roman"/>
          <w:lang w:eastAsia="fr-FR"/>
        </w:rPr>
      </w:pPr>
    </w:p>
    <w:p w:rsidR="00D64B0C" w:rsidRPr="009E24B4" w:rsidRDefault="00D64B0C" w:rsidP="00AD7422">
      <w:pPr>
        <w:spacing w:after="0" w:line="240" w:lineRule="auto"/>
        <w:jc w:val="both"/>
        <w:rPr>
          <w:rFonts w:ascii="Calibri" w:eastAsia="Times New Roman" w:hAnsi="Calibri" w:cs="Times New Roman"/>
          <w:lang w:eastAsia="fr-FR"/>
        </w:rPr>
      </w:pPr>
      <w:r w:rsidRPr="009E24B4">
        <w:rPr>
          <w:rFonts w:ascii="Calibri" w:eastAsia="Times New Roman" w:hAnsi="Calibri" w:cs="Times New Roman"/>
          <w:lang w:eastAsia="fr-FR"/>
        </w:rPr>
        <w:t>A la différence du collège des représentants de la collectivité désignés pour 6 ans, le collège des représentants du personnel</w:t>
      </w:r>
      <w:r w:rsidR="00AF1F73" w:rsidRPr="009E24B4">
        <w:rPr>
          <w:rFonts w:ascii="Calibri" w:eastAsia="Times New Roman" w:hAnsi="Calibri" w:cs="Times New Roman"/>
          <w:lang w:eastAsia="fr-FR"/>
        </w:rPr>
        <w:t>,</w:t>
      </w:r>
      <w:r w:rsidRPr="009E24B4">
        <w:rPr>
          <w:rFonts w:ascii="Calibri" w:eastAsia="Times New Roman" w:hAnsi="Calibri" w:cs="Times New Roman"/>
          <w:lang w:eastAsia="fr-FR"/>
        </w:rPr>
        <w:t xml:space="preserve"> ayant été élu pour un mandat de 4 ans</w:t>
      </w:r>
      <w:r w:rsidR="00AF1F73" w:rsidRPr="009E24B4">
        <w:rPr>
          <w:rFonts w:ascii="Calibri" w:eastAsia="Times New Roman" w:hAnsi="Calibri" w:cs="Times New Roman"/>
          <w:lang w:eastAsia="fr-FR"/>
        </w:rPr>
        <w:t>,</w:t>
      </w:r>
      <w:r w:rsidRPr="009E24B4">
        <w:rPr>
          <w:rFonts w:ascii="Calibri" w:eastAsia="Times New Roman" w:hAnsi="Calibri" w:cs="Times New Roman"/>
          <w:lang w:eastAsia="fr-FR"/>
        </w:rPr>
        <w:t xml:space="preserve"> doit être ren</w:t>
      </w:r>
      <w:r w:rsidR="00CF3A46" w:rsidRPr="009E24B4">
        <w:rPr>
          <w:rFonts w:ascii="Calibri" w:eastAsia="Times New Roman" w:hAnsi="Calibri" w:cs="Times New Roman"/>
          <w:lang w:eastAsia="fr-FR"/>
        </w:rPr>
        <w:t>ouvelé</w:t>
      </w:r>
      <w:r w:rsidRPr="009E24B4">
        <w:rPr>
          <w:rFonts w:ascii="Calibri" w:eastAsia="Times New Roman" w:hAnsi="Calibri" w:cs="Times New Roman"/>
          <w:lang w:eastAsia="fr-FR"/>
        </w:rPr>
        <w:t xml:space="preserve"> en décembre 2018.  </w:t>
      </w:r>
    </w:p>
    <w:p w:rsidR="00AD7422" w:rsidRPr="009E24B4" w:rsidRDefault="00AD7422" w:rsidP="00AD7422">
      <w:pPr>
        <w:spacing w:after="0" w:line="240" w:lineRule="auto"/>
        <w:jc w:val="both"/>
        <w:rPr>
          <w:rFonts w:ascii="Calibri" w:eastAsia="Times New Roman" w:hAnsi="Calibri" w:cs="Times New Roman"/>
          <w:lang w:eastAsia="fr-FR"/>
        </w:rPr>
      </w:pPr>
    </w:p>
    <w:p w:rsidR="00D64B0C" w:rsidRPr="009E24B4" w:rsidRDefault="00D64B0C" w:rsidP="00AD7422">
      <w:pPr>
        <w:spacing w:after="0" w:line="240" w:lineRule="auto"/>
        <w:jc w:val="both"/>
        <w:rPr>
          <w:rFonts w:ascii="Calibri" w:eastAsia="Times New Roman" w:hAnsi="Calibri" w:cs="Times New Roman"/>
          <w:lang w:eastAsia="fr-FR"/>
        </w:rPr>
      </w:pPr>
      <w:r w:rsidRPr="009E24B4">
        <w:rPr>
          <w:rFonts w:ascii="Calibri" w:eastAsia="Times New Roman" w:hAnsi="Calibri" w:cs="Times New Roman"/>
          <w:lang w:eastAsia="fr-FR"/>
        </w:rPr>
        <w:t xml:space="preserve">Afin d’organiser la procédure en vue de l’élection des représentants du personnel au Comité Technique et après consultation des agents et organisation syndicales représentées au CT, il convient </w:t>
      </w:r>
      <w:r w:rsidR="004D6A6D" w:rsidRPr="009E24B4">
        <w:rPr>
          <w:rFonts w:ascii="Calibri" w:eastAsia="Times New Roman" w:hAnsi="Calibri" w:cs="Times New Roman"/>
          <w:lang w:eastAsia="fr-FR"/>
        </w:rPr>
        <w:t>de</w:t>
      </w:r>
      <w:r w:rsidRPr="009E24B4">
        <w:rPr>
          <w:rFonts w:ascii="Calibri" w:eastAsia="Times New Roman" w:hAnsi="Calibri" w:cs="Times New Roman"/>
          <w:lang w:eastAsia="fr-FR"/>
        </w:rPr>
        <w:t xml:space="preserve"> délibér</w:t>
      </w:r>
      <w:r w:rsidR="004D6A6D" w:rsidRPr="009E24B4">
        <w:rPr>
          <w:rFonts w:ascii="Calibri" w:eastAsia="Times New Roman" w:hAnsi="Calibri" w:cs="Times New Roman"/>
          <w:lang w:eastAsia="fr-FR"/>
        </w:rPr>
        <w:t>er</w:t>
      </w:r>
      <w:r w:rsidRPr="009E24B4">
        <w:rPr>
          <w:rFonts w:ascii="Calibri" w:eastAsia="Times New Roman" w:hAnsi="Calibri" w:cs="Times New Roman"/>
          <w:lang w:eastAsia="fr-FR"/>
        </w:rPr>
        <w:t> </w:t>
      </w:r>
      <w:r w:rsidR="004D6A6D" w:rsidRPr="009E24B4">
        <w:rPr>
          <w:rFonts w:ascii="Calibri" w:eastAsia="Times New Roman" w:hAnsi="Calibri" w:cs="Times New Roman"/>
          <w:lang w:eastAsia="fr-FR"/>
        </w:rPr>
        <w:t xml:space="preserve">avant le 6 juin 2018 (6 mois avant les élections) en vue </w:t>
      </w:r>
      <w:r w:rsidRPr="009E24B4">
        <w:rPr>
          <w:rFonts w:ascii="Calibri" w:eastAsia="Times New Roman" w:hAnsi="Calibri" w:cs="Times New Roman"/>
          <w:lang w:eastAsia="fr-FR"/>
        </w:rPr>
        <w:t xml:space="preserve">: </w:t>
      </w:r>
    </w:p>
    <w:p w:rsidR="00D64B0C" w:rsidRPr="009E24B4" w:rsidRDefault="00D64B0C" w:rsidP="00AD7422">
      <w:pPr>
        <w:numPr>
          <w:ilvl w:val="0"/>
          <w:numId w:val="17"/>
        </w:numPr>
        <w:spacing w:after="0" w:line="240" w:lineRule="auto"/>
        <w:jc w:val="both"/>
        <w:rPr>
          <w:rFonts w:ascii="Calibri" w:eastAsia="Times New Roman" w:hAnsi="Calibri" w:cs="Arial"/>
          <w:color w:val="00000A"/>
          <w:lang w:eastAsia="fr-FR"/>
        </w:rPr>
      </w:pPr>
      <w:r w:rsidRPr="009E24B4">
        <w:rPr>
          <w:rFonts w:ascii="Calibri" w:eastAsia="Times New Roman" w:hAnsi="Calibri" w:cs="Arial"/>
          <w:color w:val="00000A"/>
          <w:lang w:eastAsia="fr-FR"/>
        </w:rPr>
        <w:t>de fixer le</w:t>
      </w:r>
      <w:r w:rsidRPr="009E24B4">
        <w:rPr>
          <w:rFonts w:ascii="Calibri" w:eastAsia="Times New Roman" w:hAnsi="Calibri" w:cs="Arial"/>
          <w:b/>
          <w:color w:val="00000A"/>
          <w:lang w:eastAsia="fr-FR"/>
        </w:rPr>
        <w:t xml:space="preserve"> </w:t>
      </w:r>
      <w:r w:rsidRPr="009E24B4">
        <w:rPr>
          <w:rFonts w:ascii="Calibri" w:eastAsia="Times New Roman" w:hAnsi="Calibri" w:cs="Arial"/>
          <w:color w:val="00000A"/>
          <w:lang w:eastAsia="fr-FR"/>
        </w:rPr>
        <w:t xml:space="preserve">nombre de représentants du personnel, comme antérieurement à 4 membres titulaires et 4 membres suppléants, </w:t>
      </w:r>
    </w:p>
    <w:p w:rsidR="00D64B0C" w:rsidRPr="009E24B4" w:rsidRDefault="00D64B0C" w:rsidP="00AD7422">
      <w:pPr>
        <w:numPr>
          <w:ilvl w:val="0"/>
          <w:numId w:val="17"/>
        </w:numPr>
        <w:spacing w:after="0" w:line="240" w:lineRule="auto"/>
        <w:jc w:val="both"/>
        <w:rPr>
          <w:rFonts w:ascii="Calibri" w:eastAsia="Times New Roman" w:hAnsi="Calibri" w:cs="Arial"/>
          <w:color w:val="00000A"/>
          <w:lang w:eastAsia="fr-FR"/>
        </w:rPr>
      </w:pPr>
      <w:r w:rsidRPr="009E24B4">
        <w:rPr>
          <w:rFonts w:ascii="Calibri" w:eastAsia="Times New Roman" w:hAnsi="Calibri" w:cs="Arial"/>
          <w:color w:val="00000A"/>
          <w:lang w:eastAsia="fr-FR"/>
        </w:rPr>
        <w:t>d’émettre un avis sur le maintien ou non de la parité numérique entre les représentants élus et du personnel de la collectivité,</w:t>
      </w:r>
      <w:r w:rsidR="00AF1F73" w:rsidRPr="009E24B4">
        <w:rPr>
          <w:rFonts w:eastAsia="Times New Roman" w:cs="Arial"/>
          <w:color w:val="00000A"/>
          <w:lang w:eastAsia="fr-FR"/>
        </w:rPr>
        <w:t xml:space="preserve"> soit 4 membres titulaires et 4 suppléants,</w:t>
      </w:r>
    </w:p>
    <w:p w:rsidR="00D64B0C" w:rsidRDefault="00D64B0C" w:rsidP="00C26811">
      <w:pPr>
        <w:numPr>
          <w:ilvl w:val="0"/>
          <w:numId w:val="17"/>
        </w:numPr>
        <w:spacing w:before="240" w:after="0" w:line="240" w:lineRule="auto"/>
        <w:jc w:val="both"/>
        <w:rPr>
          <w:rFonts w:ascii="Calibri" w:eastAsia="Times New Roman" w:hAnsi="Calibri" w:cs="Arial"/>
          <w:color w:val="00000A"/>
          <w:lang w:eastAsia="fr-FR"/>
        </w:rPr>
      </w:pPr>
      <w:r w:rsidRPr="009E24B4">
        <w:rPr>
          <w:rFonts w:ascii="Calibri" w:eastAsia="Times New Roman" w:hAnsi="Calibri" w:cs="Arial"/>
          <w:color w:val="00000A"/>
          <w:lang w:eastAsia="fr-FR"/>
        </w:rPr>
        <w:t>d’autoriser les représentants élus de la collectivité à exprimer un avis ou un vote au sein de cette instance (pratique antérieure</w:t>
      </w:r>
      <w:r w:rsidR="00AF7AB5" w:rsidRPr="009E24B4">
        <w:rPr>
          <w:rFonts w:ascii="Calibri" w:eastAsia="Times New Roman" w:hAnsi="Calibri" w:cs="Arial"/>
          <w:color w:val="00000A"/>
          <w:lang w:eastAsia="fr-FR"/>
        </w:rPr>
        <w:t>).</w:t>
      </w:r>
    </w:p>
    <w:p w:rsidR="00C26811" w:rsidRDefault="00C26811" w:rsidP="00C26811">
      <w:pPr>
        <w:spacing w:after="0" w:line="240" w:lineRule="auto"/>
        <w:jc w:val="both"/>
        <w:rPr>
          <w:rFonts w:ascii="Calibri" w:eastAsia="Times New Roman" w:hAnsi="Calibri" w:cs="Arial"/>
          <w:color w:val="00000A"/>
          <w:lang w:eastAsia="fr-FR"/>
        </w:rPr>
      </w:pPr>
    </w:p>
    <w:p w:rsidR="00C26811" w:rsidRPr="00C26811" w:rsidRDefault="00735D1A" w:rsidP="00C26811">
      <w:pPr>
        <w:spacing w:after="0" w:line="240" w:lineRule="auto"/>
        <w:ind w:firstLine="567"/>
        <w:jc w:val="both"/>
        <w:rPr>
          <w:rFonts w:ascii="Calibri" w:eastAsia="Times New Roman" w:hAnsi="Calibri" w:cs="Arial"/>
          <w:i/>
          <w:color w:val="00000A"/>
          <w:sz w:val="20"/>
          <w:lang w:eastAsia="fr-FR"/>
        </w:rPr>
      </w:pPr>
      <w:r>
        <w:rPr>
          <w:rFonts w:ascii="Calibri" w:eastAsia="Times New Roman" w:hAnsi="Calibri" w:cs="Arial"/>
          <w:i/>
          <w:color w:val="00000A"/>
          <w:sz w:val="20"/>
          <w:lang w:eastAsia="fr-FR"/>
        </w:rPr>
        <w:t xml:space="preserve">Mme </w:t>
      </w:r>
      <w:r w:rsidR="000B27A5">
        <w:rPr>
          <w:rFonts w:ascii="Calibri" w:eastAsia="Times New Roman" w:hAnsi="Calibri" w:cs="Arial"/>
          <w:i/>
          <w:color w:val="00000A"/>
          <w:sz w:val="20"/>
          <w:lang w:eastAsia="fr-FR"/>
        </w:rPr>
        <w:t xml:space="preserve">LE MAIRE </w:t>
      </w:r>
      <w:r>
        <w:rPr>
          <w:rFonts w:ascii="Calibri" w:eastAsia="Times New Roman" w:hAnsi="Calibri" w:cs="Arial"/>
          <w:i/>
          <w:color w:val="00000A"/>
          <w:sz w:val="20"/>
          <w:lang w:eastAsia="fr-FR"/>
        </w:rPr>
        <w:t xml:space="preserve">précise que les membres du </w:t>
      </w:r>
      <w:r w:rsidR="00C26811">
        <w:rPr>
          <w:rFonts w:ascii="Calibri" w:eastAsia="Times New Roman" w:hAnsi="Calibri" w:cs="Arial"/>
          <w:i/>
          <w:color w:val="00000A"/>
          <w:sz w:val="20"/>
          <w:lang w:eastAsia="fr-FR"/>
        </w:rPr>
        <w:t>Comité Technique</w:t>
      </w:r>
      <w:r>
        <w:rPr>
          <w:rFonts w:ascii="Calibri" w:eastAsia="Times New Roman" w:hAnsi="Calibri" w:cs="Arial"/>
          <w:i/>
          <w:color w:val="00000A"/>
          <w:sz w:val="20"/>
          <w:lang w:eastAsia="fr-FR"/>
        </w:rPr>
        <w:t xml:space="preserve"> </w:t>
      </w:r>
      <w:r w:rsidR="000E7BF4">
        <w:rPr>
          <w:rFonts w:ascii="Calibri" w:eastAsia="Times New Roman" w:hAnsi="Calibri" w:cs="Arial"/>
          <w:i/>
          <w:color w:val="00000A"/>
          <w:sz w:val="20"/>
          <w:lang w:eastAsia="fr-FR"/>
        </w:rPr>
        <w:t xml:space="preserve">en place </w:t>
      </w:r>
      <w:r>
        <w:rPr>
          <w:rFonts w:ascii="Calibri" w:eastAsia="Times New Roman" w:hAnsi="Calibri" w:cs="Arial"/>
          <w:i/>
          <w:color w:val="00000A"/>
          <w:sz w:val="20"/>
          <w:lang w:eastAsia="fr-FR"/>
        </w:rPr>
        <w:t xml:space="preserve">ont été interrogés </w:t>
      </w:r>
      <w:r w:rsidR="000E7BF4">
        <w:rPr>
          <w:rFonts w:ascii="Calibri" w:eastAsia="Times New Roman" w:hAnsi="Calibri" w:cs="Arial"/>
          <w:i/>
          <w:color w:val="00000A"/>
          <w:sz w:val="20"/>
          <w:lang w:eastAsia="fr-FR"/>
        </w:rPr>
        <w:t xml:space="preserve">pour savoir si cette représentativité leur convenait, leur permettait de s’exprimer et de trouver un </w:t>
      </w:r>
      <w:r w:rsidR="005952C8">
        <w:rPr>
          <w:rFonts w:ascii="Calibri" w:eastAsia="Times New Roman" w:hAnsi="Calibri" w:cs="Arial"/>
          <w:i/>
          <w:color w:val="00000A"/>
          <w:sz w:val="20"/>
          <w:lang w:eastAsia="fr-FR"/>
        </w:rPr>
        <w:t xml:space="preserve">bon </w:t>
      </w:r>
      <w:r w:rsidR="000E7BF4">
        <w:rPr>
          <w:rFonts w:ascii="Calibri" w:eastAsia="Times New Roman" w:hAnsi="Calibri" w:cs="Arial"/>
          <w:i/>
          <w:color w:val="00000A"/>
          <w:sz w:val="20"/>
          <w:lang w:eastAsia="fr-FR"/>
        </w:rPr>
        <w:t>fonctionnement entre eux.</w:t>
      </w:r>
      <w:r>
        <w:rPr>
          <w:rFonts w:ascii="Calibri" w:eastAsia="Times New Roman" w:hAnsi="Calibri" w:cs="Arial"/>
          <w:i/>
          <w:color w:val="00000A"/>
          <w:sz w:val="20"/>
          <w:lang w:eastAsia="fr-FR"/>
        </w:rPr>
        <w:t xml:space="preserve"> L</w:t>
      </w:r>
      <w:r w:rsidR="005952C8">
        <w:rPr>
          <w:rFonts w:ascii="Calibri" w:eastAsia="Times New Roman" w:hAnsi="Calibri" w:cs="Arial"/>
          <w:i/>
          <w:color w:val="00000A"/>
          <w:sz w:val="20"/>
          <w:lang w:eastAsia="fr-FR"/>
        </w:rPr>
        <w:t>’ensemble des</w:t>
      </w:r>
      <w:r>
        <w:rPr>
          <w:rFonts w:ascii="Calibri" w:eastAsia="Times New Roman" w:hAnsi="Calibri" w:cs="Arial"/>
          <w:i/>
          <w:color w:val="00000A"/>
          <w:sz w:val="20"/>
          <w:lang w:eastAsia="fr-FR"/>
        </w:rPr>
        <w:t xml:space="preserve"> agents </w:t>
      </w:r>
      <w:r w:rsidR="005952C8">
        <w:rPr>
          <w:rFonts w:ascii="Calibri" w:eastAsia="Times New Roman" w:hAnsi="Calibri" w:cs="Arial"/>
          <w:i/>
          <w:color w:val="00000A"/>
          <w:sz w:val="20"/>
          <w:lang w:eastAsia="fr-FR"/>
        </w:rPr>
        <w:t>a</w:t>
      </w:r>
      <w:r>
        <w:rPr>
          <w:rFonts w:ascii="Calibri" w:eastAsia="Times New Roman" w:hAnsi="Calibri" w:cs="Arial"/>
          <w:i/>
          <w:color w:val="00000A"/>
          <w:sz w:val="20"/>
          <w:lang w:eastAsia="fr-FR"/>
        </w:rPr>
        <w:t xml:space="preserve"> également été consulté lors d’</w:t>
      </w:r>
      <w:r w:rsidR="000E7BF4">
        <w:rPr>
          <w:rFonts w:ascii="Calibri" w:eastAsia="Times New Roman" w:hAnsi="Calibri" w:cs="Arial"/>
          <w:i/>
          <w:color w:val="00000A"/>
          <w:sz w:val="20"/>
          <w:lang w:eastAsia="fr-FR"/>
        </w:rPr>
        <w:t xml:space="preserve">une réunion </w:t>
      </w:r>
      <w:r>
        <w:rPr>
          <w:rFonts w:ascii="Calibri" w:eastAsia="Times New Roman" w:hAnsi="Calibri" w:cs="Arial"/>
          <w:i/>
          <w:color w:val="00000A"/>
          <w:sz w:val="20"/>
          <w:lang w:eastAsia="fr-FR"/>
        </w:rPr>
        <w:t xml:space="preserve">d’information </w:t>
      </w:r>
      <w:r w:rsidR="005952C8">
        <w:rPr>
          <w:rFonts w:ascii="Calibri" w:eastAsia="Times New Roman" w:hAnsi="Calibri" w:cs="Arial"/>
          <w:i/>
          <w:color w:val="00000A"/>
          <w:sz w:val="20"/>
          <w:lang w:eastAsia="fr-FR"/>
        </w:rPr>
        <w:t xml:space="preserve">portant notamment </w:t>
      </w:r>
      <w:r>
        <w:rPr>
          <w:rFonts w:ascii="Calibri" w:eastAsia="Times New Roman" w:hAnsi="Calibri" w:cs="Arial"/>
          <w:i/>
          <w:color w:val="00000A"/>
          <w:sz w:val="20"/>
          <w:lang w:eastAsia="fr-FR"/>
        </w:rPr>
        <w:t xml:space="preserve">sur les </w:t>
      </w:r>
      <w:r w:rsidR="000E7BF4">
        <w:rPr>
          <w:rFonts w:ascii="Calibri" w:eastAsia="Times New Roman" w:hAnsi="Calibri" w:cs="Arial"/>
          <w:i/>
          <w:color w:val="00000A"/>
          <w:sz w:val="20"/>
          <w:lang w:eastAsia="fr-FR"/>
        </w:rPr>
        <w:t>prochaines élections</w:t>
      </w:r>
      <w:r w:rsidR="005952C8">
        <w:rPr>
          <w:rFonts w:ascii="Calibri" w:eastAsia="Times New Roman" w:hAnsi="Calibri" w:cs="Arial"/>
          <w:i/>
          <w:color w:val="00000A"/>
          <w:sz w:val="20"/>
          <w:lang w:eastAsia="fr-FR"/>
        </w:rPr>
        <w:t xml:space="preserve"> </w:t>
      </w:r>
      <w:r w:rsidR="000B27A5">
        <w:rPr>
          <w:rFonts w:ascii="Calibri" w:eastAsia="Times New Roman" w:hAnsi="Calibri" w:cs="Arial"/>
          <w:i/>
          <w:color w:val="00000A"/>
          <w:sz w:val="20"/>
          <w:lang w:eastAsia="fr-FR"/>
        </w:rPr>
        <w:t xml:space="preserve">au sein </w:t>
      </w:r>
      <w:r w:rsidR="005952C8">
        <w:rPr>
          <w:rFonts w:ascii="Calibri" w:eastAsia="Times New Roman" w:hAnsi="Calibri" w:cs="Arial"/>
          <w:i/>
          <w:color w:val="00000A"/>
          <w:sz w:val="20"/>
          <w:lang w:eastAsia="fr-FR"/>
        </w:rPr>
        <w:t>des instances représentatives</w:t>
      </w:r>
      <w:r>
        <w:rPr>
          <w:rFonts w:ascii="Calibri" w:eastAsia="Times New Roman" w:hAnsi="Calibri" w:cs="Arial"/>
          <w:i/>
          <w:color w:val="00000A"/>
          <w:sz w:val="20"/>
          <w:lang w:eastAsia="fr-FR"/>
        </w:rPr>
        <w:t xml:space="preserve">. Tous </w:t>
      </w:r>
      <w:r w:rsidR="000E7BF4">
        <w:rPr>
          <w:rFonts w:ascii="Calibri" w:eastAsia="Times New Roman" w:hAnsi="Calibri" w:cs="Arial"/>
          <w:i/>
          <w:color w:val="00000A"/>
          <w:sz w:val="20"/>
          <w:lang w:eastAsia="fr-FR"/>
        </w:rPr>
        <w:t xml:space="preserve">souhaitent garder ce mode de fonctionnement. </w:t>
      </w:r>
    </w:p>
    <w:p w:rsidR="00C26811" w:rsidRPr="009E24B4" w:rsidRDefault="00C26811" w:rsidP="00C26811">
      <w:pPr>
        <w:spacing w:after="0" w:line="240" w:lineRule="auto"/>
        <w:jc w:val="both"/>
        <w:rPr>
          <w:rFonts w:ascii="Calibri" w:eastAsia="Times New Roman" w:hAnsi="Calibri" w:cs="Arial"/>
          <w:color w:val="00000A"/>
          <w:lang w:eastAsia="fr-FR"/>
        </w:rPr>
      </w:pPr>
    </w:p>
    <w:p w:rsidR="00D64B0C" w:rsidRPr="009E24B4" w:rsidRDefault="00D64B0C" w:rsidP="00C26811">
      <w:pPr>
        <w:spacing w:after="0" w:line="240" w:lineRule="auto"/>
        <w:jc w:val="both"/>
        <w:rPr>
          <w:rFonts w:ascii="Calibri" w:eastAsia="Times New Roman" w:hAnsi="Calibri" w:cs="Arial"/>
          <w:b/>
          <w:color w:val="00000A"/>
          <w:lang w:eastAsia="fr-FR"/>
        </w:rPr>
      </w:pPr>
      <w:r w:rsidRPr="009E24B4">
        <w:rPr>
          <w:rFonts w:ascii="Calibri" w:eastAsia="Times New Roman" w:hAnsi="Calibri" w:cs="Arial"/>
          <w:b/>
          <w:color w:val="00000A"/>
          <w:lang w:eastAsia="fr-FR"/>
        </w:rPr>
        <w:t>Considérant que la consultation des organisations syndicales est intervenue entre le 2 et 17 mai 2018</w:t>
      </w:r>
      <w:r w:rsidR="00CF3A46" w:rsidRPr="009E24B4">
        <w:rPr>
          <w:rFonts w:ascii="Calibri" w:eastAsia="Times New Roman" w:hAnsi="Calibri" w:cs="Arial"/>
          <w:b/>
          <w:color w:val="00000A"/>
          <w:lang w:eastAsia="fr-FR"/>
        </w:rPr>
        <w:t>,</w:t>
      </w:r>
    </w:p>
    <w:p w:rsidR="00ED0D46" w:rsidRDefault="00ED0D46" w:rsidP="00ED0D46">
      <w:pPr>
        <w:tabs>
          <w:tab w:val="left" w:pos="709"/>
        </w:tabs>
        <w:spacing w:after="0" w:line="240" w:lineRule="auto"/>
        <w:jc w:val="both"/>
        <w:rPr>
          <w:rFonts w:cs="Arial"/>
          <w:b/>
        </w:rPr>
      </w:pPr>
      <w:r>
        <w:rPr>
          <w:rFonts w:cs="Arial"/>
          <w:b/>
        </w:rPr>
        <w:t>Le Conseil Municipal,</w:t>
      </w:r>
    </w:p>
    <w:p w:rsidR="00ED0D46" w:rsidRPr="00FE5195" w:rsidRDefault="00ED0D46" w:rsidP="00ED0D46">
      <w:pPr>
        <w:tabs>
          <w:tab w:val="left" w:pos="709"/>
        </w:tabs>
        <w:spacing w:after="0" w:line="240" w:lineRule="auto"/>
        <w:jc w:val="both"/>
        <w:rPr>
          <w:rFonts w:cs="Arial"/>
          <w:b/>
        </w:rPr>
      </w:pPr>
      <w:r>
        <w:rPr>
          <w:rFonts w:cs="Arial"/>
          <w:b/>
        </w:rPr>
        <w:t>Après en avoir délibéré</w:t>
      </w:r>
      <w:r w:rsidRPr="000C0178">
        <w:rPr>
          <w:rFonts w:cs="Arial"/>
          <w:b/>
        </w:rPr>
        <w:t>, et à l’unanimité,</w:t>
      </w:r>
    </w:p>
    <w:p w:rsidR="00D64B0C" w:rsidRPr="009E24B4" w:rsidRDefault="00ED0D46" w:rsidP="00D64B0C">
      <w:pPr>
        <w:spacing w:after="0" w:line="240" w:lineRule="auto"/>
        <w:jc w:val="both"/>
        <w:rPr>
          <w:rFonts w:ascii="Calibri" w:eastAsia="Times New Roman" w:hAnsi="Calibri" w:cs="Arial"/>
          <w:color w:val="00000A"/>
          <w:lang w:eastAsia="fr-FR"/>
        </w:rPr>
      </w:pPr>
      <w:r>
        <w:rPr>
          <w:rFonts w:ascii="Calibri" w:eastAsia="Times New Roman" w:hAnsi="Calibri" w:cs="Arial"/>
          <w:b/>
          <w:bCs/>
          <w:color w:val="00000A"/>
          <w:lang w:eastAsia="fr-FR"/>
        </w:rPr>
        <w:t>- FIXE</w:t>
      </w:r>
      <w:r w:rsidR="00D64B0C" w:rsidRPr="009E24B4">
        <w:rPr>
          <w:rFonts w:ascii="Calibri" w:eastAsia="Times New Roman" w:hAnsi="Calibri" w:cs="Arial"/>
          <w:color w:val="00000A"/>
          <w:lang w:eastAsia="fr-FR"/>
        </w:rPr>
        <w:t xml:space="preserve"> le nombre de représentants titulaires du personnel à 4 et en nombre égal le nom</w:t>
      </w:r>
      <w:r w:rsidR="00CF3A46" w:rsidRPr="009E24B4">
        <w:rPr>
          <w:rFonts w:ascii="Calibri" w:eastAsia="Times New Roman" w:hAnsi="Calibri" w:cs="Arial"/>
          <w:color w:val="00000A"/>
          <w:lang w:eastAsia="fr-FR"/>
        </w:rPr>
        <w:t>bre de représentants suppléants</w:t>
      </w:r>
      <w:r w:rsidR="00AF1F73" w:rsidRPr="009E24B4">
        <w:rPr>
          <w:rFonts w:ascii="Calibri" w:eastAsia="Times New Roman" w:hAnsi="Calibri" w:cs="Arial"/>
          <w:color w:val="00000A"/>
          <w:lang w:eastAsia="fr-FR"/>
        </w:rPr>
        <w:t> ;</w:t>
      </w:r>
    </w:p>
    <w:p w:rsidR="00D64B0C" w:rsidRPr="009E24B4" w:rsidRDefault="00D64B0C" w:rsidP="00D64B0C">
      <w:pPr>
        <w:spacing w:after="0" w:line="240" w:lineRule="auto"/>
        <w:jc w:val="both"/>
        <w:rPr>
          <w:rFonts w:ascii="Calibri" w:eastAsia="Times New Roman" w:hAnsi="Calibri" w:cs="Arial"/>
          <w:color w:val="00000A"/>
          <w:lang w:eastAsia="fr-FR"/>
        </w:rPr>
      </w:pPr>
      <w:r w:rsidRPr="009E24B4">
        <w:rPr>
          <w:rFonts w:ascii="Calibri" w:eastAsia="Times New Roman" w:hAnsi="Calibri" w:cs="Arial"/>
          <w:b/>
          <w:bCs/>
          <w:color w:val="00000A"/>
          <w:lang w:eastAsia="fr-FR"/>
        </w:rPr>
        <w:t xml:space="preserve">- </w:t>
      </w:r>
      <w:r w:rsidR="00ED0D46">
        <w:rPr>
          <w:rFonts w:ascii="Calibri" w:eastAsia="Times New Roman" w:hAnsi="Calibri" w:cs="Arial"/>
          <w:b/>
          <w:bCs/>
          <w:color w:val="00000A"/>
          <w:lang w:eastAsia="fr-FR"/>
        </w:rPr>
        <w:t>MAINTIENT</w:t>
      </w:r>
      <w:r w:rsidRPr="009E24B4">
        <w:rPr>
          <w:rFonts w:ascii="Calibri" w:eastAsia="Times New Roman" w:hAnsi="Calibri" w:cs="Arial"/>
          <w:color w:val="00000A"/>
          <w:lang w:eastAsia="fr-FR"/>
        </w:rPr>
        <w:t xml:space="preserve"> la parité numérique en fixant un nombre de représentants élus de la collectivité</w:t>
      </w:r>
      <w:r w:rsidRPr="009E24B4">
        <w:rPr>
          <w:rFonts w:ascii="Calibri" w:eastAsia="Times New Roman" w:hAnsi="Calibri" w:cs="Arial"/>
          <w:i/>
          <w:color w:val="00000A"/>
          <w:lang w:eastAsia="fr-FR"/>
        </w:rPr>
        <w:t xml:space="preserve"> </w:t>
      </w:r>
      <w:r w:rsidRPr="009E24B4">
        <w:rPr>
          <w:rFonts w:ascii="Calibri" w:eastAsia="Times New Roman" w:hAnsi="Calibri" w:cs="Arial"/>
          <w:color w:val="00000A"/>
          <w:lang w:eastAsia="fr-FR"/>
        </w:rPr>
        <w:t>égal à celui des représentants du personnel, soit 4 membres titulaires et 4 suppléants</w:t>
      </w:r>
      <w:r w:rsidR="00AF1F73" w:rsidRPr="009E24B4">
        <w:rPr>
          <w:rFonts w:ascii="Calibri" w:eastAsia="Times New Roman" w:hAnsi="Calibri" w:cs="Arial"/>
          <w:color w:val="00000A"/>
          <w:lang w:eastAsia="fr-FR"/>
        </w:rPr>
        <w:t> ;</w:t>
      </w:r>
    </w:p>
    <w:p w:rsidR="00D64B0C" w:rsidRPr="009E24B4" w:rsidRDefault="00ED0D46" w:rsidP="00D64B0C">
      <w:pPr>
        <w:spacing w:after="0" w:line="240" w:lineRule="auto"/>
        <w:jc w:val="both"/>
        <w:rPr>
          <w:rFonts w:ascii="Calibri" w:eastAsia="Times New Roman" w:hAnsi="Calibri" w:cs="Arial"/>
          <w:color w:val="00000A"/>
          <w:lang w:eastAsia="fr-FR"/>
        </w:rPr>
      </w:pPr>
      <w:r>
        <w:rPr>
          <w:rFonts w:ascii="Calibri" w:eastAsia="Times New Roman" w:hAnsi="Calibri" w:cs="Arial"/>
          <w:b/>
          <w:bCs/>
          <w:color w:val="00000A"/>
          <w:lang w:eastAsia="fr-FR"/>
        </w:rPr>
        <w:t xml:space="preserve">- MAINTIENT </w:t>
      </w:r>
      <w:r w:rsidR="00D64B0C" w:rsidRPr="009E24B4">
        <w:rPr>
          <w:rFonts w:ascii="Calibri" w:eastAsia="Times New Roman" w:hAnsi="Calibri" w:cs="Arial"/>
          <w:bCs/>
          <w:color w:val="00000A"/>
          <w:lang w:eastAsia="fr-FR"/>
        </w:rPr>
        <w:t>le</w:t>
      </w:r>
      <w:r w:rsidR="00D64B0C" w:rsidRPr="009E24B4">
        <w:rPr>
          <w:rFonts w:ascii="Calibri" w:eastAsia="Times New Roman" w:hAnsi="Calibri" w:cs="Arial"/>
          <w:b/>
          <w:bCs/>
          <w:color w:val="00000A"/>
          <w:lang w:eastAsia="fr-FR"/>
        </w:rPr>
        <w:t xml:space="preserve"> </w:t>
      </w:r>
      <w:r w:rsidR="00D64B0C" w:rsidRPr="009E24B4">
        <w:rPr>
          <w:rFonts w:ascii="Calibri" w:eastAsia="Times New Roman" w:hAnsi="Calibri" w:cs="Arial"/>
          <w:bCs/>
          <w:color w:val="00000A"/>
          <w:lang w:eastAsia="fr-FR"/>
        </w:rPr>
        <w:t>recueil</w:t>
      </w:r>
      <w:r w:rsidR="00D64B0C" w:rsidRPr="009E24B4">
        <w:rPr>
          <w:rFonts w:ascii="Calibri" w:eastAsia="Times New Roman" w:hAnsi="Calibri" w:cs="Arial"/>
          <w:color w:val="00000A"/>
          <w:lang w:eastAsia="fr-FR"/>
        </w:rPr>
        <w:t xml:space="preserve"> de l’avis </w:t>
      </w:r>
      <w:r w:rsidR="00B725DF" w:rsidRPr="009E24B4">
        <w:rPr>
          <w:rFonts w:ascii="Calibri" w:eastAsia="Times New Roman" w:hAnsi="Calibri" w:cs="Arial"/>
          <w:color w:val="00000A"/>
          <w:lang w:eastAsia="fr-FR"/>
        </w:rPr>
        <w:t xml:space="preserve">et </w:t>
      </w:r>
      <w:r w:rsidR="00AF7AB5" w:rsidRPr="009E24B4">
        <w:rPr>
          <w:rFonts w:ascii="Calibri" w:eastAsia="Times New Roman" w:hAnsi="Calibri" w:cs="Arial"/>
          <w:color w:val="00000A"/>
          <w:lang w:eastAsia="fr-FR"/>
        </w:rPr>
        <w:t xml:space="preserve">du </w:t>
      </w:r>
      <w:r w:rsidR="00B725DF" w:rsidRPr="009E24B4">
        <w:rPr>
          <w:rFonts w:ascii="Calibri" w:eastAsia="Times New Roman" w:hAnsi="Calibri" w:cs="Arial"/>
          <w:color w:val="00000A"/>
          <w:lang w:eastAsia="fr-FR"/>
        </w:rPr>
        <w:t xml:space="preserve">vote </w:t>
      </w:r>
      <w:r w:rsidR="00D64B0C" w:rsidRPr="009E24B4">
        <w:rPr>
          <w:rFonts w:ascii="Calibri" w:eastAsia="Times New Roman" w:hAnsi="Calibri" w:cs="Arial"/>
          <w:color w:val="00000A"/>
          <w:lang w:eastAsia="fr-FR"/>
        </w:rPr>
        <w:t xml:space="preserve">des représentants élus de la collectivité lors </w:t>
      </w:r>
      <w:r w:rsidR="00AF1F73" w:rsidRPr="009E24B4">
        <w:rPr>
          <w:rFonts w:ascii="Calibri" w:eastAsia="Times New Roman" w:hAnsi="Calibri" w:cs="Arial"/>
          <w:color w:val="00000A"/>
          <w:lang w:eastAsia="fr-FR"/>
        </w:rPr>
        <w:t>des séances du Comité technique ;</w:t>
      </w:r>
    </w:p>
    <w:p w:rsidR="00D64B0C" w:rsidRPr="009E24B4" w:rsidRDefault="00D64B0C" w:rsidP="00D64B0C">
      <w:pPr>
        <w:spacing w:after="0" w:line="240" w:lineRule="auto"/>
        <w:jc w:val="both"/>
        <w:rPr>
          <w:rFonts w:ascii="Calibri" w:eastAsia="Times New Roman" w:hAnsi="Calibri" w:cs="Arial"/>
          <w:bCs/>
          <w:lang w:eastAsia="fr-FR"/>
        </w:rPr>
      </w:pPr>
      <w:r w:rsidRPr="009E24B4">
        <w:rPr>
          <w:rFonts w:ascii="Calibri" w:eastAsia="Times New Roman" w:hAnsi="Calibri" w:cs="Arial"/>
          <w:color w:val="00000A"/>
          <w:lang w:eastAsia="fr-FR"/>
        </w:rPr>
        <w:t xml:space="preserve">- </w:t>
      </w:r>
      <w:r w:rsidR="00ED0D46">
        <w:rPr>
          <w:rFonts w:ascii="Calibri" w:eastAsia="Times New Roman" w:hAnsi="Calibri" w:cs="Times New Roman"/>
          <w:b/>
          <w:lang w:eastAsia="fr-FR"/>
        </w:rPr>
        <w:t>MANDATE</w:t>
      </w:r>
      <w:r w:rsidRPr="009E24B4">
        <w:rPr>
          <w:rFonts w:ascii="Calibri" w:eastAsia="Times New Roman" w:hAnsi="Calibri" w:cs="Times New Roman"/>
          <w:lang w:eastAsia="fr-FR"/>
        </w:rPr>
        <w:t xml:space="preserve"> </w:t>
      </w:r>
      <w:r w:rsidRPr="009E24B4">
        <w:rPr>
          <w:rFonts w:ascii="Calibri" w:eastAsia="Times New Roman" w:hAnsi="Calibri" w:cs="Arial"/>
          <w:bCs/>
          <w:lang w:eastAsia="fr-FR"/>
        </w:rPr>
        <w:t>Mme</w:t>
      </w:r>
      <w:r w:rsidRPr="009E24B4">
        <w:rPr>
          <w:rFonts w:ascii="Calibri" w:eastAsia="Times New Roman" w:hAnsi="Calibri" w:cs="Arial"/>
          <w:b/>
          <w:bCs/>
          <w:lang w:eastAsia="fr-FR"/>
        </w:rPr>
        <w:t xml:space="preserve"> </w:t>
      </w:r>
      <w:r w:rsidRPr="009E24B4">
        <w:rPr>
          <w:rFonts w:ascii="Calibri" w:eastAsia="Times New Roman" w:hAnsi="Calibri" w:cs="Arial"/>
          <w:bCs/>
          <w:lang w:eastAsia="fr-FR"/>
        </w:rPr>
        <w:t>le Maire, ou son représentant, à signer tous documents afférents à ce dossier.</w:t>
      </w:r>
    </w:p>
    <w:p w:rsidR="00D64B0C" w:rsidRPr="009E24B4" w:rsidRDefault="00D64B0C" w:rsidP="00D64B0C">
      <w:pPr>
        <w:spacing w:after="0" w:line="240" w:lineRule="auto"/>
        <w:jc w:val="both"/>
        <w:rPr>
          <w:rFonts w:ascii="Calibri" w:eastAsia="Times New Roman" w:hAnsi="Calibri" w:cs="Arial"/>
          <w:bCs/>
          <w:lang w:eastAsia="fr-FR"/>
        </w:rPr>
      </w:pPr>
    </w:p>
    <w:p w:rsidR="00AF7AB5" w:rsidRPr="009E24B4" w:rsidRDefault="00AF7AB5" w:rsidP="00D64B0C">
      <w:pPr>
        <w:spacing w:after="0" w:line="240" w:lineRule="auto"/>
        <w:jc w:val="both"/>
        <w:rPr>
          <w:rFonts w:ascii="Calibri" w:eastAsia="Times New Roman" w:hAnsi="Calibri" w:cs="Arial"/>
          <w:color w:val="00000A"/>
          <w:lang w:eastAsia="fr-FR"/>
        </w:rPr>
      </w:pPr>
    </w:p>
    <w:p w:rsidR="00B170A7" w:rsidRPr="00AF7AB5" w:rsidRDefault="00AF7AB5" w:rsidP="00AF7AB5">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color w:val="FFFFFF" w:themeColor="background1"/>
        </w:rPr>
      </w:pPr>
      <w:r w:rsidRPr="00543247">
        <w:rPr>
          <w:rFonts w:ascii="Calibri" w:eastAsia="Calibri" w:hAnsi="Calibri" w:cs="Arial"/>
          <w:b/>
          <w:color w:val="FFFFFF" w:themeColor="background1"/>
          <w:sz w:val="24"/>
          <w:lang w:eastAsia="fr-FR"/>
        </w:rPr>
        <w:t>N°</w:t>
      </w:r>
      <w:r w:rsidR="009E24B4">
        <w:rPr>
          <w:rFonts w:ascii="Calibri" w:eastAsia="Calibri" w:hAnsi="Calibri" w:cs="Arial"/>
          <w:b/>
          <w:color w:val="FFFFFF" w:themeColor="background1"/>
          <w:sz w:val="24"/>
          <w:lang w:eastAsia="fr-FR"/>
        </w:rPr>
        <w:t xml:space="preserve"> </w:t>
      </w:r>
      <w:r w:rsidRPr="00543247">
        <w:rPr>
          <w:rFonts w:ascii="Calibri" w:eastAsia="Calibri" w:hAnsi="Calibri" w:cs="Arial"/>
          <w:b/>
          <w:color w:val="FFFFFF" w:themeColor="background1"/>
          <w:sz w:val="24"/>
          <w:lang w:eastAsia="fr-FR"/>
        </w:rPr>
        <w:t>2018.0</w:t>
      </w:r>
      <w:r>
        <w:rPr>
          <w:rFonts w:ascii="Calibri" w:eastAsia="Calibri" w:hAnsi="Calibri" w:cs="Arial"/>
          <w:b/>
          <w:color w:val="FFFFFF" w:themeColor="background1"/>
          <w:sz w:val="24"/>
          <w:lang w:eastAsia="fr-FR"/>
        </w:rPr>
        <w:t>5</w:t>
      </w:r>
      <w:r w:rsidRPr="00543247">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w:t>
      </w:r>
      <w:r w:rsidR="00ED63FF">
        <w:rPr>
          <w:rFonts w:ascii="Calibri" w:eastAsia="Calibri" w:hAnsi="Calibri" w:cs="Arial"/>
          <w:b/>
          <w:color w:val="FFFFFF" w:themeColor="background1"/>
          <w:sz w:val="24"/>
          <w:lang w:eastAsia="fr-FR"/>
        </w:rPr>
        <w:t>8</w:t>
      </w:r>
      <w:r>
        <w:rPr>
          <w:rFonts w:ascii="Calibri" w:eastAsia="Calibri" w:hAnsi="Calibri" w:cs="Arial"/>
          <w:b/>
          <w:color w:val="FFFFFF" w:themeColor="background1"/>
          <w:sz w:val="24"/>
          <w:lang w:eastAsia="fr-FR"/>
        </w:rPr>
        <w:t xml:space="preserve">  </w:t>
      </w:r>
      <w:r w:rsidRPr="00543247">
        <w:rPr>
          <w:rFonts w:ascii="Calibri" w:eastAsia="Times New Roman" w:hAnsi="Calibri" w:cs="Arial"/>
          <w:b/>
          <w:color w:val="FFFFFF" w:themeColor="background1"/>
          <w:sz w:val="24"/>
          <w:lang w:eastAsia="fr-FR"/>
        </w:rPr>
        <w:t>–</w:t>
      </w:r>
      <w:r>
        <w:rPr>
          <w:rFonts w:ascii="Calibri" w:eastAsia="Times New Roman" w:hAnsi="Calibri" w:cs="Arial"/>
          <w:b/>
          <w:color w:val="FFFFFF" w:themeColor="background1"/>
          <w:sz w:val="24"/>
          <w:lang w:eastAsia="fr-FR"/>
        </w:rPr>
        <w:t xml:space="preserve"> PERSONNEL -</w:t>
      </w:r>
      <w:r w:rsidRPr="00543247">
        <w:rPr>
          <w:rFonts w:ascii="Calibri" w:eastAsia="Times New Roman" w:hAnsi="Calibri" w:cs="Arial"/>
          <w:b/>
          <w:color w:val="FFFFFF" w:themeColor="background1"/>
          <w:sz w:val="24"/>
          <w:lang w:eastAsia="fr-FR"/>
        </w:rPr>
        <w:t xml:space="preserve"> </w:t>
      </w:r>
      <w:r w:rsidRPr="00AF7AB5">
        <w:rPr>
          <w:rFonts w:ascii="Calibri" w:eastAsia="Times New Roman" w:hAnsi="Calibri" w:cs="Arial"/>
          <w:b/>
          <w:color w:val="FFFFFF" w:themeColor="background1"/>
          <w:sz w:val="24"/>
          <w:szCs w:val="24"/>
          <w:lang w:eastAsia="fr-FR"/>
        </w:rPr>
        <w:t>COMITE D’HYGIENE DE SECURITE ET DES CONDITIONS DE TRAVAIL</w:t>
      </w:r>
      <w:r>
        <w:rPr>
          <w:rFonts w:ascii="Calibri" w:eastAsia="Times New Roman" w:hAnsi="Calibri" w:cs="Arial"/>
          <w:b/>
          <w:color w:val="FFFFFF" w:themeColor="background1"/>
          <w:sz w:val="24"/>
          <w:szCs w:val="24"/>
          <w:lang w:eastAsia="fr-FR"/>
        </w:rPr>
        <w:t xml:space="preserve"> </w:t>
      </w:r>
      <w:r w:rsidRPr="00AF7AB5">
        <w:rPr>
          <w:rFonts w:ascii="Calibri" w:eastAsia="Calibri" w:hAnsi="Calibri" w:cs="Arial"/>
          <w:b/>
          <w:color w:val="FFFFFF" w:themeColor="background1"/>
          <w:sz w:val="24"/>
        </w:rPr>
        <w:t>:</w:t>
      </w:r>
      <w:r w:rsidRPr="00AF7AB5">
        <w:rPr>
          <w:rFonts w:ascii="Calibri" w:eastAsia="Calibri" w:hAnsi="Calibri" w:cs="Arial"/>
          <w:b/>
          <w:bCs/>
          <w:color w:val="FFFFFF" w:themeColor="background1"/>
          <w:sz w:val="24"/>
        </w:rPr>
        <w:t xml:space="preserve"> </w:t>
      </w:r>
      <w:r w:rsidRPr="00AF7AB5">
        <w:rPr>
          <w:rFonts w:eastAsia="Times New Roman" w:cs="Arial"/>
          <w:b/>
          <w:bCs/>
          <w:color w:val="FFFFFF" w:themeColor="background1"/>
          <w:sz w:val="24"/>
          <w:lang w:eastAsia="fr-FR"/>
        </w:rPr>
        <w:t>Fixation de modalités de représentation et de fonctionnement de l’instance</w:t>
      </w:r>
    </w:p>
    <w:p w:rsidR="00AF7AB5" w:rsidRPr="009E24B4" w:rsidRDefault="00AF7AB5" w:rsidP="000756AF">
      <w:pPr>
        <w:spacing w:after="0" w:line="240" w:lineRule="auto"/>
      </w:pPr>
    </w:p>
    <w:p w:rsidR="009E24B4" w:rsidRDefault="009E24B4" w:rsidP="00D54414">
      <w:pPr>
        <w:spacing w:after="0" w:line="240" w:lineRule="auto"/>
        <w:jc w:val="both"/>
        <w:rPr>
          <w:rFonts w:ascii="Calibri" w:eastAsia="Times New Roman" w:hAnsi="Calibri" w:cs="Arial"/>
          <w:color w:val="00000A"/>
          <w:lang w:eastAsia="fr-FR"/>
        </w:rPr>
      </w:pPr>
      <w:r>
        <w:rPr>
          <w:rFonts w:ascii="Calibri" w:eastAsia="Times New Roman" w:hAnsi="Calibri" w:cs="Arial"/>
          <w:color w:val="00000A"/>
          <w:lang w:eastAsia="fr-FR"/>
        </w:rPr>
        <w:t>Présentation : Karine PIQUET</w:t>
      </w:r>
    </w:p>
    <w:p w:rsidR="00AF7AB5" w:rsidRPr="009E24B4" w:rsidRDefault="00AF7AB5" w:rsidP="00D54414">
      <w:pPr>
        <w:spacing w:after="0" w:line="240" w:lineRule="auto"/>
        <w:jc w:val="both"/>
        <w:rPr>
          <w:rFonts w:ascii="Calibri" w:eastAsia="Times New Roman" w:hAnsi="Calibri" w:cs="Arial"/>
          <w:color w:val="00000A"/>
          <w:lang w:eastAsia="fr-FR"/>
        </w:rPr>
      </w:pPr>
      <w:r w:rsidRPr="009E24B4">
        <w:rPr>
          <w:rFonts w:ascii="Calibri" w:eastAsia="Times New Roman" w:hAnsi="Calibri" w:cs="Arial"/>
          <w:color w:val="00000A"/>
          <w:lang w:eastAsia="fr-FR"/>
        </w:rPr>
        <w:t>Considérant l’effectif de la collectivité au moins égale à 50 agents, apprécié au 1</w:t>
      </w:r>
      <w:r w:rsidRPr="009E24B4">
        <w:rPr>
          <w:rFonts w:ascii="Calibri" w:eastAsia="Times New Roman" w:hAnsi="Calibri" w:cs="Arial"/>
          <w:color w:val="00000A"/>
          <w:vertAlign w:val="superscript"/>
          <w:lang w:eastAsia="fr-FR"/>
        </w:rPr>
        <w:t>er</w:t>
      </w:r>
      <w:r w:rsidRPr="009E24B4">
        <w:rPr>
          <w:rFonts w:ascii="Calibri" w:eastAsia="Times New Roman" w:hAnsi="Calibri" w:cs="Arial"/>
          <w:color w:val="00000A"/>
          <w:lang w:eastAsia="fr-FR"/>
        </w:rPr>
        <w:t xml:space="preserve"> janvier 2018 au nombre de 87 agents (70% de femmes et 30% d’hommes), la collectivité dispose en son sein d’une instance consultative : un Comité d’Hygiène de Sécurité et des Conditions de Travail (CHSCT). </w:t>
      </w:r>
    </w:p>
    <w:p w:rsidR="00D54414" w:rsidRPr="009E24B4" w:rsidRDefault="00D54414" w:rsidP="00D54414">
      <w:pPr>
        <w:spacing w:after="0" w:line="240" w:lineRule="auto"/>
        <w:jc w:val="both"/>
        <w:rPr>
          <w:rFonts w:ascii="Calibri" w:eastAsia="Times New Roman" w:hAnsi="Calibri" w:cs="Arial"/>
          <w:color w:val="00000A"/>
          <w:lang w:eastAsia="fr-FR"/>
        </w:rPr>
      </w:pPr>
    </w:p>
    <w:p w:rsidR="00AF7AB5" w:rsidRPr="009E24B4" w:rsidRDefault="00AF7AB5" w:rsidP="00D54414">
      <w:pPr>
        <w:spacing w:after="0" w:line="240" w:lineRule="auto"/>
        <w:jc w:val="both"/>
        <w:rPr>
          <w:rFonts w:ascii="Calibri" w:eastAsia="Times New Roman" w:hAnsi="Calibri" w:cs="Arial"/>
          <w:color w:val="00000A"/>
          <w:lang w:eastAsia="fr-FR"/>
        </w:rPr>
      </w:pPr>
      <w:r w:rsidRPr="009E24B4">
        <w:rPr>
          <w:rFonts w:ascii="Calibri" w:eastAsia="Times New Roman" w:hAnsi="Calibri" w:cs="Arial"/>
          <w:color w:val="00000A"/>
          <w:lang w:eastAsia="fr-FR"/>
        </w:rPr>
        <w:lastRenderedPageBreak/>
        <w:t xml:space="preserve">A ce titre, dans sa séance du 17 novembre 2014, le Conseil Municipal se prononçait pour la création de cette instance et fixait les modalités de représentation et de fonctionnement de cette dernière. </w:t>
      </w:r>
    </w:p>
    <w:p w:rsidR="00D54414" w:rsidRPr="009E24B4" w:rsidRDefault="00D54414" w:rsidP="00D54414">
      <w:pPr>
        <w:spacing w:after="0" w:line="240" w:lineRule="auto"/>
        <w:jc w:val="both"/>
        <w:rPr>
          <w:rFonts w:ascii="Calibri" w:eastAsia="Times New Roman" w:hAnsi="Calibri" w:cs="Times New Roman"/>
          <w:lang w:eastAsia="fr-FR"/>
        </w:rPr>
      </w:pPr>
    </w:p>
    <w:p w:rsidR="00587734" w:rsidRPr="009E24B4" w:rsidRDefault="00587734" w:rsidP="00D54414">
      <w:pPr>
        <w:spacing w:after="0" w:line="240" w:lineRule="auto"/>
        <w:jc w:val="both"/>
        <w:rPr>
          <w:rFonts w:ascii="Calibri" w:eastAsia="Times New Roman" w:hAnsi="Calibri" w:cs="Times New Roman"/>
          <w:lang w:eastAsia="fr-FR"/>
        </w:rPr>
      </w:pPr>
      <w:r w:rsidRPr="009E24B4">
        <w:rPr>
          <w:rFonts w:ascii="Calibri" w:eastAsia="Times New Roman" w:hAnsi="Calibri" w:cs="Times New Roman"/>
          <w:lang w:eastAsia="fr-FR"/>
        </w:rPr>
        <w:t xml:space="preserve">A la différence du collège des représentants de la collectivité désignés pour 6 ans, le collège des représentants du personnel, ayant été élu pour un mandat de 4 ans, doit être renouvelé en décembre 2018.  </w:t>
      </w:r>
    </w:p>
    <w:p w:rsidR="00D54414" w:rsidRPr="009E24B4" w:rsidRDefault="00D54414" w:rsidP="00D54414">
      <w:pPr>
        <w:spacing w:after="0" w:line="240" w:lineRule="auto"/>
        <w:jc w:val="both"/>
        <w:rPr>
          <w:rFonts w:ascii="Calibri" w:eastAsia="Times New Roman" w:hAnsi="Calibri" w:cs="Times New Roman"/>
          <w:lang w:eastAsia="fr-FR"/>
        </w:rPr>
      </w:pPr>
    </w:p>
    <w:p w:rsidR="00AF7AB5" w:rsidRPr="009E24B4" w:rsidRDefault="00AF7AB5" w:rsidP="00D54414">
      <w:pPr>
        <w:spacing w:after="0" w:line="240" w:lineRule="auto"/>
        <w:jc w:val="both"/>
        <w:rPr>
          <w:rFonts w:ascii="Calibri" w:eastAsia="Times New Roman" w:hAnsi="Calibri" w:cs="Times New Roman"/>
          <w:lang w:eastAsia="fr-FR"/>
        </w:rPr>
      </w:pPr>
      <w:r w:rsidRPr="009E24B4">
        <w:rPr>
          <w:rFonts w:ascii="Calibri" w:eastAsia="Times New Roman" w:hAnsi="Calibri" w:cs="Times New Roman"/>
          <w:lang w:eastAsia="fr-FR"/>
        </w:rPr>
        <w:t xml:space="preserve">Afin d’organiser la procédure en vue de l’élection des représentants du personnel au CHSCT et après consultation des agents et organisation syndicales représentées au CT, </w:t>
      </w:r>
      <w:r w:rsidR="004D6A6D" w:rsidRPr="009E24B4">
        <w:rPr>
          <w:rFonts w:ascii="Calibri" w:eastAsia="Times New Roman" w:hAnsi="Calibri" w:cs="Times New Roman"/>
          <w:lang w:eastAsia="fr-FR"/>
        </w:rPr>
        <w:t xml:space="preserve">il convient de délibérer avant le 6 juin 2018 (6 mois avant les élections) en vue : </w:t>
      </w:r>
    </w:p>
    <w:p w:rsidR="00587734" w:rsidRPr="009E24B4" w:rsidRDefault="00AF7AB5" w:rsidP="00D54414">
      <w:pPr>
        <w:numPr>
          <w:ilvl w:val="0"/>
          <w:numId w:val="16"/>
        </w:numPr>
        <w:spacing w:after="0" w:line="240" w:lineRule="auto"/>
        <w:jc w:val="both"/>
        <w:rPr>
          <w:rFonts w:ascii="Calibri" w:eastAsia="Times New Roman" w:hAnsi="Calibri" w:cs="Arial"/>
          <w:color w:val="00000A"/>
          <w:lang w:eastAsia="fr-FR"/>
        </w:rPr>
      </w:pPr>
      <w:r w:rsidRPr="009E24B4">
        <w:rPr>
          <w:rFonts w:ascii="Calibri" w:eastAsia="Times New Roman" w:hAnsi="Calibri" w:cs="Arial"/>
          <w:color w:val="00000A"/>
          <w:lang w:eastAsia="fr-FR"/>
        </w:rPr>
        <w:t>de fixer le</w:t>
      </w:r>
      <w:r w:rsidRPr="009E24B4">
        <w:rPr>
          <w:rFonts w:ascii="Calibri" w:eastAsia="Times New Roman" w:hAnsi="Calibri" w:cs="Arial"/>
          <w:b/>
          <w:color w:val="00000A"/>
          <w:lang w:eastAsia="fr-FR"/>
        </w:rPr>
        <w:t xml:space="preserve"> </w:t>
      </w:r>
      <w:r w:rsidRPr="009E24B4">
        <w:rPr>
          <w:rFonts w:ascii="Calibri" w:eastAsia="Times New Roman" w:hAnsi="Calibri" w:cs="Arial"/>
          <w:color w:val="00000A"/>
          <w:lang w:eastAsia="fr-FR"/>
        </w:rPr>
        <w:t xml:space="preserve">nombre de représentants du personnel, proposé comme antérieurement à 3 membres titulaires et 3 membres suppléants, </w:t>
      </w:r>
    </w:p>
    <w:p w:rsidR="00587734" w:rsidRPr="009E24B4" w:rsidRDefault="00AF7AB5" w:rsidP="00587734">
      <w:pPr>
        <w:numPr>
          <w:ilvl w:val="0"/>
          <w:numId w:val="16"/>
        </w:numPr>
        <w:spacing w:after="0" w:line="240" w:lineRule="auto"/>
        <w:jc w:val="both"/>
        <w:rPr>
          <w:rFonts w:ascii="Calibri" w:eastAsia="Times New Roman" w:hAnsi="Calibri" w:cs="Arial"/>
          <w:color w:val="00000A"/>
          <w:lang w:eastAsia="fr-FR"/>
        </w:rPr>
      </w:pPr>
      <w:r w:rsidRPr="009E24B4">
        <w:rPr>
          <w:rFonts w:ascii="Calibri" w:eastAsia="Times New Roman" w:hAnsi="Calibri" w:cs="Arial"/>
          <w:color w:val="00000A"/>
          <w:lang w:eastAsia="fr-FR"/>
        </w:rPr>
        <w:t>d’émettre un avis sur le maintien ou non de la parité numérique entre les représentants élus et du personnel de la collectivité,</w:t>
      </w:r>
      <w:r w:rsidR="00587734" w:rsidRPr="009E24B4">
        <w:rPr>
          <w:rFonts w:ascii="Calibri" w:eastAsia="Times New Roman" w:hAnsi="Calibri" w:cs="Arial"/>
          <w:color w:val="00000A"/>
          <w:lang w:eastAsia="fr-FR"/>
        </w:rPr>
        <w:t xml:space="preserve"> soit 3 membres titulaires et 3 suppléants ;</w:t>
      </w:r>
    </w:p>
    <w:p w:rsidR="00AF7AB5" w:rsidRPr="009E24B4" w:rsidRDefault="00AF7AB5" w:rsidP="00AF7AB5">
      <w:pPr>
        <w:numPr>
          <w:ilvl w:val="0"/>
          <w:numId w:val="16"/>
        </w:numPr>
        <w:spacing w:before="100" w:beforeAutospacing="1" w:after="0" w:line="102" w:lineRule="atLeast"/>
        <w:jc w:val="both"/>
        <w:rPr>
          <w:rFonts w:ascii="Calibri" w:eastAsia="Times New Roman" w:hAnsi="Calibri" w:cs="Arial"/>
          <w:color w:val="00000A"/>
          <w:lang w:eastAsia="fr-FR"/>
        </w:rPr>
      </w:pPr>
      <w:r w:rsidRPr="009E24B4">
        <w:rPr>
          <w:rFonts w:ascii="Calibri" w:eastAsia="Times New Roman" w:hAnsi="Calibri" w:cs="Arial"/>
          <w:color w:val="00000A"/>
          <w:lang w:eastAsia="fr-FR"/>
        </w:rPr>
        <w:t>d’autoriser les représentants élus de la collectivité à exprimer un avis ou un vote au sein de cette instance (pratique antérieure).</w:t>
      </w:r>
    </w:p>
    <w:p w:rsidR="00AF7AB5" w:rsidRPr="009E24B4" w:rsidRDefault="00AD7422" w:rsidP="00AF7AB5">
      <w:pPr>
        <w:spacing w:before="100" w:beforeAutospacing="1" w:after="0" w:line="102" w:lineRule="atLeast"/>
        <w:jc w:val="both"/>
        <w:rPr>
          <w:rFonts w:ascii="Calibri" w:eastAsia="Times New Roman" w:hAnsi="Calibri" w:cs="Arial"/>
          <w:b/>
          <w:color w:val="00000A"/>
          <w:lang w:eastAsia="fr-FR"/>
        </w:rPr>
      </w:pPr>
      <w:r w:rsidRPr="009E24B4">
        <w:rPr>
          <w:rFonts w:ascii="Calibri" w:eastAsia="Times New Roman" w:hAnsi="Calibri" w:cs="Arial"/>
          <w:b/>
          <w:color w:val="00000A"/>
          <w:lang w:eastAsia="fr-FR"/>
        </w:rPr>
        <w:t xml:space="preserve">Considérant </w:t>
      </w:r>
      <w:r w:rsidR="00AF7AB5" w:rsidRPr="009E24B4">
        <w:rPr>
          <w:rFonts w:ascii="Calibri" w:eastAsia="Times New Roman" w:hAnsi="Calibri" w:cs="Arial"/>
          <w:b/>
          <w:color w:val="00000A"/>
          <w:lang w:eastAsia="fr-FR"/>
        </w:rPr>
        <w:t>la consultation des organisations syndicales intervenue entre le 2 et 17 mai 2018</w:t>
      </w:r>
      <w:r w:rsidRPr="009E24B4">
        <w:rPr>
          <w:rFonts w:ascii="Calibri" w:eastAsia="Times New Roman" w:hAnsi="Calibri" w:cs="Arial"/>
          <w:b/>
          <w:color w:val="00000A"/>
          <w:lang w:eastAsia="fr-FR"/>
        </w:rPr>
        <w:t>,</w:t>
      </w:r>
    </w:p>
    <w:p w:rsidR="00ED0D46" w:rsidRDefault="00ED0D46" w:rsidP="00ED0D46">
      <w:pPr>
        <w:tabs>
          <w:tab w:val="left" w:pos="709"/>
        </w:tabs>
        <w:spacing w:after="0" w:line="240" w:lineRule="auto"/>
        <w:jc w:val="both"/>
        <w:rPr>
          <w:rFonts w:cs="Arial"/>
          <w:b/>
        </w:rPr>
      </w:pPr>
      <w:r>
        <w:rPr>
          <w:rFonts w:cs="Arial"/>
          <w:b/>
        </w:rPr>
        <w:t>Le Conseil Municipal,</w:t>
      </w:r>
    </w:p>
    <w:p w:rsidR="00ED0D46" w:rsidRPr="00FE5195" w:rsidRDefault="00ED0D46" w:rsidP="00ED0D46">
      <w:pPr>
        <w:tabs>
          <w:tab w:val="left" w:pos="709"/>
        </w:tabs>
        <w:spacing w:after="0" w:line="240" w:lineRule="auto"/>
        <w:jc w:val="both"/>
        <w:rPr>
          <w:rFonts w:cs="Arial"/>
          <w:b/>
        </w:rPr>
      </w:pPr>
      <w:r>
        <w:rPr>
          <w:rFonts w:cs="Arial"/>
          <w:b/>
        </w:rPr>
        <w:t xml:space="preserve">Après en avoir </w:t>
      </w:r>
      <w:r w:rsidRPr="000C0178">
        <w:rPr>
          <w:rFonts w:cs="Arial"/>
          <w:b/>
        </w:rPr>
        <w:t>délibéré, et à l’unanimité,</w:t>
      </w:r>
    </w:p>
    <w:p w:rsidR="00AF7AB5" w:rsidRPr="009E24B4" w:rsidRDefault="00ED0D46" w:rsidP="00AF7AB5">
      <w:pPr>
        <w:spacing w:after="0" w:line="240" w:lineRule="auto"/>
        <w:jc w:val="both"/>
        <w:rPr>
          <w:rFonts w:ascii="Calibri" w:eastAsia="Times New Roman" w:hAnsi="Calibri" w:cs="Arial"/>
          <w:color w:val="00000A"/>
          <w:lang w:eastAsia="fr-FR"/>
        </w:rPr>
      </w:pPr>
      <w:r>
        <w:rPr>
          <w:rFonts w:ascii="Calibri" w:eastAsia="Times New Roman" w:hAnsi="Calibri" w:cs="Arial"/>
          <w:b/>
          <w:bCs/>
          <w:color w:val="00000A"/>
          <w:lang w:eastAsia="fr-FR"/>
        </w:rPr>
        <w:t>- FIXE</w:t>
      </w:r>
      <w:r w:rsidR="00AF7AB5" w:rsidRPr="009E24B4">
        <w:rPr>
          <w:rFonts w:ascii="Calibri" w:eastAsia="Times New Roman" w:hAnsi="Calibri" w:cs="Arial"/>
          <w:color w:val="00000A"/>
          <w:lang w:eastAsia="fr-FR"/>
        </w:rPr>
        <w:t xml:space="preserve"> le nombre de représentants titulaires du personnel à 3 et en nombre égal le nombre de représentants suppléants,</w:t>
      </w:r>
    </w:p>
    <w:p w:rsidR="00AF7AB5" w:rsidRPr="009E24B4" w:rsidRDefault="00AF7AB5" w:rsidP="00AF7AB5">
      <w:pPr>
        <w:spacing w:after="0" w:line="240" w:lineRule="auto"/>
        <w:jc w:val="both"/>
        <w:rPr>
          <w:rFonts w:ascii="Calibri" w:eastAsia="Times New Roman" w:hAnsi="Calibri" w:cs="Arial"/>
          <w:color w:val="00000A"/>
          <w:lang w:eastAsia="fr-FR"/>
        </w:rPr>
      </w:pPr>
      <w:r w:rsidRPr="009E24B4">
        <w:rPr>
          <w:rFonts w:ascii="Calibri" w:eastAsia="Times New Roman" w:hAnsi="Calibri" w:cs="Arial"/>
          <w:b/>
          <w:bCs/>
          <w:color w:val="00000A"/>
          <w:lang w:eastAsia="fr-FR"/>
        </w:rPr>
        <w:t>- MAINT</w:t>
      </w:r>
      <w:r w:rsidR="00ED0D46">
        <w:rPr>
          <w:rFonts w:ascii="Calibri" w:eastAsia="Times New Roman" w:hAnsi="Calibri" w:cs="Arial"/>
          <w:b/>
          <w:bCs/>
          <w:color w:val="00000A"/>
          <w:lang w:eastAsia="fr-FR"/>
        </w:rPr>
        <w:t>IENT</w:t>
      </w:r>
      <w:r w:rsidRPr="009E24B4">
        <w:rPr>
          <w:rFonts w:ascii="Calibri" w:eastAsia="Times New Roman" w:hAnsi="Calibri" w:cs="Arial"/>
          <w:color w:val="00000A"/>
          <w:lang w:eastAsia="fr-FR"/>
        </w:rPr>
        <w:t xml:space="preserve"> la parité numérique en fixant un nombre de représentants élus de la collectivité</w:t>
      </w:r>
      <w:r w:rsidRPr="009E24B4">
        <w:rPr>
          <w:rFonts w:ascii="Calibri" w:eastAsia="Times New Roman" w:hAnsi="Calibri" w:cs="Arial"/>
          <w:i/>
          <w:color w:val="00000A"/>
          <w:lang w:eastAsia="fr-FR"/>
        </w:rPr>
        <w:t xml:space="preserve"> </w:t>
      </w:r>
      <w:r w:rsidRPr="009E24B4">
        <w:rPr>
          <w:rFonts w:ascii="Calibri" w:eastAsia="Times New Roman" w:hAnsi="Calibri" w:cs="Arial"/>
          <w:color w:val="00000A"/>
          <w:lang w:eastAsia="fr-FR"/>
        </w:rPr>
        <w:t>égal à celui des représentants du personnel, soit 3 membres titulaires et 3 suppléants.</w:t>
      </w:r>
    </w:p>
    <w:p w:rsidR="00AF7AB5" w:rsidRPr="009E24B4" w:rsidRDefault="00ED0D46" w:rsidP="00AF7AB5">
      <w:pPr>
        <w:spacing w:after="0" w:line="240" w:lineRule="auto"/>
        <w:jc w:val="both"/>
        <w:rPr>
          <w:rFonts w:ascii="Calibri" w:eastAsia="Times New Roman" w:hAnsi="Calibri" w:cs="Arial"/>
          <w:color w:val="00000A"/>
          <w:lang w:eastAsia="fr-FR"/>
        </w:rPr>
      </w:pPr>
      <w:r>
        <w:rPr>
          <w:rFonts w:ascii="Calibri" w:eastAsia="Times New Roman" w:hAnsi="Calibri" w:cs="Arial"/>
          <w:b/>
          <w:bCs/>
          <w:color w:val="00000A"/>
          <w:lang w:eastAsia="fr-FR"/>
        </w:rPr>
        <w:t>- MAINTIENT</w:t>
      </w:r>
      <w:r w:rsidR="00AF7AB5" w:rsidRPr="009E24B4">
        <w:rPr>
          <w:rFonts w:ascii="Calibri" w:eastAsia="Times New Roman" w:hAnsi="Calibri" w:cs="Arial"/>
          <w:b/>
          <w:bCs/>
          <w:color w:val="00000A"/>
          <w:lang w:eastAsia="fr-FR"/>
        </w:rPr>
        <w:t xml:space="preserve"> </w:t>
      </w:r>
      <w:r w:rsidR="00AF7AB5" w:rsidRPr="009E24B4">
        <w:rPr>
          <w:rFonts w:ascii="Calibri" w:eastAsia="Times New Roman" w:hAnsi="Calibri" w:cs="Arial"/>
          <w:bCs/>
          <w:color w:val="00000A"/>
          <w:lang w:eastAsia="fr-FR"/>
        </w:rPr>
        <w:t>le</w:t>
      </w:r>
      <w:r w:rsidR="00AF7AB5" w:rsidRPr="009E24B4">
        <w:rPr>
          <w:rFonts w:ascii="Calibri" w:eastAsia="Times New Roman" w:hAnsi="Calibri" w:cs="Arial"/>
          <w:b/>
          <w:bCs/>
          <w:color w:val="00000A"/>
          <w:lang w:eastAsia="fr-FR"/>
        </w:rPr>
        <w:t xml:space="preserve"> </w:t>
      </w:r>
      <w:r w:rsidR="00AF7AB5" w:rsidRPr="009E24B4">
        <w:rPr>
          <w:rFonts w:ascii="Calibri" w:eastAsia="Times New Roman" w:hAnsi="Calibri" w:cs="Arial"/>
          <w:bCs/>
          <w:color w:val="00000A"/>
          <w:lang w:eastAsia="fr-FR"/>
        </w:rPr>
        <w:t>recueil</w:t>
      </w:r>
      <w:r w:rsidR="00AF7AB5" w:rsidRPr="009E24B4">
        <w:rPr>
          <w:rFonts w:ascii="Calibri" w:eastAsia="Times New Roman" w:hAnsi="Calibri" w:cs="Arial"/>
          <w:color w:val="00000A"/>
          <w:lang w:eastAsia="fr-FR"/>
        </w:rPr>
        <w:t xml:space="preserve"> de l’avis </w:t>
      </w:r>
      <w:r w:rsidR="00587734" w:rsidRPr="009E24B4">
        <w:rPr>
          <w:rFonts w:ascii="Calibri" w:eastAsia="Times New Roman" w:hAnsi="Calibri" w:cs="Arial"/>
          <w:color w:val="00000A"/>
          <w:lang w:eastAsia="fr-FR"/>
        </w:rPr>
        <w:t xml:space="preserve">et du vote </w:t>
      </w:r>
      <w:r w:rsidR="00AF7AB5" w:rsidRPr="009E24B4">
        <w:rPr>
          <w:rFonts w:ascii="Calibri" w:eastAsia="Times New Roman" w:hAnsi="Calibri" w:cs="Arial"/>
          <w:color w:val="00000A"/>
          <w:lang w:eastAsia="fr-FR"/>
        </w:rPr>
        <w:t>des représentants élus de la collectivité lors des séances du CHSCT.</w:t>
      </w:r>
    </w:p>
    <w:p w:rsidR="00AF7AB5" w:rsidRPr="009E24B4" w:rsidRDefault="00AF7AB5" w:rsidP="00AF7AB5">
      <w:pPr>
        <w:spacing w:after="0" w:line="240" w:lineRule="auto"/>
        <w:jc w:val="both"/>
        <w:rPr>
          <w:rFonts w:ascii="Calibri" w:eastAsia="Times New Roman" w:hAnsi="Calibri" w:cs="Arial"/>
          <w:bCs/>
          <w:lang w:eastAsia="fr-FR"/>
        </w:rPr>
      </w:pPr>
      <w:r w:rsidRPr="009E24B4">
        <w:rPr>
          <w:rFonts w:ascii="Calibri" w:eastAsia="Times New Roman" w:hAnsi="Calibri" w:cs="Arial"/>
          <w:color w:val="00000A"/>
          <w:lang w:eastAsia="fr-FR"/>
        </w:rPr>
        <w:t xml:space="preserve">- </w:t>
      </w:r>
      <w:r w:rsidR="00ED0D46">
        <w:rPr>
          <w:rFonts w:ascii="Calibri" w:eastAsia="Times New Roman" w:hAnsi="Calibri" w:cs="Times New Roman"/>
          <w:b/>
          <w:lang w:eastAsia="fr-FR"/>
        </w:rPr>
        <w:t>MANDATE</w:t>
      </w:r>
      <w:r w:rsidRPr="009E24B4">
        <w:rPr>
          <w:rFonts w:ascii="Calibri" w:eastAsia="Times New Roman" w:hAnsi="Calibri" w:cs="Times New Roman"/>
          <w:lang w:eastAsia="fr-FR"/>
        </w:rPr>
        <w:t xml:space="preserve"> </w:t>
      </w:r>
      <w:r w:rsidRPr="009E24B4">
        <w:rPr>
          <w:rFonts w:ascii="Calibri" w:eastAsia="Times New Roman" w:hAnsi="Calibri" w:cs="Arial"/>
          <w:bCs/>
          <w:lang w:eastAsia="fr-FR"/>
        </w:rPr>
        <w:t>Mme</w:t>
      </w:r>
      <w:r w:rsidRPr="009E24B4">
        <w:rPr>
          <w:rFonts w:ascii="Calibri" w:eastAsia="Times New Roman" w:hAnsi="Calibri" w:cs="Arial"/>
          <w:b/>
          <w:bCs/>
          <w:lang w:eastAsia="fr-FR"/>
        </w:rPr>
        <w:t xml:space="preserve"> </w:t>
      </w:r>
      <w:r w:rsidRPr="009E24B4">
        <w:rPr>
          <w:rFonts w:ascii="Calibri" w:eastAsia="Times New Roman" w:hAnsi="Calibri" w:cs="Arial"/>
          <w:bCs/>
          <w:lang w:eastAsia="fr-FR"/>
        </w:rPr>
        <w:t>le Maire, ou son représentant, à signer tous documents afférents à ce dossier.</w:t>
      </w:r>
    </w:p>
    <w:p w:rsidR="00587734" w:rsidRPr="009E24B4" w:rsidRDefault="00587734" w:rsidP="00AF7AB5">
      <w:pPr>
        <w:spacing w:after="0" w:line="240" w:lineRule="auto"/>
        <w:jc w:val="both"/>
        <w:rPr>
          <w:rFonts w:ascii="Calibri" w:eastAsia="Times New Roman" w:hAnsi="Calibri" w:cs="Arial"/>
          <w:color w:val="00000A"/>
          <w:lang w:eastAsia="fr-FR"/>
        </w:rPr>
      </w:pPr>
    </w:p>
    <w:p w:rsidR="00AF7AB5" w:rsidRPr="00AF7AB5" w:rsidRDefault="00AF7AB5" w:rsidP="00D54414">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ind w:left="-142"/>
        <w:jc w:val="both"/>
        <w:rPr>
          <w:rFonts w:ascii="Calibri" w:eastAsia="Calibri" w:hAnsi="Calibri" w:cs="Arial"/>
          <w:b/>
          <w:bCs/>
          <w:color w:val="FFFFFF" w:themeColor="background1"/>
          <w:sz w:val="24"/>
          <w:szCs w:val="20"/>
          <w:lang w:eastAsia="fr-FR"/>
        </w:rPr>
      </w:pPr>
      <w:r w:rsidRPr="00AF7AB5">
        <w:rPr>
          <w:rFonts w:ascii="Calibri" w:eastAsia="Calibri" w:hAnsi="Calibri" w:cs="Arial"/>
          <w:b/>
          <w:color w:val="FFFFFF" w:themeColor="background1"/>
          <w:sz w:val="24"/>
          <w:szCs w:val="20"/>
          <w:lang w:eastAsia="fr-FR"/>
        </w:rPr>
        <w:t>N°</w:t>
      </w:r>
      <w:r w:rsidR="009E24B4">
        <w:rPr>
          <w:rFonts w:ascii="Calibri" w:eastAsia="Calibri" w:hAnsi="Calibri" w:cs="Arial"/>
          <w:b/>
          <w:color w:val="FFFFFF" w:themeColor="background1"/>
          <w:sz w:val="24"/>
          <w:szCs w:val="20"/>
          <w:lang w:eastAsia="fr-FR"/>
        </w:rPr>
        <w:t xml:space="preserve"> </w:t>
      </w:r>
      <w:r w:rsidRPr="00AF7AB5">
        <w:rPr>
          <w:rFonts w:ascii="Calibri" w:eastAsia="Calibri" w:hAnsi="Calibri" w:cs="Arial"/>
          <w:b/>
          <w:color w:val="FFFFFF" w:themeColor="background1"/>
          <w:sz w:val="24"/>
          <w:szCs w:val="20"/>
          <w:lang w:eastAsia="fr-FR"/>
        </w:rPr>
        <w:t>201</w:t>
      </w:r>
      <w:r w:rsidRPr="00AF7AB5">
        <w:rPr>
          <w:rFonts w:ascii="Calibri" w:eastAsia="Times New Roman" w:hAnsi="Calibri" w:cs="Arial"/>
          <w:b/>
          <w:color w:val="FFFFFF" w:themeColor="background1"/>
          <w:sz w:val="24"/>
          <w:szCs w:val="20"/>
          <w:lang w:eastAsia="fr-FR"/>
        </w:rPr>
        <w:t>8</w:t>
      </w:r>
      <w:r w:rsidRPr="00AF7AB5">
        <w:rPr>
          <w:rFonts w:ascii="Calibri" w:eastAsia="Calibri" w:hAnsi="Calibri" w:cs="Arial"/>
          <w:b/>
          <w:color w:val="FFFFFF" w:themeColor="background1"/>
          <w:sz w:val="24"/>
          <w:szCs w:val="20"/>
          <w:lang w:eastAsia="fr-FR"/>
        </w:rPr>
        <w:t>.0</w:t>
      </w:r>
      <w:r w:rsidRPr="00AF7AB5">
        <w:rPr>
          <w:rFonts w:ascii="Calibri" w:eastAsia="Times New Roman" w:hAnsi="Calibri" w:cs="Arial"/>
          <w:b/>
          <w:color w:val="FFFFFF" w:themeColor="background1"/>
          <w:sz w:val="24"/>
          <w:szCs w:val="20"/>
          <w:lang w:eastAsia="fr-FR"/>
        </w:rPr>
        <w:t>5</w:t>
      </w:r>
      <w:r w:rsidRPr="00AF7AB5">
        <w:rPr>
          <w:rFonts w:ascii="Calibri" w:eastAsia="Calibri" w:hAnsi="Calibri" w:cs="Arial"/>
          <w:b/>
          <w:color w:val="FFFFFF" w:themeColor="background1"/>
          <w:sz w:val="24"/>
          <w:szCs w:val="20"/>
          <w:lang w:eastAsia="fr-FR"/>
        </w:rPr>
        <w:t>.</w:t>
      </w:r>
      <w:r w:rsidR="00ED63FF">
        <w:rPr>
          <w:rFonts w:ascii="Calibri" w:eastAsia="Calibri" w:hAnsi="Calibri" w:cs="Arial"/>
          <w:b/>
          <w:color w:val="FFFFFF" w:themeColor="background1"/>
          <w:sz w:val="24"/>
          <w:szCs w:val="20"/>
          <w:lang w:eastAsia="fr-FR"/>
        </w:rPr>
        <w:t>09</w:t>
      </w:r>
      <w:r w:rsidRPr="00AF7AB5">
        <w:rPr>
          <w:rFonts w:ascii="Calibri" w:eastAsia="Calibri" w:hAnsi="Calibri" w:cs="Arial"/>
          <w:b/>
          <w:color w:val="FFFFFF" w:themeColor="background1"/>
          <w:sz w:val="24"/>
          <w:szCs w:val="20"/>
          <w:lang w:eastAsia="fr-FR"/>
        </w:rPr>
        <w:t xml:space="preserve"> - PERSONNEL – </w:t>
      </w:r>
      <w:bookmarkStart w:id="3" w:name="OLE_LINK11"/>
      <w:bookmarkStart w:id="4" w:name="OLE_LINK12"/>
      <w:r w:rsidRPr="00AF7AB5">
        <w:rPr>
          <w:rFonts w:ascii="Calibri" w:eastAsia="Times New Roman" w:hAnsi="Calibri" w:cs="Arial"/>
          <w:b/>
          <w:color w:val="FFFFFF" w:themeColor="background1"/>
          <w:sz w:val="24"/>
          <w:szCs w:val="20"/>
          <w:lang w:eastAsia="fr-FR"/>
        </w:rPr>
        <w:t xml:space="preserve">Modification du tableau des effectifs </w:t>
      </w:r>
      <w:bookmarkEnd w:id="3"/>
      <w:bookmarkEnd w:id="4"/>
      <w:r w:rsidRPr="00AF7AB5">
        <w:rPr>
          <w:rFonts w:ascii="Calibri" w:eastAsia="Times New Roman" w:hAnsi="Calibri" w:cs="Arial"/>
          <w:b/>
          <w:color w:val="FFFFFF" w:themeColor="background1"/>
          <w:sz w:val="24"/>
          <w:szCs w:val="20"/>
          <w:lang w:eastAsia="fr-FR"/>
        </w:rPr>
        <w:t>liée à des avancements de grade</w:t>
      </w:r>
      <w:r w:rsidR="003732A4">
        <w:rPr>
          <w:rFonts w:ascii="Calibri" w:eastAsia="Times New Roman" w:hAnsi="Calibri" w:cs="Arial"/>
          <w:b/>
          <w:color w:val="FFFFFF" w:themeColor="background1"/>
          <w:sz w:val="24"/>
          <w:szCs w:val="20"/>
          <w:lang w:eastAsia="fr-FR"/>
        </w:rPr>
        <w:t>s</w:t>
      </w:r>
    </w:p>
    <w:p w:rsidR="00AF7AB5" w:rsidRPr="00AF7AB5" w:rsidRDefault="00AF7AB5" w:rsidP="00AF7AB5">
      <w:pPr>
        <w:autoSpaceDE w:val="0"/>
        <w:autoSpaceDN w:val="0"/>
        <w:spacing w:after="0" w:line="240" w:lineRule="auto"/>
        <w:contextualSpacing/>
        <w:jc w:val="both"/>
        <w:rPr>
          <w:rFonts w:ascii="Calibri" w:eastAsia="Times New Roman" w:hAnsi="Calibri" w:cs="Arial"/>
          <w:sz w:val="20"/>
          <w:szCs w:val="20"/>
          <w:lang w:eastAsia="fr-FR"/>
        </w:rPr>
      </w:pPr>
    </w:p>
    <w:p w:rsidR="009E24B4" w:rsidRDefault="009E24B4" w:rsidP="00AF7AB5">
      <w:pPr>
        <w:autoSpaceDE w:val="0"/>
        <w:autoSpaceDN w:val="0"/>
        <w:spacing w:after="0" w:line="240" w:lineRule="auto"/>
        <w:contextualSpacing/>
        <w:jc w:val="both"/>
        <w:rPr>
          <w:rFonts w:ascii="Calibri" w:eastAsia="Times New Roman" w:hAnsi="Calibri" w:cs="Arial"/>
          <w:lang w:eastAsia="fr-FR"/>
        </w:rPr>
      </w:pPr>
      <w:r>
        <w:rPr>
          <w:rFonts w:ascii="Calibri" w:eastAsia="Times New Roman" w:hAnsi="Calibri" w:cs="Arial"/>
          <w:lang w:eastAsia="fr-FR"/>
        </w:rPr>
        <w:t>Présentation : Karine PIQUET</w:t>
      </w:r>
    </w:p>
    <w:p w:rsidR="00AF7AB5" w:rsidRPr="00AF7AB5" w:rsidRDefault="00AF7AB5" w:rsidP="00AF7AB5">
      <w:pPr>
        <w:autoSpaceDE w:val="0"/>
        <w:autoSpaceDN w:val="0"/>
        <w:spacing w:after="0" w:line="240" w:lineRule="auto"/>
        <w:contextualSpacing/>
        <w:jc w:val="both"/>
        <w:rPr>
          <w:rFonts w:ascii="Calibri" w:eastAsia="Times New Roman" w:hAnsi="Calibri" w:cs="Arial"/>
          <w:lang w:eastAsia="fr-FR"/>
        </w:rPr>
      </w:pPr>
      <w:r w:rsidRPr="00AF7AB5">
        <w:rPr>
          <w:rFonts w:ascii="Calibri" w:eastAsia="Times New Roman" w:hAnsi="Calibri" w:cs="Arial"/>
          <w:lang w:eastAsia="fr-FR"/>
        </w:rPr>
        <w:t xml:space="preserve">Considérant la délibération du Conseil Municipal du 18 février 2008 fixant le taux de promotion pour les avancements de grades, </w:t>
      </w:r>
    </w:p>
    <w:p w:rsidR="00AF7AB5" w:rsidRPr="00AF7AB5" w:rsidRDefault="00AF7AB5" w:rsidP="00AF7AB5">
      <w:pPr>
        <w:tabs>
          <w:tab w:val="left" w:pos="709"/>
        </w:tabs>
        <w:spacing w:after="0" w:line="240" w:lineRule="auto"/>
        <w:jc w:val="both"/>
        <w:rPr>
          <w:rFonts w:ascii="Calibri" w:eastAsia="Times New Roman" w:hAnsi="Calibri" w:cs="Arial"/>
          <w:lang w:eastAsia="fr-FR"/>
        </w:rPr>
      </w:pPr>
      <w:r w:rsidRPr="00AF7AB5">
        <w:rPr>
          <w:rFonts w:ascii="Calibri" w:eastAsia="Times New Roman" w:hAnsi="Calibri" w:cs="Arial"/>
          <w:lang w:eastAsia="fr-FR"/>
        </w:rPr>
        <w:t xml:space="preserve">Il vous est proposé de donner un avis favorable à la création de postes lié à </w:t>
      </w:r>
      <w:r w:rsidRPr="00AF7AB5">
        <w:rPr>
          <w:rFonts w:ascii="Calibri" w:eastAsia="Times New Roman" w:hAnsi="Calibri" w:cs="Arial"/>
          <w:b/>
          <w:lang w:eastAsia="fr-FR"/>
        </w:rPr>
        <w:t>des avancements de grade</w:t>
      </w:r>
      <w:r w:rsidRPr="00AF7AB5">
        <w:rPr>
          <w:rFonts w:ascii="Calibri" w:eastAsia="Times New Roman" w:hAnsi="Calibri" w:cs="Arial"/>
          <w:lang w:eastAsia="fr-FR"/>
        </w:rPr>
        <w:t>, comme suit :</w:t>
      </w:r>
    </w:p>
    <w:p w:rsidR="00AF7AB5" w:rsidRPr="00AF7AB5" w:rsidRDefault="00AF7AB5" w:rsidP="00AF7AB5">
      <w:pPr>
        <w:tabs>
          <w:tab w:val="left" w:pos="709"/>
        </w:tabs>
        <w:spacing w:after="0" w:line="240" w:lineRule="auto"/>
        <w:jc w:val="both"/>
        <w:rPr>
          <w:rFonts w:ascii="Calibri" w:eastAsia="Times New Roman" w:hAnsi="Calibri" w:cs="Arial"/>
          <w:lang w:eastAsia="fr-FR"/>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7"/>
        <w:gridCol w:w="2409"/>
        <w:gridCol w:w="993"/>
        <w:gridCol w:w="1842"/>
        <w:gridCol w:w="1418"/>
      </w:tblGrid>
      <w:tr w:rsidR="00AF7AB5" w:rsidRPr="00AF7AB5" w:rsidTr="00BF01E1">
        <w:tc>
          <w:tcPr>
            <w:tcW w:w="1418" w:type="dxa"/>
          </w:tcPr>
          <w:p w:rsidR="00AF7AB5" w:rsidRPr="00AF7AB5" w:rsidRDefault="00AF7AB5" w:rsidP="00AF7AB5">
            <w:pPr>
              <w:spacing w:after="0" w:line="240" w:lineRule="auto"/>
              <w:jc w:val="center"/>
              <w:rPr>
                <w:rFonts w:ascii="Calibri" w:eastAsia="Times New Roman" w:hAnsi="Calibri" w:cs="Arial"/>
                <w:b/>
                <w:bCs/>
                <w:lang w:eastAsia="fr-FR"/>
              </w:rPr>
            </w:pPr>
            <w:r w:rsidRPr="00AF7AB5">
              <w:rPr>
                <w:rFonts w:ascii="Calibri" w:eastAsia="Times New Roman" w:hAnsi="Calibri" w:cs="Arial"/>
                <w:b/>
                <w:bCs/>
                <w:lang w:eastAsia="fr-FR"/>
              </w:rPr>
              <w:t>Service</w:t>
            </w:r>
          </w:p>
        </w:tc>
        <w:tc>
          <w:tcPr>
            <w:tcW w:w="2127" w:type="dxa"/>
          </w:tcPr>
          <w:p w:rsidR="00AF7AB5" w:rsidRPr="00AF7AB5" w:rsidRDefault="00AF7AB5" w:rsidP="00AF7AB5">
            <w:pPr>
              <w:spacing w:after="0" w:line="240" w:lineRule="auto"/>
              <w:jc w:val="center"/>
              <w:rPr>
                <w:rFonts w:ascii="Calibri" w:eastAsia="Times New Roman" w:hAnsi="Calibri" w:cs="Arial"/>
                <w:b/>
                <w:bCs/>
                <w:lang w:eastAsia="fr-FR"/>
              </w:rPr>
            </w:pPr>
            <w:r w:rsidRPr="00AF7AB5">
              <w:rPr>
                <w:rFonts w:ascii="Calibri" w:eastAsia="Times New Roman" w:hAnsi="Calibri" w:cs="Arial"/>
                <w:b/>
                <w:bCs/>
                <w:lang w:eastAsia="fr-FR"/>
              </w:rPr>
              <w:t>Cadre d’emploi actuel</w:t>
            </w:r>
          </w:p>
        </w:tc>
        <w:tc>
          <w:tcPr>
            <w:tcW w:w="2409" w:type="dxa"/>
          </w:tcPr>
          <w:p w:rsidR="00AF7AB5" w:rsidRPr="00AF7AB5" w:rsidRDefault="00AF7AB5" w:rsidP="00AF7AB5">
            <w:pPr>
              <w:spacing w:after="0" w:line="240" w:lineRule="auto"/>
              <w:jc w:val="center"/>
              <w:rPr>
                <w:rFonts w:ascii="Calibri" w:eastAsia="Times New Roman" w:hAnsi="Calibri" w:cs="Arial"/>
                <w:b/>
                <w:bCs/>
                <w:lang w:eastAsia="fr-FR"/>
              </w:rPr>
            </w:pPr>
            <w:r w:rsidRPr="00AF7AB5">
              <w:rPr>
                <w:rFonts w:ascii="Calibri" w:eastAsia="Times New Roman" w:hAnsi="Calibri" w:cs="Arial"/>
                <w:b/>
                <w:bCs/>
                <w:lang w:eastAsia="fr-FR"/>
              </w:rPr>
              <w:t>Nouveau cadre d’emploi</w:t>
            </w:r>
          </w:p>
        </w:tc>
        <w:tc>
          <w:tcPr>
            <w:tcW w:w="993" w:type="dxa"/>
          </w:tcPr>
          <w:p w:rsidR="00AF7AB5" w:rsidRPr="00AF7AB5" w:rsidRDefault="00AF7AB5" w:rsidP="00AF7AB5">
            <w:pPr>
              <w:spacing w:after="0" w:line="240" w:lineRule="auto"/>
              <w:jc w:val="center"/>
              <w:rPr>
                <w:rFonts w:ascii="Calibri" w:eastAsia="Times New Roman" w:hAnsi="Calibri" w:cs="Arial"/>
                <w:b/>
                <w:bCs/>
                <w:lang w:eastAsia="fr-FR"/>
              </w:rPr>
            </w:pPr>
            <w:r w:rsidRPr="00AF7AB5">
              <w:rPr>
                <w:rFonts w:ascii="Calibri" w:eastAsia="Times New Roman" w:hAnsi="Calibri" w:cs="Arial"/>
                <w:b/>
                <w:bCs/>
                <w:lang w:eastAsia="fr-FR"/>
              </w:rPr>
              <w:t>Effectif.</w:t>
            </w:r>
          </w:p>
        </w:tc>
        <w:tc>
          <w:tcPr>
            <w:tcW w:w="1842" w:type="dxa"/>
          </w:tcPr>
          <w:p w:rsidR="00AF7AB5" w:rsidRPr="00AF7AB5" w:rsidRDefault="00AF7AB5" w:rsidP="00AF7AB5">
            <w:pPr>
              <w:spacing w:after="0" w:line="240" w:lineRule="auto"/>
              <w:jc w:val="center"/>
              <w:rPr>
                <w:rFonts w:ascii="Calibri" w:eastAsia="Times New Roman" w:hAnsi="Calibri" w:cs="Arial"/>
                <w:b/>
                <w:bCs/>
                <w:lang w:eastAsia="fr-FR"/>
              </w:rPr>
            </w:pPr>
            <w:r w:rsidRPr="00AF7AB5">
              <w:rPr>
                <w:rFonts w:ascii="Calibri" w:eastAsia="Times New Roman" w:hAnsi="Calibri" w:cs="Arial"/>
                <w:b/>
                <w:bCs/>
                <w:lang w:eastAsia="fr-FR"/>
              </w:rPr>
              <w:t>Temps de travail</w:t>
            </w:r>
          </w:p>
        </w:tc>
        <w:tc>
          <w:tcPr>
            <w:tcW w:w="1418" w:type="dxa"/>
          </w:tcPr>
          <w:p w:rsidR="00AF7AB5" w:rsidRPr="00AF7AB5" w:rsidRDefault="00AF7AB5" w:rsidP="00AF7AB5">
            <w:pPr>
              <w:spacing w:after="0" w:line="240" w:lineRule="auto"/>
              <w:jc w:val="center"/>
              <w:rPr>
                <w:rFonts w:ascii="Calibri" w:eastAsia="Times New Roman" w:hAnsi="Calibri" w:cs="Arial"/>
                <w:b/>
                <w:bCs/>
                <w:lang w:eastAsia="fr-FR"/>
              </w:rPr>
            </w:pPr>
            <w:r w:rsidRPr="00AF7AB5">
              <w:rPr>
                <w:rFonts w:ascii="Calibri" w:eastAsia="Times New Roman" w:hAnsi="Calibri" w:cs="Arial"/>
                <w:b/>
                <w:bCs/>
                <w:lang w:eastAsia="fr-FR"/>
              </w:rPr>
              <w:t>Date de nomination</w:t>
            </w:r>
          </w:p>
        </w:tc>
      </w:tr>
      <w:tr w:rsidR="00AF7AB5" w:rsidRPr="00AF7AB5" w:rsidTr="00BF01E1">
        <w:tc>
          <w:tcPr>
            <w:tcW w:w="1418"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Culture</w:t>
            </w:r>
          </w:p>
        </w:tc>
        <w:tc>
          <w:tcPr>
            <w:tcW w:w="2127"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Rédacteur</w:t>
            </w:r>
          </w:p>
        </w:tc>
        <w:tc>
          <w:tcPr>
            <w:tcW w:w="2409"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Rédacteur principal de 2</w:t>
            </w:r>
            <w:r w:rsidRPr="00AF7AB5">
              <w:rPr>
                <w:rFonts w:ascii="Calibri" w:eastAsia="Times New Roman" w:hAnsi="Calibri" w:cs="Arial"/>
                <w:vertAlign w:val="superscript"/>
                <w:lang w:eastAsia="fr-FR"/>
              </w:rPr>
              <w:t>ème</w:t>
            </w:r>
            <w:r w:rsidRPr="00AF7AB5">
              <w:rPr>
                <w:rFonts w:ascii="Calibri" w:eastAsia="Times New Roman" w:hAnsi="Calibri" w:cs="Arial"/>
                <w:lang w:eastAsia="fr-FR"/>
              </w:rPr>
              <w:t xml:space="preserve"> classe</w:t>
            </w:r>
          </w:p>
        </w:tc>
        <w:tc>
          <w:tcPr>
            <w:tcW w:w="993" w:type="dxa"/>
          </w:tcPr>
          <w:p w:rsidR="00AF7AB5" w:rsidRPr="00AF7AB5" w:rsidRDefault="00AF7AB5" w:rsidP="00AF7AB5">
            <w:pPr>
              <w:spacing w:after="0" w:line="240" w:lineRule="auto"/>
              <w:jc w:val="center"/>
              <w:rPr>
                <w:rFonts w:ascii="Calibri" w:eastAsia="Times New Roman" w:hAnsi="Calibri" w:cs="Arial"/>
                <w:lang w:eastAsia="fr-FR"/>
              </w:rPr>
            </w:pPr>
            <w:r w:rsidRPr="00AF7AB5">
              <w:rPr>
                <w:rFonts w:ascii="Calibri" w:eastAsia="Times New Roman" w:hAnsi="Calibri" w:cs="Arial"/>
                <w:lang w:eastAsia="fr-FR"/>
              </w:rPr>
              <w:t>1</w:t>
            </w:r>
          </w:p>
        </w:tc>
        <w:tc>
          <w:tcPr>
            <w:tcW w:w="1842"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Temps complet</w:t>
            </w:r>
          </w:p>
        </w:tc>
        <w:tc>
          <w:tcPr>
            <w:tcW w:w="1418"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01/09/2018</w:t>
            </w:r>
          </w:p>
        </w:tc>
      </w:tr>
      <w:tr w:rsidR="00AF7AB5" w:rsidRPr="00AF7AB5" w:rsidTr="00BF01E1">
        <w:tc>
          <w:tcPr>
            <w:tcW w:w="1418"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Administratif</w:t>
            </w:r>
          </w:p>
        </w:tc>
        <w:tc>
          <w:tcPr>
            <w:tcW w:w="2127"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Rédacteur principal de 2</w:t>
            </w:r>
            <w:r w:rsidRPr="00AF7AB5">
              <w:rPr>
                <w:rFonts w:ascii="Calibri" w:eastAsia="Times New Roman" w:hAnsi="Calibri" w:cs="Arial"/>
                <w:vertAlign w:val="superscript"/>
                <w:lang w:eastAsia="fr-FR"/>
              </w:rPr>
              <w:t>ème</w:t>
            </w:r>
            <w:r w:rsidRPr="00AF7AB5">
              <w:rPr>
                <w:rFonts w:ascii="Calibri" w:eastAsia="Times New Roman" w:hAnsi="Calibri" w:cs="Arial"/>
                <w:lang w:eastAsia="fr-FR"/>
              </w:rPr>
              <w:t xml:space="preserve"> classe</w:t>
            </w:r>
          </w:p>
        </w:tc>
        <w:tc>
          <w:tcPr>
            <w:tcW w:w="2409"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Rédacteur principal de 1</w:t>
            </w:r>
            <w:r w:rsidRPr="00AF7AB5">
              <w:rPr>
                <w:rFonts w:ascii="Calibri" w:eastAsia="Times New Roman" w:hAnsi="Calibri" w:cs="Arial"/>
                <w:vertAlign w:val="superscript"/>
                <w:lang w:eastAsia="fr-FR"/>
              </w:rPr>
              <w:t>ère</w:t>
            </w:r>
            <w:r w:rsidRPr="00AF7AB5">
              <w:rPr>
                <w:rFonts w:ascii="Calibri" w:eastAsia="Times New Roman" w:hAnsi="Calibri" w:cs="Arial"/>
                <w:lang w:eastAsia="fr-FR"/>
              </w:rPr>
              <w:t xml:space="preserve"> classe</w:t>
            </w:r>
          </w:p>
        </w:tc>
        <w:tc>
          <w:tcPr>
            <w:tcW w:w="993" w:type="dxa"/>
          </w:tcPr>
          <w:p w:rsidR="00AF7AB5" w:rsidRPr="00AF7AB5" w:rsidRDefault="00AF7AB5" w:rsidP="00AF7AB5">
            <w:pPr>
              <w:spacing w:after="0" w:line="240" w:lineRule="auto"/>
              <w:jc w:val="center"/>
              <w:rPr>
                <w:rFonts w:ascii="Calibri" w:eastAsia="Times New Roman" w:hAnsi="Calibri" w:cs="Arial"/>
                <w:lang w:eastAsia="fr-FR"/>
              </w:rPr>
            </w:pPr>
            <w:r w:rsidRPr="00AF7AB5">
              <w:rPr>
                <w:rFonts w:ascii="Calibri" w:eastAsia="Times New Roman" w:hAnsi="Calibri" w:cs="Arial"/>
                <w:lang w:eastAsia="fr-FR"/>
              </w:rPr>
              <w:t>1</w:t>
            </w:r>
          </w:p>
        </w:tc>
        <w:tc>
          <w:tcPr>
            <w:tcW w:w="1842"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Temps complet</w:t>
            </w:r>
          </w:p>
        </w:tc>
        <w:tc>
          <w:tcPr>
            <w:tcW w:w="1418"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01/09/2018</w:t>
            </w:r>
          </w:p>
        </w:tc>
      </w:tr>
      <w:tr w:rsidR="00AF7AB5" w:rsidRPr="00AF7AB5" w:rsidTr="00BF01E1">
        <w:tc>
          <w:tcPr>
            <w:tcW w:w="1418"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Technique</w:t>
            </w:r>
          </w:p>
        </w:tc>
        <w:tc>
          <w:tcPr>
            <w:tcW w:w="2127"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 xml:space="preserve">Adjoint technique </w:t>
            </w:r>
          </w:p>
        </w:tc>
        <w:tc>
          <w:tcPr>
            <w:tcW w:w="2409"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Adjoint technique principal de 2</w:t>
            </w:r>
            <w:r w:rsidRPr="00AF7AB5">
              <w:rPr>
                <w:rFonts w:ascii="Calibri" w:eastAsia="Times New Roman" w:hAnsi="Calibri" w:cs="Arial"/>
                <w:vertAlign w:val="superscript"/>
                <w:lang w:eastAsia="fr-FR"/>
              </w:rPr>
              <w:t>ème</w:t>
            </w:r>
            <w:r w:rsidRPr="00AF7AB5">
              <w:rPr>
                <w:rFonts w:ascii="Calibri" w:eastAsia="Times New Roman" w:hAnsi="Calibri" w:cs="Arial"/>
                <w:lang w:eastAsia="fr-FR"/>
              </w:rPr>
              <w:t xml:space="preserve">  classe</w:t>
            </w:r>
          </w:p>
        </w:tc>
        <w:tc>
          <w:tcPr>
            <w:tcW w:w="993"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jc w:val="center"/>
              <w:rPr>
                <w:rFonts w:ascii="Calibri" w:eastAsia="Times New Roman" w:hAnsi="Calibri" w:cs="Arial"/>
                <w:lang w:eastAsia="fr-FR"/>
              </w:rPr>
            </w:pPr>
            <w:r w:rsidRPr="00AF7AB5">
              <w:rPr>
                <w:rFonts w:ascii="Calibri" w:eastAsia="Times New Roman" w:hAnsi="Calibri" w:cs="Arial"/>
                <w:lang w:eastAsia="fr-FR"/>
              </w:rPr>
              <w:t>1</w:t>
            </w:r>
          </w:p>
        </w:tc>
        <w:tc>
          <w:tcPr>
            <w:tcW w:w="1842"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Temps complet</w:t>
            </w:r>
          </w:p>
        </w:tc>
        <w:tc>
          <w:tcPr>
            <w:tcW w:w="1418"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01/09/2018</w:t>
            </w:r>
          </w:p>
        </w:tc>
      </w:tr>
      <w:tr w:rsidR="00AF7AB5" w:rsidRPr="00AF7AB5" w:rsidTr="00BF01E1">
        <w:tc>
          <w:tcPr>
            <w:tcW w:w="1418"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Technique</w:t>
            </w:r>
          </w:p>
        </w:tc>
        <w:tc>
          <w:tcPr>
            <w:tcW w:w="2127"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 xml:space="preserve">Adjoint technique </w:t>
            </w:r>
          </w:p>
        </w:tc>
        <w:tc>
          <w:tcPr>
            <w:tcW w:w="2409"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Adjoint technique principal de 2</w:t>
            </w:r>
            <w:r w:rsidRPr="00AF7AB5">
              <w:rPr>
                <w:rFonts w:ascii="Calibri" w:eastAsia="Times New Roman" w:hAnsi="Calibri" w:cs="Arial"/>
                <w:vertAlign w:val="superscript"/>
                <w:lang w:eastAsia="fr-FR"/>
              </w:rPr>
              <w:t>ème</w:t>
            </w:r>
            <w:r w:rsidRPr="00AF7AB5">
              <w:rPr>
                <w:rFonts w:ascii="Calibri" w:eastAsia="Times New Roman" w:hAnsi="Calibri" w:cs="Arial"/>
                <w:lang w:eastAsia="fr-FR"/>
              </w:rPr>
              <w:t xml:space="preserve">  classe</w:t>
            </w:r>
          </w:p>
        </w:tc>
        <w:tc>
          <w:tcPr>
            <w:tcW w:w="993"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jc w:val="center"/>
              <w:rPr>
                <w:rFonts w:ascii="Calibri" w:eastAsia="Times New Roman" w:hAnsi="Calibri" w:cs="Arial"/>
                <w:lang w:eastAsia="fr-FR"/>
              </w:rPr>
            </w:pPr>
            <w:r w:rsidRPr="00AF7AB5">
              <w:rPr>
                <w:rFonts w:ascii="Calibri" w:eastAsia="Times New Roman" w:hAnsi="Calibri" w:cs="Arial"/>
                <w:lang w:eastAsia="fr-FR"/>
              </w:rPr>
              <w:t>1</w:t>
            </w:r>
          </w:p>
        </w:tc>
        <w:tc>
          <w:tcPr>
            <w:tcW w:w="1842"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Temps non complet (96%)</w:t>
            </w:r>
          </w:p>
        </w:tc>
        <w:tc>
          <w:tcPr>
            <w:tcW w:w="1418"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01/09/2018</w:t>
            </w:r>
          </w:p>
        </w:tc>
      </w:tr>
      <w:tr w:rsidR="00AF7AB5" w:rsidRPr="00AF7AB5" w:rsidTr="00BF01E1">
        <w:tc>
          <w:tcPr>
            <w:tcW w:w="1418"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Technique</w:t>
            </w:r>
          </w:p>
        </w:tc>
        <w:tc>
          <w:tcPr>
            <w:tcW w:w="2127"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Adjoint technique principal de 2ème classe</w:t>
            </w:r>
          </w:p>
        </w:tc>
        <w:tc>
          <w:tcPr>
            <w:tcW w:w="2409"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Adjoint technique principal de 1ère  classe</w:t>
            </w:r>
          </w:p>
        </w:tc>
        <w:tc>
          <w:tcPr>
            <w:tcW w:w="993"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jc w:val="center"/>
              <w:rPr>
                <w:rFonts w:ascii="Calibri" w:eastAsia="Times New Roman" w:hAnsi="Calibri" w:cs="Arial"/>
                <w:lang w:eastAsia="fr-FR"/>
              </w:rPr>
            </w:pPr>
            <w:r w:rsidRPr="00AF7AB5">
              <w:rPr>
                <w:rFonts w:ascii="Calibri" w:eastAsia="Times New Roman" w:hAnsi="Calibri" w:cs="Arial"/>
                <w:lang w:eastAsia="fr-FR"/>
              </w:rPr>
              <w:t>1</w:t>
            </w:r>
          </w:p>
        </w:tc>
        <w:tc>
          <w:tcPr>
            <w:tcW w:w="1842"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Temps complet</w:t>
            </w:r>
          </w:p>
        </w:tc>
        <w:tc>
          <w:tcPr>
            <w:tcW w:w="1418" w:type="dxa"/>
            <w:tcBorders>
              <w:top w:val="single" w:sz="4" w:space="0" w:color="auto"/>
              <w:left w:val="single" w:sz="4" w:space="0" w:color="auto"/>
              <w:bottom w:val="single" w:sz="4" w:space="0" w:color="auto"/>
              <w:right w:val="single" w:sz="4" w:space="0" w:color="auto"/>
            </w:tcBorders>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01/09/2018</w:t>
            </w:r>
          </w:p>
        </w:tc>
      </w:tr>
      <w:tr w:rsidR="00AF7AB5" w:rsidRPr="00AF7AB5" w:rsidTr="00BF01E1">
        <w:tc>
          <w:tcPr>
            <w:tcW w:w="1418"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Technique</w:t>
            </w:r>
          </w:p>
        </w:tc>
        <w:tc>
          <w:tcPr>
            <w:tcW w:w="2127"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Agent de maîtrise</w:t>
            </w:r>
          </w:p>
        </w:tc>
        <w:tc>
          <w:tcPr>
            <w:tcW w:w="2409"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Agent de maîtrise principal</w:t>
            </w:r>
          </w:p>
        </w:tc>
        <w:tc>
          <w:tcPr>
            <w:tcW w:w="993" w:type="dxa"/>
          </w:tcPr>
          <w:p w:rsidR="00AF7AB5" w:rsidRPr="00AF7AB5" w:rsidRDefault="00AF7AB5" w:rsidP="00AF7AB5">
            <w:pPr>
              <w:spacing w:after="0" w:line="240" w:lineRule="auto"/>
              <w:jc w:val="center"/>
              <w:rPr>
                <w:rFonts w:ascii="Calibri" w:eastAsia="Times New Roman" w:hAnsi="Calibri" w:cs="Arial"/>
                <w:lang w:eastAsia="fr-FR"/>
              </w:rPr>
            </w:pPr>
            <w:r w:rsidRPr="00AF7AB5">
              <w:rPr>
                <w:rFonts w:ascii="Calibri" w:eastAsia="Times New Roman" w:hAnsi="Calibri" w:cs="Arial"/>
                <w:lang w:eastAsia="fr-FR"/>
              </w:rPr>
              <w:t>1</w:t>
            </w:r>
          </w:p>
        </w:tc>
        <w:tc>
          <w:tcPr>
            <w:tcW w:w="1842"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Temps complet</w:t>
            </w:r>
          </w:p>
        </w:tc>
        <w:tc>
          <w:tcPr>
            <w:tcW w:w="1418" w:type="dxa"/>
          </w:tcPr>
          <w:p w:rsidR="00AF7AB5" w:rsidRPr="00AF7AB5" w:rsidRDefault="00AF7AB5" w:rsidP="00AF7AB5">
            <w:pPr>
              <w:spacing w:after="0" w:line="240" w:lineRule="auto"/>
              <w:rPr>
                <w:rFonts w:ascii="Calibri" w:eastAsia="Times New Roman" w:hAnsi="Calibri" w:cs="Arial"/>
                <w:lang w:eastAsia="fr-FR"/>
              </w:rPr>
            </w:pPr>
            <w:r w:rsidRPr="00AF7AB5">
              <w:rPr>
                <w:rFonts w:ascii="Calibri" w:eastAsia="Times New Roman" w:hAnsi="Calibri" w:cs="Arial"/>
                <w:lang w:eastAsia="fr-FR"/>
              </w:rPr>
              <w:t>01/01/2018</w:t>
            </w:r>
          </w:p>
        </w:tc>
      </w:tr>
    </w:tbl>
    <w:p w:rsidR="000E7BF4" w:rsidRDefault="00735D1A" w:rsidP="004B4924">
      <w:pPr>
        <w:spacing w:after="0" w:line="240" w:lineRule="auto"/>
        <w:ind w:firstLine="567"/>
        <w:jc w:val="both"/>
        <w:rPr>
          <w:rFonts w:ascii="Calibri" w:eastAsia="Times New Roman" w:hAnsi="Calibri" w:cs="Arial"/>
          <w:i/>
          <w:sz w:val="20"/>
          <w:lang w:eastAsia="fr-FR"/>
        </w:rPr>
      </w:pPr>
      <w:r>
        <w:rPr>
          <w:rFonts w:ascii="Calibri" w:eastAsia="Times New Roman" w:hAnsi="Calibri" w:cs="Arial"/>
          <w:i/>
          <w:sz w:val="20"/>
          <w:lang w:eastAsia="fr-FR"/>
        </w:rPr>
        <w:lastRenderedPageBreak/>
        <w:t xml:space="preserve">Madame </w:t>
      </w:r>
      <w:r w:rsidR="000B27A5">
        <w:rPr>
          <w:rFonts w:ascii="Calibri" w:eastAsia="Times New Roman" w:hAnsi="Calibri" w:cs="Arial"/>
          <w:i/>
          <w:sz w:val="20"/>
          <w:lang w:eastAsia="fr-FR"/>
        </w:rPr>
        <w:t xml:space="preserve">LE MAIRE </w:t>
      </w:r>
      <w:r>
        <w:rPr>
          <w:rFonts w:ascii="Calibri" w:eastAsia="Times New Roman" w:hAnsi="Calibri" w:cs="Arial"/>
          <w:i/>
          <w:sz w:val="20"/>
          <w:lang w:eastAsia="fr-FR"/>
        </w:rPr>
        <w:t xml:space="preserve">précise </w:t>
      </w:r>
      <w:r w:rsidR="00BD7301">
        <w:rPr>
          <w:rFonts w:ascii="Calibri" w:eastAsia="Times New Roman" w:hAnsi="Calibri" w:cs="Arial"/>
          <w:i/>
          <w:sz w:val="20"/>
          <w:lang w:eastAsia="fr-FR"/>
        </w:rPr>
        <w:t>que le terme</w:t>
      </w:r>
      <w:r>
        <w:rPr>
          <w:rFonts w:ascii="Calibri" w:eastAsia="Times New Roman" w:hAnsi="Calibri" w:cs="Arial"/>
          <w:i/>
          <w:sz w:val="20"/>
          <w:lang w:eastAsia="fr-FR"/>
        </w:rPr>
        <w:t xml:space="preserve"> « service technique »</w:t>
      </w:r>
      <w:r w:rsidR="004B4924">
        <w:rPr>
          <w:rFonts w:ascii="Calibri" w:eastAsia="Times New Roman" w:hAnsi="Calibri" w:cs="Arial"/>
          <w:i/>
          <w:sz w:val="20"/>
          <w:lang w:eastAsia="fr-FR"/>
        </w:rPr>
        <w:t xml:space="preserve"> indiqué dans le tableau concerne</w:t>
      </w:r>
      <w:r>
        <w:rPr>
          <w:rFonts w:ascii="Calibri" w:eastAsia="Times New Roman" w:hAnsi="Calibri" w:cs="Arial"/>
          <w:i/>
          <w:sz w:val="20"/>
          <w:lang w:eastAsia="fr-FR"/>
        </w:rPr>
        <w:t xml:space="preserve"> </w:t>
      </w:r>
      <w:r w:rsidR="004B4924">
        <w:rPr>
          <w:rFonts w:ascii="Calibri" w:eastAsia="Times New Roman" w:hAnsi="Calibri" w:cs="Arial"/>
          <w:i/>
          <w:sz w:val="20"/>
          <w:lang w:eastAsia="fr-FR"/>
        </w:rPr>
        <w:t xml:space="preserve">des agents de </w:t>
      </w:r>
      <w:r>
        <w:rPr>
          <w:rFonts w:ascii="Calibri" w:eastAsia="Times New Roman" w:hAnsi="Calibri" w:cs="Arial"/>
          <w:i/>
          <w:sz w:val="20"/>
          <w:lang w:eastAsia="fr-FR"/>
        </w:rPr>
        <w:t>« </w:t>
      </w:r>
      <w:r w:rsidR="000E7BF4">
        <w:rPr>
          <w:rFonts w:ascii="Calibri" w:eastAsia="Times New Roman" w:hAnsi="Calibri" w:cs="Arial"/>
          <w:i/>
          <w:sz w:val="20"/>
          <w:lang w:eastAsia="fr-FR"/>
        </w:rPr>
        <w:t>la filière technique</w:t>
      </w:r>
      <w:r>
        <w:rPr>
          <w:rFonts w:ascii="Calibri" w:eastAsia="Times New Roman" w:hAnsi="Calibri" w:cs="Arial"/>
          <w:i/>
          <w:sz w:val="20"/>
          <w:lang w:eastAsia="fr-FR"/>
        </w:rPr>
        <w:t> »</w:t>
      </w:r>
      <w:r w:rsidR="000E7BF4">
        <w:rPr>
          <w:rFonts w:ascii="Calibri" w:eastAsia="Times New Roman" w:hAnsi="Calibri" w:cs="Arial"/>
          <w:i/>
          <w:sz w:val="20"/>
          <w:lang w:eastAsia="fr-FR"/>
        </w:rPr>
        <w:t xml:space="preserve"> qui </w:t>
      </w:r>
      <w:r w:rsidR="00BF01E1">
        <w:rPr>
          <w:rFonts w:ascii="Calibri" w:eastAsia="Times New Roman" w:hAnsi="Calibri" w:cs="Arial"/>
          <w:i/>
          <w:sz w:val="20"/>
          <w:lang w:eastAsia="fr-FR"/>
        </w:rPr>
        <w:t xml:space="preserve">peuvent relever </w:t>
      </w:r>
      <w:r w:rsidR="004B4924">
        <w:rPr>
          <w:rFonts w:ascii="Calibri" w:eastAsia="Times New Roman" w:hAnsi="Calibri" w:cs="Arial"/>
          <w:i/>
          <w:sz w:val="20"/>
          <w:lang w:eastAsia="fr-FR"/>
        </w:rPr>
        <w:t xml:space="preserve">des services de </w:t>
      </w:r>
      <w:r w:rsidR="000E7BF4">
        <w:rPr>
          <w:rFonts w:ascii="Calibri" w:eastAsia="Times New Roman" w:hAnsi="Calibri" w:cs="Arial"/>
          <w:i/>
          <w:sz w:val="20"/>
          <w:lang w:eastAsia="fr-FR"/>
        </w:rPr>
        <w:t xml:space="preserve">la </w:t>
      </w:r>
      <w:r w:rsidR="004B4924">
        <w:rPr>
          <w:rFonts w:ascii="Calibri" w:eastAsia="Times New Roman" w:hAnsi="Calibri" w:cs="Arial"/>
          <w:i/>
          <w:sz w:val="20"/>
          <w:lang w:eastAsia="fr-FR"/>
        </w:rPr>
        <w:t>r</w:t>
      </w:r>
      <w:r w:rsidR="000E7BF4">
        <w:rPr>
          <w:rFonts w:ascii="Calibri" w:eastAsia="Times New Roman" w:hAnsi="Calibri" w:cs="Arial"/>
          <w:i/>
          <w:sz w:val="20"/>
          <w:lang w:eastAsia="fr-FR"/>
        </w:rPr>
        <w:t xml:space="preserve">estauration </w:t>
      </w:r>
      <w:r w:rsidR="004B4924">
        <w:rPr>
          <w:rFonts w:ascii="Calibri" w:eastAsia="Times New Roman" w:hAnsi="Calibri" w:cs="Arial"/>
          <w:i/>
          <w:sz w:val="20"/>
          <w:lang w:eastAsia="fr-FR"/>
        </w:rPr>
        <w:t>municipale</w:t>
      </w:r>
      <w:r w:rsidR="006C0ECF">
        <w:rPr>
          <w:rFonts w:ascii="Calibri" w:eastAsia="Times New Roman" w:hAnsi="Calibri" w:cs="Arial"/>
          <w:i/>
          <w:sz w:val="20"/>
          <w:lang w:eastAsia="fr-FR"/>
        </w:rPr>
        <w:t xml:space="preserve">, </w:t>
      </w:r>
      <w:r w:rsidR="004B4924">
        <w:rPr>
          <w:rFonts w:ascii="Calibri" w:eastAsia="Times New Roman" w:hAnsi="Calibri" w:cs="Arial"/>
          <w:i/>
          <w:sz w:val="20"/>
          <w:lang w:eastAsia="fr-FR"/>
        </w:rPr>
        <w:t>de l’</w:t>
      </w:r>
      <w:r w:rsidR="000E7BF4">
        <w:rPr>
          <w:rFonts w:ascii="Calibri" w:eastAsia="Times New Roman" w:hAnsi="Calibri" w:cs="Arial"/>
          <w:i/>
          <w:sz w:val="20"/>
          <w:lang w:eastAsia="fr-FR"/>
        </w:rPr>
        <w:t xml:space="preserve">entretien et </w:t>
      </w:r>
      <w:r w:rsidR="006C0ECF">
        <w:rPr>
          <w:rFonts w:ascii="Calibri" w:eastAsia="Times New Roman" w:hAnsi="Calibri" w:cs="Arial"/>
          <w:i/>
          <w:sz w:val="20"/>
          <w:lang w:eastAsia="fr-FR"/>
        </w:rPr>
        <w:t>des espaces verts-voirie-</w:t>
      </w:r>
      <w:r>
        <w:rPr>
          <w:rFonts w:ascii="Calibri" w:eastAsia="Times New Roman" w:hAnsi="Calibri" w:cs="Arial"/>
          <w:i/>
          <w:sz w:val="20"/>
          <w:lang w:eastAsia="fr-FR"/>
        </w:rPr>
        <w:t>bâtiments.</w:t>
      </w:r>
    </w:p>
    <w:p w:rsidR="000E7BF4" w:rsidRPr="000E7BF4" w:rsidRDefault="000E7BF4" w:rsidP="000E7BF4">
      <w:pPr>
        <w:spacing w:after="0" w:line="240" w:lineRule="auto"/>
        <w:ind w:firstLine="567"/>
        <w:rPr>
          <w:rFonts w:ascii="Calibri" w:eastAsia="Times New Roman" w:hAnsi="Calibri" w:cs="Arial"/>
          <w:i/>
          <w:sz w:val="20"/>
          <w:lang w:eastAsia="fr-FR"/>
        </w:rPr>
      </w:pPr>
    </w:p>
    <w:p w:rsidR="00ED0D46" w:rsidRDefault="00ED0D46" w:rsidP="00ED0D46">
      <w:pPr>
        <w:tabs>
          <w:tab w:val="left" w:pos="709"/>
        </w:tabs>
        <w:spacing w:after="0" w:line="240" w:lineRule="auto"/>
        <w:jc w:val="both"/>
        <w:rPr>
          <w:rFonts w:cs="Arial"/>
          <w:b/>
        </w:rPr>
      </w:pPr>
      <w:r>
        <w:rPr>
          <w:rFonts w:cs="Arial"/>
          <w:b/>
        </w:rPr>
        <w:t>Le Conseil Municipal,</w:t>
      </w:r>
    </w:p>
    <w:p w:rsidR="00ED0D46" w:rsidRPr="00FE5195" w:rsidRDefault="00ED0D46" w:rsidP="00ED0D46">
      <w:pPr>
        <w:tabs>
          <w:tab w:val="left" w:pos="709"/>
        </w:tabs>
        <w:spacing w:after="0" w:line="240" w:lineRule="auto"/>
        <w:jc w:val="both"/>
        <w:rPr>
          <w:rFonts w:cs="Arial"/>
          <w:b/>
        </w:rPr>
      </w:pPr>
      <w:r>
        <w:rPr>
          <w:rFonts w:cs="Arial"/>
          <w:b/>
        </w:rPr>
        <w:t xml:space="preserve">Après en avoir délibéré, </w:t>
      </w:r>
      <w:r w:rsidRPr="000C0178">
        <w:rPr>
          <w:rFonts w:cs="Arial"/>
          <w:b/>
        </w:rPr>
        <w:t>et à l’unanimité,</w:t>
      </w:r>
    </w:p>
    <w:p w:rsidR="00AF7AB5" w:rsidRPr="00AF7AB5" w:rsidRDefault="00ED0D46" w:rsidP="00AF7AB5">
      <w:pPr>
        <w:spacing w:after="0" w:line="240" w:lineRule="auto"/>
        <w:jc w:val="both"/>
        <w:rPr>
          <w:rFonts w:ascii="Calibri" w:eastAsia="Times New Roman" w:hAnsi="Calibri" w:cs="Times New Roman"/>
          <w:lang w:eastAsia="fr-FR"/>
        </w:rPr>
      </w:pPr>
      <w:r>
        <w:rPr>
          <w:rFonts w:ascii="Calibri" w:eastAsia="Times New Roman" w:hAnsi="Calibri" w:cs="Arial"/>
          <w:b/>
          <w:bCs/>
          <w:lang w:eastAsia="fr-FR"/>
        </w:rPr>
        <w:t>- VALIDE</w:t>
      </w:r>
      <w:r w:rsidR="00AF7AB5" w:rsidRPr="00AF7AB5">
        <w:rPr>
          <w:rFonts w:ascii="Calibri" w:eastAsia="Times New Roman" w:hAnsi="Calibri" w:cs="Arial"/>
          <w:lang w:eastAsia="fr-FR"/>
        </w:rPr>
        <w:t xml:space="preserve"> les créations des postes </w:t>
      </w:r>
      <w:r w:rsidR="00C438B0">
        <w:rPr>
          <w:rFonts w:ascii="Calibri" w:eastAsia="Times New Roman" w:hAnsi="Calibri" w:cs="Arial"/>
          <w:lang w:eastAsia="fr-FR"/>
        </w:rPr>
        <w:t xml:space="preserve">liées aux avancements de grade </w:t>
      </w:r>
      <w:r w:rsidR="00AF7AB5" w:rsidRPr="00AF7AB5">
        <w:rPr>
          <w:rFonts w:ascii="Calibri" w:eastAsia="Times New Roman" w:hAnsi="Calibri" w:cs="Arial"/>
          <w:lang w:eastAsia="fr-FR"/>
        </w:rPr>
        <w:t>cités ci-dessus et de modifier le tableau des effectifs en conséquence ;</w:t>
      </w:r>
    </w:p>
    <w:p w:rsidR="00B170A7" w:rsidRDefault="00ED63FF" w:rsidP="00AD7422">
      <w:pPr>
        <w:spacing w:after="0" w:line="240" w:lineRule="auto"/>
        <w:jc w:val="both"/>
        <w:rPr>
          <w:rFonts w:ascii="Calibri" w:eastAsia="Times New Roman" w:hAnsi="Calibri" w:cs="Arial"/>
          <w:bCs/>
          <w:lang w:eastAsia="fr-FR"/>
        </w:rPr>
      </w:pPr>
      <w:r>
        <w:rPr>
          <w:rFonts w:ascii="Calibri" w:eastAsia="Times New Roman" w:hAnsi="Calibri" w:cs="Arial"/>
          <w:b/>
          <w:bCs/>
          <w:lang w:eastAsia="fr-FR"/>
        </w:rPr>
        <w:t xml:space="preserve">- </w:t>
      </w:r>
      <w:r w:rsidR="00ED0D46">
        <w:rPr>
          <w:rFonts w:ascii="Calibri" w:eastAsia="Times New Roman" w:hAnsi="Calibri" w:cs="Arial"/>
          <w:b/>
          <w:bCs/>
          <w:lang w:eastAsia="fr-FR"/>
        </w:rPr>
        <w:t>AUTORISE</w:t>
      </w:r>
      <w:r w:rsidR="00AF7AB5" w:rsidRPr="00AF7AB5">
        <w:rPr>
          <w:rFonts w:ascii="Calibri" w:eastAsia="Times New Roman" w:hAnsi="Calibri" w:cs="Arial"/>
          <w:b/>
          <w:bCs/>
          <w:lang w:eastAsia="fr-FR"/>
        </w:rPr>
        <w:t xml:space="preserve"> </w:t>
      </w:r>
      <w:r w:rsidR="00AF7AB5" w:rsidRPr="00AF7AB5">
        <w:rPr>
          <w:rFonts w:ascii="Calibri" w:eastAsia="Times New Roman" w:hAnsi="Calibri" w:cs="Arial"/>
          <w:bCs/>
          <w:lang w:eastAsia="fr-FR"/>
        </w:rPr>
        <w:t>Mme le Maire, ou son représentant, à signer tout document relatif à ce dossier.</w:t>
      </w:r>
    </w:p>
    <w:p w:rsidR="009E24B4" w:rsidRDefault="009E24B4" w:rsidP="00AD7422">
      <w:pPr>
        <w:spacing w:after="0" w:line="240" w:lineRule="auto"/>
        <w:jc w:val="both"/>
        <w:rPr>
          <w:rFonts w:ascii="Calibri" w:eastAsia="Times New Roman" w:hAnsi="Calibri" w:cs="Arial"/>
          <w:bCs/>
          <w:lang w:eastAsia="fr-FR"/>
        </w:rPr>
      </w:pPr>
    </w:p>
    <w:p w:rsidR="009E24B4" w:rsidRPr="00AF7AB5" w:rsidRDefault="009E24B4" w:rsidP="009E24B4">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ind w:left="-142"/>
        <w:jc w:val="both"/>
        <w:rPr>
          <w:rFonts w:ascii="Calibri" w:eastAsia="Calibri" w:hAnsi="Calibri" w:cs="Arial"/>
          <w:b/>
          <w:bCs/>
          <w:color w:val="FFFFFF" w:themeColor="background1"/>
          <w:sz w:val="24"/>
          <w:szCs w:val="20"/>
          <w:lang w:eastAsia="fr-FR"/>
        </w:rPr>
      </w:pPr>
      <w:r w:rsidRPr="00AF7AB5">
        <w:rPr>
          <w:rFonts w:ascii="Calibri" w:eastAsia="Calibri" w:hAnsi="Calibri" w:cs="Arial"/>
          <w:b/>
          <w:color w:val="FFFFFF" w:themeColor="background1"/>
          <w:sz w:val="24"/>
          <w:szCs w:val="20"/>
          <w:lang w:eastAsia="fr-FR"/>
        </w:rPr>
        <w:t>N°</w:t>
      </w:r>
      <w:r>
        <w:rPr>
          <w:rFonts w:ascii="Calibri" w:eastAsia="Calibri" w:hAnsi="Calibri" w:cs="Arial"/>
          <w:b/>
          <w:color w:val="FFFFFF" w:themeColor="background1"/>
          <w:sz w:val="24"/>
          <w:szCs w:val="20"/>
          <w:lang w:eastAsia="fr-FR"/>
        </w:rPr>
        <w:t xml:space="preserve"> </w:t>
      </w:r>
      <w:r w:rsidRPr="00AF7AB5">
        <w:rPr>
          <w:rFonts w:ascii="Calibri" w:eastAsia="Calibri" w:hAnsi="Calibri" w:cs="Arial"/>
          <w:b/>
          <w:color w:val="FFFFFF" w:themeColor="background1"/>
          <w:sz w:val="24"/>
          <w:szCs w:val="20"/>
          <w:lang w:eastAsia="fr-FR"/>
        </w:rPr>
        <w:t>201</w:t>
      </w:r>
      <w:r w:rsidRPr="00AF7AB5">
        <w:rPr>
          <w:rFonts w:ascii="Calibri" w:eastAsia="Times New Roman" w:hAnsi="Calibri" w:cs="Arial"/>
          <w:b/>
          <w:color w:val="FFFFFF" w:themeColor="background1"/>
          <w:sz w:val="24"/>
          <w:szCs w:val="20"/>
          <w:lang w:eastAsia="fr-FR"/>
        </w:rPr>
        <w:t>8</w:t>
      </w:r>
      <w:r w:rsidRPr="00AF7AB5">
        <w:rPr>
          <w:rFonts w:ascii="Calibri" w:eastAsia="Calibri" w:hAnsi="Calibri" w:cs="Arial"/>
          <w:b/>
          <w:color w:val="FFFFFF" w:themeColor="background1"/>
          <w:sz w:val="24"/>
          <w:szCs w:val="20"/>
          <w:lang w:eastAsia="fr-FR"/>
        </w:rPr>
        <w:t>.0</w:t>
      </w:r>
      <w:r w:rsidRPr="00AF7AB5">
        <w:rPr>
          <w:rFonts w:ascii="Calibri" w:eastAsia="Times New Roman" w:hAnsi="Calibri" w:cs="Arial"/>
          <w:b/>
          <w:color w:val="FFFFFF" w:themeColor="background1"/>
          <w:sz w:val="24"/>
          <w:szCs w:val="20"/>
          <w:lang w:eastAsia="fr-FR"/>
        </w:rPr>
        <w:t>5</w:t>
      </w:r>
      <w:r w:rsidRPr="00AF7AB5">
        <w:rPr>
          <w:rFonts w:ascii="Calibri" w:eastAsia="Calibri" w:hAnsi="Calibri" w:cs="Arial"/>
          <w:b/>
          <w:color w:val="FFFFFF" w:themeColor="background1"/>
          <w:sz w:val="24"/>
          <w:szCs w:val="20"/>
          <w:lang w:eastAsia="fr-FR"/>
        </w:rPr>
        <w:t>.</w:t>
      </w:r>
      <w:r>
        <w:rPr>
          <w:rFonts w:ascii="Calibri" w:eastAsia="Calibri" w:hAnsi="Calibri" w:cs="Arial"/>
          <w:b/>
          <w:color w:val="FFFFFF" w:themeColor="background1"/>
          <w:sz w:val="24"/>
          <w:szCs w:val="20"/>
          <w:lang w:eastAsia="fr-FR"/>
        </w:rPr>
        <w:t>10</w:t>
      </w:r>
      <w:r w:rsidRPr="00AF7AB5">
        <w:rPr>
          <w:rFonts w:ascii="Calibri" w:eastAsia="Calibri" w:hAnsi="Calibri" w:cs="Arial"/>
          <w:b/>
          <w:color w:val="FFFFFF" w:themeColor="background1"/>
          <w:sz w:val="24"/>
          <w:szCs w:val="20"/>
          <w:lang w:eastAsia="fr-FR"/>
        </w:rPr>
        <w:t xml:space="preserve"> </w:t>
      </w:r>
      <w:r>
        <w:rPr>
          <w:rFonts w:ascii="Calibri" w:eastAsia="Calibri" w:hAnsi="Calibri" w:cs="Arial"/>
          <w:b/>
          <w:color w:val="FFFFFF" w:themeColor="background1"/>
          <w:sz w:val="24"/>
          <w:szCs w:val="20"/>
          <w:lang w:eastAsia="fr-FR"/>
        </w:rPr>
        <w:t>–</w:t>
      </w:r>
      <w:r w:rsidRPr="00AF7AB5">
        <w:rPr>
          <w:rFonts w:ascii="Calibri" w:eastAsia="Calibri" w:hAnsi="Calibri" w:cs="Arial"/>
          <w:b/>
          <w:color w:val="FFFFFF" w:themeColor="background1"/>
          <w:sz w:val="24"/>
          <w:szCs w:val="20"/>
          <w:lang w:eastAsia="fr-FR"/>
        </w:rPr>
        <w:t xml:space="preserve"> </w:t>
      </w:r>
      <w:r>
        <w:rPr>
          <w:rFonts w:ascii="Calibri" w:eastAsia="Calibri" w:hAnsi="Calibri" w:cs="Arial"/>
          <w:b/>
          <w:color w:val="FFFFFF" w:themeColor="background1"/>
          <w:sz w:val="24"/>
          <w:szCs w:val="20"/>
          <w:lang w:eastAsia="fr-FR"/>
        </w:rPr>
        <w:t>QUESTIONS DIVERSES</w:t>
      </w:r>
    </w:p>
    <w:p w:rsidR="009E24B4" w:rsidRDefault="009E24B4" w:rsidP="00AD7422">
      <w:pPr>
        <w:spacing w:after="0" w:line="240" w:lineRule="auto"/>
        <w:jc w:val="both"/>
      </w:pPr>
    </w:p>
    <w:p w:rsidR="002E2C20" w:rsidRPr="00F43C47" w:rsidRDefault="002E2C20" w:rsidP="002E2C20">
      <w:pPr>
        <w:spacing w:after="0" w:line="240" w:lineRule="auto"/>
        <w:jc w:val="both"/>
        <w:rPr>
          <w:b/>
          <w:u w:val="single"/>
        </w:rPr>
      </w:pPr>
      <w:r w:rsidRPr="00F43C47">
        <w:rPr>
          <w:b/>
          <w:u w:val="single"/>
        </w:rPr>
        <w:t xml:space="preserve">1/ Cérémonie du 8 mai </w:t>
      </w:r>
    </w:p>
    <w:p w:rsidR="002E2C20" w:rsidRPr="00373F72" w:rsidRDefault="00D413C4" w:rsidP="002E2C20">
      <w:pPr>
        <w:spacing w:after="0" w:line="240" w:lineRule="auto"/>
        <w:jc w:val="both"/>
        <w:rPr>
          <w:i/>
          <w:sz w:val="20"/>
        </w:rPr>
      </w:pPr>
      <w:r>
        <w:tab/>
      </w:r>
      <w:r w:rsidRPr="00373F72">
        <w:rPr>
          <w:i/>
          <w:sz w:val="20"/>
        </w:rPr>
        <w:t>M. LENFANT </w:t>
      </w:r>
      <w:r w:rsidR="00735D1A">
        <w:rPr>
          <w:i/>
          <w:sz w:val="20"/>
        </w:rPr>
        <w:t xml:space="preserve">fait part d’un manque d’information sur cette cérémonie, que ce soit </w:t>
      </w:r>
      <w:r w:rsidR="002E2C20" w:rsidRPr="00373F72">
        <w:rPr>
          <w:i/>
          <w:sz w:val="20"/>
        </w:rPr>
        <w:t>su</w:t>
      </w:r>
      <w:r w:rsidR="00735D1A">
        <w:rPr>
          <w:i/>
          <w:sz w:val="20"/>
        </w:rPr>
        <w:t xml:space="preserve">r le site Internet de la ville ou </w:t>
      </w:r>
      <w:r w:rsidR="00BF01E1">
        <w:rPr>
          <w:i/>
          <w:sz w:val="20"/>
        </w:rPr>
        <w:t xml:space="preserve">dans </w:t>
      </w:r>
      <w:r w:rsidR="00735D1A">
        <w:rPr>
          <w:i/>
          <w:sz w:val="20"/>
        </w:rPr>
        <w:t xml:space="preserve">le Noyal Magazine. </w:t>
      </w:r>
      <w:r w:rsidR="00504631">
        <w:rPr>
          <w:i/>
          <w:sz w:val="20"/>
        </w:rPr>
        <w:t xml:space="preserve">Si la faible participation à cette manifestation s’explique pour d’autres raisons, il estime </w:t>
      </w:r>
      <w:r w:rsidR="002E2C20" w:rsidRPr="00373F72">
        <w:rPr>
          <w:i/>
          <w:sz w:val="20"/>
        </w:rPr>
        <w:t xml:space="preserve">important sur des évènements </w:t>
      </w:r>
      <w:r w:rsidR="00504631">
        <w:rPr>
          <w:i/>
          <w:sz w:val="20"/>
        </w:rPr>
        <w:t>de ce type</w:t>
      </w:r>
      <w:r w:rsidR="002E2C20" w:rsidRPr="00373F72">
        <w:rPr>
          <w:i/>
          <w:sz w:val="20"/>
        </w:rPr>
        <w:t xml:space="preserve"> d’avoir une information appuyée. </w:t>
      </w:r>
      <w:r w:rsidR="00504631">
        <w:rPr>
          <w:i/>
          <w:sz w:val="20"/>
        </w:rPr>
        <w:t xml:space="preserve">Il rappelle également que le Code </w:t>
      </w:r>
      <w:r w:rsidR="002E2C20" w:rsidRPr="00373F72">
        <w:rPr>
          <w:i/>
          <w:sz w:val="20"/>
        </w:rPr>
        <w:t>Général des Collectivités Territoriales  ne prévoit pas que l’écharpe soit portée dans le cadre d’une cérémonie religieuse</w:t>
      </w:r>
      <w:r w:rsidR="00504631">
        <w:rPr>
          <w:i/>
          <w:sz w:val="20"/>
        </w:rPr>
        <w:t>.</w:t>
      </w:r>
    </w:p>
    <w:p w:rsidR="00D413C4" w:rsidRPr="00373F72" w:rsidRDefault="00D413C4" w:rsidP="002E2C20">
      <w:pPr>
        <w:spacing w:after="0" w:line="240" w:lineRule="auto"/>
        <w:jc w:val="both"/>
        <w:rPr>
          <w:i/>
          <w:sz w:val="20"/>
        </w:rPr>
      </w:pPr>
      <w:r w:rsidRPr="00373F72">
        <w:rPr>
          <w:i/>
          <w:sz w:val="20"/>
        </w:rPr>
        <w:tab/>
        <w:t>Mme LE MAIRE </w:t>
      </w:r>
      <w:r w:rsidR="00504631">
        <w:rPr>
          <w:i/>
          <w:sz w:val="20"/>
        </w:rPr>
        <w:t xml:space="preserve">rejoint M. LENFANT sur la </w:t>
      </w:r>
      <w:r w:rsidRPr="00373F72">
        <w:rPr>
          <w:i/>
          <w:sz w:val="20"/>
        </w:rPr>
        <w:t xml:space="preserve">nécessité de communiquer autour </w:t>
      </w:r>
      <w:r w:rsidR="00504631">
        <w:rPr>
          <w:i/>
          <w:sz w:val="20"/>
        </w:rPr>
        <w:t xml:space="preserve">de ces cérémonies de mémoire et s’attachera à vérifier le texte du CGCT sur les règles relatives </w:t>
      </w:r>
      <w:r w:rsidR="006C0ECF">
        <w:rPr>
          <w:i/>
          <w:sz w:val="20"/>
        </w:rPr>
        <w:t xml:space="preserve">au port de </w:t>
      </w:r>
      <w:r w:rsidR="00504631">
        <w:rPr>
          <w:i/>
          <w:sz w:val="20"/>
        </w:rPr>
        <w:t>l’écharpe de Maire.</w:t>
      </w:r>
    </w:p>
    <w:p w:rsidR="002E2C20" w:rsidRDefault="002E2C20" w:rsidP="002E2C20">
      <w:pPr>
        <w:spacing w:after="0" w:line="240" w:lineRule="auto"/>
        <w:jc w:val="both"/>
      </w:pPr>
    </w:p>
    <w:p w:rsidR="00D413C4" w:rsidRPr="00F43C47" w:rsidRDefault="00D413C4" w:rsidP="00D413C4">
      <w:pPr>
        <w:spacing w:after="0" w:line="240" w:lineRule="auto"/>
        <w:jc w:val="both"/>
        <w:rPr>
          <w:b/>
          <w:u w:val="single"/>
        </w:rPr>
      </w:pPr>
      <w:r w:rsidRPr="00F43C47">
        <w:rPr>
          <w:b/>
          <w:u w:val="single"/>
        </w:rPr>
        <w:t>2/ Panneaux à messages variables</w:t>
      </w:r>
    </w:p>
    <w:p w:rsidR="00D413C4" w:rsidRPr="00373F72" w:rsidRDefault="00D413C4" w:rsidP="00504631">
      <w:pPr>
        <w:spacing w:after="0" w:line="240" w:lineRule="auto"/>
        <w:jc w:val="both"/>
        <w:rPr>
          <w:i/>
          <w:sz w:val="20"/>
        </w:rPr>
      </w:pPr>
      <w:r>
        <w:tab/>
      </w:r>
      <w:r w:rsidRPr="00373F72">
        <w:rPr>
          <w:i/>
          <w:sz w:val="20"/>
        </w:rPr>
        <w:t>Mme</w:t>
      </w:r>
      <w:r w:rsidR="00504631">
        <w:rPr>
          <w:i/>
          <w:sz w:val="20"/>
        </w:rPr>
        <w:t> </w:t>
      </w:r>
      <w:r w:rsidR="006C0ECF" w:rsidRPr="006C0ECF">
        <w:rPr>
          <w:i/>
          <w:sz w:val="20"/>
        </w:rPr>
        <w:t>LESAINT</w:t>
      </w:r>
      <w:r w:rsidR="006C0ECF">
        <w:rPr>
          <w:i/>
          <w:sz w:val="20"/>
        </w:rPr>
        <w:t xml:space="preserve"> </w:t>
      </w:r>
      <w:r w:rsidR="00504631">
        <w:rPr>
          <w:i/>
          <w:sz w:val="20"/>
        </w:rPr>
        <w:t>observant l’absence actuelle d’informations sur les panneaux lumineux, Mme le MAIRE précise que ceux-ci sont en test et en réglage suite à l’installation du nouveau panneau au</w:t>
      </w:r>
      <w:r w:rsidRPr="00373F72">
        <w:rPr>
          <w:i/>
          <w:sz w:val="20"/>
        </w:rPr>
        <w:t xml:space="preserve"> carrefour de la rue Michel Loisel et</w:t>
      </w:r>
      <w:r w:rsidR="00504631">
        <w:rPr>
          <w:i/>
          <w:sz w:val="20"/>
        </w:rPr>
        <w:t xml:space="preserve"> de</w:t>
      </w:r>
      <w:r w:rsidRPr="00373F72">
        <w:rPr>
          <w:i/>
          <w:sz w:val="20"/>
        </w:rPr>
        <w:t xml:space="preserve"> l’avenue du Chêne Joli. </w:t>
      </w:r>
    </w:p>
    <w:p w:rsidR="00D413C4" w:rsidRPr="00373F72" w:rsidRDefault="00D413C4" w:rsidP="004031F0">
      <w:pPr>
        <w:spacing w:after="0" w:line="240" w:lineRule="auto"/>
        <w:jc w:val="both"/>
        <w:rPr>
          <w:i/>
          <w:sz w:val="20"/>
        </w:rPr>
      </w:pPr>
      <w:r w:rsidRPr="00373F72">
        <w:rPr>
          <w:i/>
          <w:sz w:val="20"/>
        </w:rPr>
        <w:tab/>
        <w:t>Mme</w:t>
      </w:r>
      <w:r w:rsidR="004031F0">
        <w:rPr>
          <w:i/>
          <w:sz w:val="20"/>
        </w:rPr>
        <w:t>s</w:t>
      </w:r>
      <w:r w:rsidRPr="00373F72">
        <w:rPr>
          <w:i/>
          <w:sz w:val="20"/>
        </w:rPr>
        <w:t> </w:t>
      </w:r>
      <w:r w:rsidR="006C0ECF">
        <w:rPr>
          <w:i/>
          <w:sz w:val="20"/>
        </w:rPr>
        <w:t xml:space="preserve">LESAINT et </w:t>
      </w:r>
      <w:r w:rsidR="004031F0">
        <w:rPr>
          <w:i/>
          <w:sz w:val="20"/>
        </w:rPr>
        <w:t xml:space="preserve">SEVES-QUERRE </w:t>
      </w:r>
      <w:r w:rsidR="006C0ECF">
        <w:rPr>
          <w:i/>
          <w:sz w:val="20"/>
        </w:rPr>
        <w:t xml:space="preserve">font part d’observations </w:t>
      </w:r>
      <w:r w:rsidR="00BF01E1">
        <w:rPr>
          <w:i/>
          <w:sz w:val="20"/>
        </w:rPr>
        <w:t>relevées</w:t>
      </w:r>
      <w:r w:rsidR="004031F0">
        <w:rPr>
          <w:i/>
          <w:sz w:val="20"/>
        </w:rPr>
        <w:t xml:space="preserve"> sur l’emplacement du nouveau panneau estimé dangereux.</w:t>
      </w:r>
    </w:p>
    <w:p w:rsidR="007F6468" w:rsidRPr="00373F72" w:rsidRDefault="007F6468" w:rsidP="004031F0">
      <w:pPr>
        <w:spacing w:after="0" w:line="240" w:lineRule="auto"/>
        <w:jc w:val="both"/>
        <w:rPr>
          <w:i/>
          <w:sz w:val="20"/>
        </w:rPr>
      </w:pPr>
      <w:r w:rsidRPr="00373F72">
        <w:rPr>
          <w:i/>
          <w:sz w:val="20"/>
        </w:rPr>
        <w:tab/>
      </w:r>
      <w:r w:rsidR="004031F0">
        <w:rPr>
          <w:i/>
          <w:sz w:val="20"/>
        </w:rPr>
        <w:t xml:space="preserve">Mme LE MAIRE précise que l’emplacement avait été vérifié sur cet aspect et qu’il est situé dans un carrefour comme dans la plupart des villes, pour permettre une lecture d’information </w:t>
      </w:r>
      <w:r w:rsidR="006C0ECF">
        <w:rPr>
          <w:i/>
          <w:sz w:val="20"/>
        </w:rPr>
        <w:t xml:space="preserve">notamment </w:t>
      </w:r>
      <w:r w:rsidR="004031F0">
        <w:rPr>
          <w:i/>
          <w:sz w:val="20"/>
        </w:rPr>
        <w:t>à l’arrêt au feu tricolore.</w:t>
      </w:r>
    </w:p>
    <w:p w:rsidR="007F6468" w:rsidRPr="00373F72" w:rsidRDefault="007F6468" w:rsidP="002E2C20">
      <w:pPr>
        <w:spacing w:after="0" w:line="240" w:lineRule="auto"/>
        <w:jc w:val="both"/>
        <w:rPr>
          <w:i/>
          <w:sz w:val="20"/>
        </w:rPr>
      </w:pPr>
      <w:r w:rsidRPr="00373F72">
        <w:rPr>
          <w:i/>
          <w:sz w:val="20"/>
        </w:rPr>
        <w:tab/>
      </w:r>
      <w:r w:rsidR="004031F0">
        <w:rPr>
          <w:i/>
          <w:sz w:val="20"/>
        </w:rPr>
        <w:t xml:space="preserve">Sur observation de Mme SEVES-QUERRE, </w:t>
      </w:r>
      <w:r w:rsidRPr="00373F72">
        <w:rPr>
          <w:i/>
          <w:sz w:val="20"/>
        </w:rPr>
        <w:t>M. COQUELIN </w:t>
      </w:r>
      <w:r w:rsidR="004031F0">
        <w:rPr>
          <w:i/>
          <w:sz w:val="20"/>
        </w:rPr>
        <w:t>confirme la luminosité gênante du panneau en phase de test</w:t>
      </w:r>
      <w:r w:rsidR="003066B5">
        <w:rPr>
          <w:i/>
          <w:sz w:val="20"/>
        </w:rPr>
        <w:t>. Cet effet n’existera plus quand le panneau sera en fonctionnement réel.</w:t>
      </w:r>
      <w:r w:rsidRPr="00373F72">
        <w:rPr>
          <w:i/>
          <w:sz w:val="20"/>
        </w:rPr>
        <w:t xml:space="preserve"> </w:t>
      </w:r>
    </w:p>
    <w:p w:rsidR="002E2C20" w:rsidRDefault="002E2C20" w:rsidP="00AD7422">
      <w:pPr>
        <w:spacing w:after="0" w:line="240" w:lineRule="auto"/>
        <w:jc w:val="both"/>
      </w:pPr>
    </w:p>
    <w:p w:rsidR="007F6468" w:rsidRPr="00F43C47" w:rsidRDefault="007F6468" w:rsidP="00AD7422">
      <w:pPr>
        <w:spacing w:after="0" w:line="240" w:lineRule="auto"/>
        <w:jc w:val="both"/>
        <w:rPr>
          <w:b/>
          <w:u w:val="single"/>
        </w:rPr>
      </w:pPr>
      <w:r w:rsidRPr="00F43C47">
        <w:rPr>
          <w:b/>
          <w:u w:val="single"/>
        </w:rPr>
        <w:t>3/ Journée citoyenne</w:t>
      </w:r>
    </w:p>
    <w:p w:rsidR="003066B5" w:rsidRDefault="007F6468" w:rsidP="00AD7422">
      <w:pPr>
        <w:spacing w:after="0" w:line="240" w:lineRule="auto"/>
        <w:jc w:val="both"/>
        <w:rPr>
          <w:i/>
          <w:sz w:val="20"/>
        </w:rPr>
      </w:pPr>
      <w:r>
        <w:tab/>
      </w:r>
      <w:r w:rsidR="00BF01E1">
        <w:rPr>
          <w:i/>
          <w:sz w:val="20"/>
        </w:rPr>
        <w:t xml:space="preserve">Mme </w:t>
      </w:r>
      <w:r w:rsidRPr="00373F72">
        <w:rPr>
          <w:i/>
          <w:sz w:val="20"/>
        </w:rPr>
        <w:t>CARREE </w:t>
      </w:r>
      <w:r w:rsidR="003066B5">
        <w:rPr>
          <w:i/>
          <w:sz w:val="20"/>
        </w:rPr>
        <w:t>rappelle que la journée</w:t>
      </w:r>
      <w:r w:rsidRPr="00373F72">
        <w:rPr>
          <w:i/>
          <w:sz w:val="20"/>
        </w:rPr>
        <w:t xml:space="preserve"> citoyenne </w:t>
      </w:r>
      <w:r w:rsidR="006C0ECF">
        <w:rPr>
          <w:i/>
          <w:sz w:val="20"/>
        </w:rPr>
        <w:t>est</w:t>
      </w:r>
      <w:r w:rsidRPr="00373F72">
        <w:rPr>
          <w:i/>
          <w:sz w:val="20"/>
        </w:rPr>
        <w:t xml:space="preserve"> organisée par le Conseil des Sages en relation avec les services t</w:t>
      </w:r>
      <w:r w:rsidR="006C0ECF">
        <w:rPr>
          <w:i/>
          <w:sz w:val="20"/>
        </w:rPr>
        <w:t>echniques de la C</w:t>
      </w:r>
      <w:r w:rsidR="003066B5">
        <w:rPr>
          <w:i/>
          <w:sz w:val="20"/>
        </w:rPr>
        <w:t>ommune</w:t>
      </w:r>
      <w:r w:rsidRPr="00373F72">
        <w:rPr>
          <w:i/>
          <w:sz w:val="20"/>
        </w:rPr>
        <w:t xml:space="preserve">. Le rendez-vous est </w:t>
      </w:r>
      <w:r w:rsidR="00BF01E1">
        <w:rPr>
          <w:i/>
          <w:sz w:val="20"/>
        </w:rPr>
        <w:t xml:space="preserve">fixé </w:t>
      </w:r>
      <w:r w:rsidRPr="00373F72">
        <w:rPr>
          <w:i/>
          <w:sz w:val="20"/>
        </w:rPr>
        <w:t>au</w:t>
      </w:r>
      <w:r w:rsidR="006C0ECF">
        <w:rPr>
          <w:i/>
          <w:sz w:val="20"/>
        </w:rPr>
        <w:t xml:space="preserve"> Petit TNB (Théâtre de la G</w:t>
      </w:r>
      <w:r w:rsidR="003066B5">
        <w:rPr>
          <w:i/>
          <w:sz w:val="20"/>
        </w:rPr>
        <w:t xml:space="preserve">are) comme indiqué sur le document remis sur table et </w:t>
      </w:r>
      <w:r w:rsidRPr="00373F72">
        <w:rPr>
          <w:i/>
          <w:sz w:val="20"/>
        </w:rPr>
        <w:t xml:space="preserve">donné </w:t>
      </w:r>
      <w:r w:rsidR="006C0ECF">
        <w:rPr>
          <w:i/>
          <w:sz w:val="20"/>
        </w:rPr>
        <w:t>également aux enfants du CM. L</w:t>
      </w:r>
      <w:r w:rsidR="003066B5">
        <w:rPr>
          <w:i/>
          <w:sz w:val="20"/>
        </w:rPr>
        <w:t>e C</w:t>
      </w:r>
      <w:r w:rsidR="00373F72" w:rsidRPr="00373F72">
        <w:rPr>
          <w:i/>
          <w:sz w:val="20"/>
        </w:rPr>
        <w:t xml:space="preserve">onseil des Sages </w:t>
      </w:r>
      <w:r w:rsidR="006C0ECF">
        <w:rPr>
          <w:i/>
          <w:sz w:val="20"/>
        </w:rPr>
        <w:t>est</w:t>
      </w:r>
      <w:r w:rsidR="00373F72" w:rsidRPr="00373F72">
        <w:rPr>
          <w:i/>
          <w:sz w:val="20"/>
        </w:rPr>
        <w:t xml:space="preserve"> venu </w:t>
      </w:r>
      <w:r w:rsidR="003066B5">
        <w:rPr>
          <w:i/>
          <w:sz w:val="20"/>
        </w:rPr>
        <w:t xml:space="preserve">leur </w:t>
      </w:r>
      <w:r w:rsidR="00373F72" w:rsidRPr="00373F72">
        <w:rPr>
          <w:i/>
          <w:sz w:val="20"/>
        </w:rPr>
        <w:t xml:space="preserve">présenter </w:t>
      </w:r>
      <w:r w:rsidR="003066B5">
        <w:rPr>
          <w:i/>
          <w:sz w:val="20"/>
        </w:rPr>
        <w:t>cette journée lors de l’opération « En CM2, je crée et j’échange ». Elle invite les élus à venir nombreux pour cette seconde édition.</w:t>
      </w:r>
      <w:r w:rsidR="00975FDC">
        <w:rPr>
          <w:i/>
          <w:sz w:val="20"/>
        </w:rPr>
        <w:tab/>
      </w:r>
    </w:p>
    <w:p w:rsidR="00975FDC" w:rsidRPr="00373F72" w:rsidRDefault="003066B5" w:rsidP="00AD7422">
      <w:pPr>
        <w:spacing w:after="0" w:line="240" w:lineRule="auto"/>
        <w:jc w:val="both"/>
        <w:rPr>
          <w:i/>
          <w:sz w:val="20"/>
        </w:rPr>
      </w:pPr>
      <w:r>
        <w:rPr>
          <w:i/>
          <w:sz w:val="20"/>
        </w:rPr>
        <w:tab/>
        <w:t xml:space="preserve">Mme </w:t>
      </w:r>
      <w:r w:rsidR="006C0ECF">
        <w:rPr>
          <w:i/>
          <w:sz w:val="20"/>
        </w:rPr>
        <w:t xml:space="preserve">LE MAIRE </w:t>
      </w:r>
      <w:r>
        <w:rPr>
          <w:i/>
          <w:sz w:val="20"/>
        </w:rPr>
        <w:t xml:space="preserve">invite également </w:t>
      </w:r>
      <w:r w:rsidR="00BD7301">
        <w:rPr>
          <w:i/>
          <w:sz w:val="20"/>
        </w:rPr>
        <w:t xml:space="preserve">les élus </w:t>
      </w:r>
      <w:r>
        <w:rPr>
          <w:i/>
          <w:sz w:val="20"/>
        </w:rPr>
        <w:t xml:space="preserve">à </w:t>
      </w:r>
      <w:r w:rsidR="006C0ECF">
        <w:rPr>
          <w:i/>
          <w:sz w:val="20"/>
        </w:rPr>
        <w:t xml:space="preserve">y </w:t>
      </w:r>
      <w:r w:rsidR="00BF01E1">
        <w:rPr>
          <w:i/>
          <w:sz w:val="20"/>
        </w:rPr>
        <w:t>participer</w:t>
      </w:r>
      <w:r>
        <w:rPr>
          <w:i/>
          <w:sz w:val="20"/>
        </w:rPr>
        <w:t xml:space="preserve"> et à se faire accompagner notamment des enfants, cette journée étant importante pour les sensibiliser à l’</w:t>
      </w:r>
      <w:r w:rsidR="00975FDC">
        <w:rPr>
          <w:i/>
          <w:sz w:val="20"/>
        </w:rPr>
        <w:t xml:space="preserve">environnement. </w:t>
      </w:r>
    </w:p>
    <w:p w:rsidR="00373F72" w:rsidRDefault="00373F72" w:rsidP="00AD7422">
      <w:pPr>
        <w:spacing w:after="0" w:line="240" w:lineRule="auto"/>
        <w:jc w:val="both"/>
      </w:pPr>
    </w:p>
    <w:p w:rsidR="009E24B4" w:rsidRPr="00F43C47" w:rsidRDefault="00975FDC" w:rsidP="00AD7422">
      <w:pPr>
        <w:spacing w:after="0" w:line="240" w:lineRule="auto"/>
        <w:jc w:val="both"/>
        <w:rPr>
          <w:b/>
        </w:rPr>
      </w:pPr>
      <w:r w:rsidRPr="00F43C47">
        <w:rPr>
          <w:b/>
          <w:u w:val="single"/>
        </w:rPr>
        <w:t>4</w:t>
      </w:r>
      <w:r w:rsidR="009E24B4" w:rsidRPr="00F43C47">
        <w:rPr>
          <w:b/>
          <w:u w:val="single"/>
        </w:rPr>
        <w:t>/</w:t>
      </w:r>
      <w:r w:rsidR="007069B0" w:rsidRPr="00F43C47">
        <w:rPr>
          <w:b/>
          <w:u w:val="single"/>
        </w:rPr>
        <w:t xml:space="preserve"> Point sur la commercialisation des zones d’activités</w:t>
      </w:r>
      <w:r w:rsidR="00037162" w:rsidRPr="00F43C47">
        <w:rPr>
          <w:b/>
        </w:rPr>
        <w:t xml:space="preserve"> </w:t>
      </w:r>
      <w:r w:rsidR="00687F07" w:rsidRPr="00F43C47">
        <w:rPr>
          <w:b/>
        </w:rPr>
        <w:t>(annexe</w:t>
      </w:r>
      <w:r w:rsidR="001D4E4F" w:rsidRPr="00F43C47">
        <w:rPr>
          <w:b/>
        </w:rPr>
        <w:t xml:space="preserve"> jointe au </w:t>
      </w:r>
      <w:r w:rsidR="00F43C47" w:rsidRPr="00F43C47">
        <w:rPr>
          <w:b/>
        </w:rPr>
        <w:t>procès-verbal</w:t>
      </w:r>
      <w:r w:rsidR="00687F07" w:rsidRPr="00F43C47">
        <w:rPr>
          <w:b/>
        </w:rPr>
        <w:t>)</w:t>
      </w:r>
    </w:p>
    <w:p w:rsidR="006C0ECF" w:rsidRDefault="00373F72" w:rsidP="00AD7422">
      <w:pPr>
        <w:spacing w:after="0" w:line="240" w:lineRule="auto"/>
        <w:jc w:val="both"/>
        <w:rPr>
          <w:i/>
          <w:sz w:val="20"/>
        </w:rPr>
      </w:pPr>
      <w:r w:rsidRPr="00373F72">
        <w:rPr>
          <w:i/>
          <w:sz w:val="20"/>
        </w:rPr>
        <w:tab/>
      </w:r>
      <w:r w:rsidR="006C0ECF">
        <w:rPr>
          <w:i/>
          <w:sz w:val="20"/>
        </w:rPr>
        <w:t>Mme LE MAIRE</w:t>
      </w:r>
      <w:r w:rsidR="00975FDC">
        <w:rPr>
          <w:i/>
          <w:sz w:val="20"/>
        </w:rPr>
        <w:t xml:space="preserve"> présente l’état de commercialisation des zones d’activités</w:t>
      </w:r>
      <w:r w:rsidR="006C0ECF">
        <w:rPr>
          <w:i/>
          <w:sz w:val="20"/>
        </w:rPr>
        <w:t xml:space="preserve"> (ZA)</w:t>
      </w:r>
      <w:r w:rsidR="00975FDC">
        <w:rPr>
          <w:i/>
          <w:sz w:val="20"/>
        </w:rPr>
        <w:t>.</w:t>
      </w:r>
      <w:r>
        <w:rPr>
          <w:i/>
          <w:sz w:val="20"/>
        </w:rPr>
        <w:t xml:space="preserve"> </w:t>
      </w:r>
    </w:p>
    <w:p w:rsidR="00DA7D81" w:rsidRPr="00F43C47" w:rsidRDefault="001D4E4F" w:rsidP="00AD7422">
      <w:pPr>
        <w:spacing w:after="0" w:line="240" w:lineRule="auto"/>
        <w:jc w:val="both"/>
        <w:rPr>
          <w:i/>
          <w:sz w:val="20"/>
        </w:rPr>
      </w:pPr>
      <w:r w:rsidRPr="00F43C47">
        <w:rPr>
          <w:i/>
          <w:sz w:val="20"/>
        </w:rPr>
        <w:t xml:space="preserve">- Sur la </w:t>
      </w:r>
      <w:r w:rsidR="006C0ECF" w:rsidRPr="00F43C47">
        <w:rPr>
          <w:i/>
          <w:sz w:val="20"/>
        </w:rPr>
        <w:t xml:space="preserve">ZA de </w:t>
      </w:r>
      <w:r w:rsidR="00975FDC" w:rsidRPr="00F43C47">
        <w:rPr>
          <w:i/>
          <w:sz w:val="20"/>
        </w:rPr>
        <w:t xml:space="preserve">l’Ecopôle, elle </w:t>
      </w:r>
      <w:r w:rsidR="003066B5" w:rsidRPr="00F43C47">
        <w:rPr>
          <w:i/>
          <w:sz w:val="20"/>
        </w:rPr>
        <w:t>informe</w:t>
      </w:r>
      <w:r w:rsidR="00975FDC" w:rsidRPr="00F43C47">
        <w:rPr>
          <w:i/>
          <w:sz w:val="20"/>
        </w:rPr>
        <w:t xml:space="preserve"> des entreprises implantées ou en cours d’implantation dont le Restaurant </w:t>
      </w:r>
      <w:r w:rsidR="00DA7D81" w:rsidRPr="00F43C47">
        <w:rPr>
          <w:i/>
          <w:sz w:val="20"/>
        </w:rPr>
        <w:t>« A</w:t>
      </w:r>
      <w:r w:rsidR="00975FDC" w:rsidRPr="00F43C47">
        <w:rPr>
          <w:i/>
          <w:sz w:val="20"/>
        </w:rPr>
        <w:t xml:space="preserve"> la Part</w:t>
      </w:r>
      <w:r w:rsidR="00DA7D81" w:rsidRPr="00F43C47">
        <w:rPr>
          <w:i/>
          <w:sz w:val="20"/>
        </w:rPr>
        <w:t> »</w:t>
      </w:r>
      <w:r w:rsidR="00975FDC" w:rsidRPr="00F43C47">
        <w:rPr>
          <w:i/>
          <w:sz w:val="20"/>
        </w:rPr>
        <w:t xml:space="preserve"> qui vient </w:t>
      </w:r>
      <w:r w:rsidR="00DA7D81" w:rsidRPr="00F43C47">
        <w:rPr>
          <w:i/>
          <w:sz w:val="20"/>
        </w:rPr>
        <w:t>d’ouvrir. Son installation va permettre de répondre à la demande des</w:t>
      </w:r>
      <w:r w:rsidR="00975FDC" w:rsidRPr="00F43C47">
        <w:rPr>
          <w:i/>
          <w:sz w:val="20"/>
        </w:rPr>
        <w:t xml:space="preserve"> nombreux salariés </w:t>
      </w:r>
      <w:r w:rsidR="00DA7D81" w:rsidRPr="00F43C47">
        <w:rPr>
          <w:i/>
          <w:sz w:val="20"/>
        </w:rPr>
        <w:t xml:space="preserve">présents et à venir dans le secteur, sans pénaliser les commerces de bouche du </w:t>
      </w:r>
      <w:r w:rsidR="00975FDC" w:rsidRPr="00F43C47">
        <w:rPr>
          <w:i/>
          <w:sz w:val="20"/>
        </w:rPr>
        <w:t xml:space="preserve">centre-ville </w:t>
      </w:r>
      <w:r w:rsidR="00DA7D81" w:rsidRPr="00F43C47">
        <w:rPr>
          <w:i/>
          <w:sz w:val="20"/>
        </w:rPr>
        <w:t xml:space="preserve">qui </w:t>
      </w:r>
      <w:r w:rsidR="00975FDC" w:rsidRPr="00F43C47">
        <w:rPr>
          <w:i/>
          <w:sz w:val="20"/>
        </w:rPr>
        <w:t>fonctionne</w:t>
      </w:r>
      <w:r w:rsidR="00DA7D81" w:rsidRPr="00F43C47">
        <w:rPr>
          <w:i/>
          <w:sz w:val="20"/>
        </w:rPr>
        <w:t>nt</w:t>
      </w:r>
      <w:r w:rsidR="00975FDC" w:rsidRPr="00F43C47">
        <w:rPr>
          <w:i/>
          <w:sz w:val="20"/>
        </w:rPr>
        <w:t xml:space="preserve"> très bien </w:t>
      </w:r>
      <w:r w:rsidR="00DA7D81" w:rsidRPr="00F43C47">
        <w:rPr>
          <w:i/>
          <w:sz w:val="20"/>
        </w:rPr>
        <w:t>et montrent</w:t>
      </w:r>
      <w:r w:rsidR="00975FDC" w:rsidRPr="00F43C47">
        <w:rPr>
          <w:i/>
          <w:sz w:val="20"/>
        </w:rPr>
        <w:t xml:space="preserve"> une </w:t>
      </w:r>
      <w:r w:rsidR="00DA7D81" w:rsidRPr="00F43C47">
        <w:rPr>
          <w:i/>
          <w:sz w:val="20"/>
        </w:rPr>
        <w:t xml:space="preserve">certaine </w:t>
      </w:r>
      <w:r w:rsidR="00975FDC" w:rsidRPr="00F43C47">
        <w:rPr>
          <w:i/>
          <w:sz w:val="20"/>
        </w:rPr>
        <w:t xml:space="preserve">saturation. Elle rappelle </w:t>
      </w:r>
      <w:r w:rsidR="00DA7D81" w:rsidRPr="00F43C47">
        <w:rPr>
          <w:i/>
          <w:sz w:val="20"/>
        </w:rPr>
        <w:t xml:space="preserve">en ce sens </w:t>
      </w:r>
      <w:r w:rsidR="00975FDC" w:rsidRPr="00F43C47">
        <w:rPr>
          <w:i/>
          <w:sz w:val="20"/>
        </w:rPr>
        <w:t xml:space="preserve">que ce restaurant n’est ouvert que le midi </w:t>
      </w:r>
      <w:r w:rsidR="006C0ECF" w:rsidRPr="00F43C47">
        <w:rPr>
          <w:i/>
          <w:sz w:val="20"/>
        </w:rPr>
        <w:t>du lundi au samedi</w:t>
      </w:r>
      <w:r w:rsidR="00975FDC" w:rsidRPr="00F43C47">
        <w:rPr>
          <w:i/>
          <w:sz w:val="20"/>
        </w:rPr>
        <w:t>. Sur cette zone</w:t>
      </w:r>
      <w:r w:rsidRPr="00F43C47">
        <w:rPr>
          <w:i/>
          <w:sz w:val="20"/>
        </w:rPr>
        <w:t>,</w:t>
      </w:r>
      <w:r w:rsidR="00975FDC" w:rsidRPr="00F43C47">
        <w:rPr>
          <w:i/>
          <w:sz w:val="20"/>
        </w:rPr>
        <w:t xml:space="preserve"> elle fait part également de la vente de 3 lots validée en Conseil Communautaire (Auxilium, SCI Moreno, </w:t>
      </w:r>
      <w:r w:rsidR="00687F07" w:rsidRPr="00F43C47">
        <w:rPr>
          <w:i/>
          <w:sz w:val="20"/>
        </w:rPr>
        <w:t xml:space="preserve">Actibat). </w:t>
      </w:r>
      <w:r w:rsidRPr="00F43C47">
        <w:rPr>
          <w:i/>
          <w:sz w:val="20"/>
        </w:rPr>
        <w:t>L</w:t>
      </w:r>
      <w:r w:rsidR="00DA7D81" w:rsidRPr="00F43C47">
        <w:rPr>
          <w:i/>
          <w:sz w:val="20"/>
        </w:rPr>
        <w:t>es lots disponibles font l’objet de discussions et devraient être prochainement réservés.</w:t>
      </w:r>
    </w:p>
    <w:p w:rsidR="001D4E4F" w:rsidRPr="00F43C47" w:rsidRDefault="001D4E4F" w:rsidP="00AD7422">
      <w:pPr>
        <w:spacing w:after="0" w:line="240" w:lineRule="auto"/>
        <w:jc w:val="both"/>
        <w:rPr>
          <w:i/>
          <w:sz w:val="20"/>
        </w:rPr>
      </w:pPr>
      <w:r w:rsidRPr="00F43C47">
        <w:rPr>
          <w:i/>
          <w:sz w:val="20"/>
        </w:rPr>
        <w:t>-Sur la ZA</w:t>
      </w:r>
      <w:r w:rsidR="00687F07" w:rsidRPr="00F43C47">
        <w:rPr>
          <w:i/>
          <w:sz w:val="20"/>
        </w:rPr>
        <w:t xml:space="preserve"> de la Rivière</w:t>
      </w:r>
      <w:r w:rsidRPr="00F43C47">
        <w:rPr>
          <w:i/>
          <w:sz w:val="20"/>
        </w:rPr>
        <w:t xml:space="preserve"> Sud</w:t>
      </w:r>
      <w:r w:rsidR="00687F07" w:rsidRPr="00F43C47">
        <w:rPr>
          <w:i/>
          <w:sz w:val="20"/>
        </w:rPr>
        <w:t xml:space="preserve">, </w:t>
      </w:r>
      <w:r w:rsidR="00DA7D81" w:rsidRPr="00F43C47">
        <w:rPr>
          <w:i/>
          <w:sz w:val="20"/>
        </w:rPr>
        <w:t xml:space="preserve">Mme </w:t>
      </w:r>
      <w:r w:rsidRPr="00F43C47">
        <w:rPr>
          <w:i/>
          <w:sz w:val="20"/>
        </w:rPr>
        <w:t xml:space="preserve">LE MAIRE </w:t>
      </w:r>
      <w:r w:rsidR="00DA7D81" w:rsidRPr="00F43C47">
        <w:rPr>
          <w:i/>
          <w:sz w:val="20"/>
        </w:rPr>
        <w:t xml:space="preserve">fait part de </w:t>
      </w:r>
      <w:r w:rsidR="00687F07" w:rsidRPr="00F43C47">
        <w:rPr>
          <w:i/>
          <w:sz w:val="20"/>
        </w:rPr>
        <w:t xml:space="preserve">quelques lots à commercialiser sur lesquels des propositions </w:t>
      </w:r>
      <w:r w:rsidR="00DA7D81" w:rsidRPr="00F43C47">
        <w:rPr>
          <w:i/>
          <w:sz w:val="20"/>
        </w:rPr>
        <w:t>sont</w:t>
      </w:r>
      <w:r w:rsidR="00687F07" w:rsidRPr="00F43C47">
        <w:rPr>
          <w:i/>
          <w:sz w:val="20"/>
        </w:rPr>
        <w:t xml:space="preserve"> à l’étude. </w:t>
      </w:r>
    </w:p>
    <w:p w:rsidR="00687F07" w:rsidRDefault="001D4E4F" w:rsidP="00AD7422">
      <w:pPr>
        <w:spacing w:after="0" w:line="240" w:lineRule="auto"/>
        <w:jc w:val="both"/>
        <w:rPr>
          <w:i/>
          <w:sz w:val="20"/>
        </w:rPr>
      </w:pPr>
      <w:r w:rsidRPr="00F43C47">
        <w:rPr>
          <w:i/>
          <w:sz w:val="20"/>
        </w:rPr>
        <w:t>-</w:t>
      </w:r>
      <w:r w:rsidR="00687F07" w:rsidRPr="00F43C47">
        <w:rPr>
          <w:i/>
          <w:sz w:val="20"/>
        </w:rPr>
        <w:t xml:space="preserve">Sur la ZA des Vents d’Ouest, </w:t>
      </w:r>
      <w:r w:rsidR="0004334C" w:rsidRPr="00F43C47">
        <w:rPr>
          <w:i/>
          <w:sz w:val="20"/>
        </w:rPr>
        <w:t>Mme</w:t>
      </w:r>
      <w:r w:rsidR="0004334C">
        <w:rPr>
          <w:i/>
          <w:sz w:val="20"/>
        </w:rPr>
        <w:t xml:space="preserve"> </w:t>
      </w:r>
      <w:r>
        <w:rPr>
          <w:i/>
          <w:sz w:val="20"/>
        </w:rPr>
        <w:t xml:space="preserve">LE MAIRE </w:t>
      </w:r>
      <w:r w:rsidR="00687F07">
        <w:rPr>
          <w:i/>
          <w:sz w:val="20"/>
        </w:rPr>
        <w:t xml:space="preserve">informe de l’extension du groupe TC </w:t>
      </w:r>
      <w:r w:rsidR="00E6740B">
        <w:rPr>
          <w:i/>
          <w:sz w:val="20"/>
        </w:rPr>
        <w:t xml:space="preserve">et </w:t>
      </w:r>
      <w:r w:rsidR="00687F07">
        <w:rPr>
          <w:i/>
          <w:sz w:val="20"/>
        </w:rPr>
        <w:t xml:space="preserve">de </w:t>
      </w:r>
      <w:r w:rsidR="0004334C">
        <w:rPr>
          <w:i/>
          <w:sz w:val="20"/>
        </w:rPr>
        <w:t xml:space="preserve">sa </w:t>
      </w:r>
      <w:r>
        <w:rPr>
          <w:i/>
          <w:sz w:val="20"/>
        </w:rPr>
        <w:t>proposition d’achat d’un nouveau</w:t>
      </w:r>
      <w:r w:rsidR="00687F07">
        <w:rPr>
          <w:i/>
          <w:sz w:val="20"/>
        </w:rPr>
        <w:t xml:space="preserve"> lot pour disposer d’une surf</w:t>
      </w:r>
      <w:r>
        <w:rPr>
          <w:i/>
          <w:sz w:val="20"/>
        </w:rPr>
        <w:t xml:space="preserve">ace plus importante, soulignant </w:t>
      </w:r>
      <w:r w:rsidR="0004334C">
        <w:rPr>
          <w:i/>
          <w:sz w:val="20"/>
        </w:rPr>
        <w:t>l’intérêt d’avoir pu répondre favorablement pour permettre leur maintien sur</w:t>
      </w:r>
      <w:r>
        <w:rPr>
          <w:i/>
          <w:sz w:val="20"/>
        </w:rPr>
        <w:t xml:space="preserve"> la C</w:t>
      </w:r>
      <w:r w:rsidR="00687F07">
        <w:rPr>
          <w:i/>
          <w:sz w:val="20"/>
        </w:rPr>
        <w:t xml:space="preserve">ommune. Evoquant le groupe Evolution, </w:t>
      </w:r>
      <w:r>
        <w:rPr>
          <w:i/>
          <w:sz w:val="20"/>
        </w:rPr>
        <w:t>elle</w:t>
      </w:r>
      <w:r w:rsidR="00687F07">
        <w:rPr>
          <w:i/>
          <w:sz w:val="20"/>
        </w:rPr>
        <w:t xml:space="preserve"> </w:t>
      </w:r>
      <w:r w:rsidR="0004334C">
        <w:rPr>
          <w:i/>
          <w:sz w:val="20"/>
        </w:rPr>
        <w:t>informe de l’inaugurati</w:t>
      </w:r>
      <w:r w:rsidR="00E6740B">
        <w:rPr>
          <w:i/>
          <w:sz w:val="20"/>
        </w:rPr>
        <w:t xml:space="preserve">on officielle du bâtiment, </w:t>
      </w:r>
      <w:r>
        <w:rPr>
          <w:i/>
          <w:sz w:val="20"/>
        </w:rPr>
        <w:t xml:space="preserve">beaucoup </w:t>
      </w:r>
      <w:r w:rsidR="00E6740B">
        <w:rPr>
          <w:i/>
          <w:sz w:val="20"/>
        </w:rPr>
        <w:t xml:space="preserve">ayant pu constater </w:t>
      </w:r>
      <w:r w:rsidR="0004334C">
        <w:rPr>
          <w:i/>
          <w:sz w:val="20"/>
        </w:rPr>
        <w:t xml:space="preserve">la mise en place d’immenses barnums pour pouvoir accueillir </w:t>
      </w:r>
      <w:r w:rsidR="00E6740B">
        <w:rPr>
          <w:i/>
          <w:sz w:val="20"/>
        </w:rPr>
        <w:t>leurs nombreux</w:t>
      </w:r>
      <w:r w:rsidR="0004334C">
        <w:rPr>
          <w:i/>
          <w:sz w:val="20"/>
        </w:rPr>
        <w:t xml:space="preserve"> </w:t>
      </w:r>
      <w:r w:rsidR="0004334C">
        <w:rPr>
          <w:i/>
          <w:sz w:val="20"/>
        </w:rPr>
        <w:lastRenderedPageBreak/>
        <w:t>partenaires.</w:t>
      </w:r>
      <w:r w:rsidR="00687F07">
        <w:rPr>
          <w:i/>
          <w:sz w:val="20"/>
        </w:rPr>
        <w:t xml:space="preserve"> A</w:t>
      </w:r>
      <w:r>
        <w:rPr>
          <w:i/>
          <w:sz w:val="20"/>
        </w:rPr>
        <w:t xml:space="preserve"> </w:t>
      </w:r>
      <w:r w:rsidR="00687F07">
        <w:rPr>
          <w:i/>
          <w:sz w:val="20"/>
        </w:rPr>
        <w:t>terme</w:t>
      </w:r>
      <w:r>
        <w:rPr>
          <w:i/>
          <w:sz w:val="20"/>
        </w:rPr>
        <w:t xml:space="preserve">, </w:t>
      </w:r>
      <w:r w:rsidR="00687F07">
        <w:rPr>
          <w:i/>
          <w:sz w:val="20"/>
        </w:rPr>
        <w:t>l’entreprise envisage un d</w:t>
      </w:r>
      <w:r w:rsidR="008E382E">
        <w:rPr>
          <w:i/>
          <w:sz w:val="20"/>
        </w:rPr>
        <w:t xml:space="preserve">éveloppement important sur </w:t>
      </w:r>
      <w:r>
        <w:rPr>
          <w:i/>
          <w:sz w:val="20"/>
        </w:rPr>
        <w:t xml:space="preserve">ce </w:t>
      </w:r>
      <w:r w:rsidR="008E382E">
        <w:rPr>
          <w:i/>
          <w:sz w:val="20"/>
        </w:rPr>
        <w:t xml:space="preserve">site. </w:t>
      </w:r>
      <w:r w:rsidR="0004334C">
        <w:rPr>
          <w:i/>
          <w:sz w:val="20"/>
        </w:rPr>
        <w:t>A ce jour, un s</w:t>
      </w:r>
      <w:r w:rsidR="008E382E">
        <w:rPr>
          <w:i/>
          <w:sz w:val="20"/>
        </w:rPr>
        <w:t xml:space="preserve">eul lot </w:t>
      </w:r>
      <w:r w:rsidR="0004334C">
        <w:rPr>
          <w:i/>
          <w:sz w:val="20"/>
        </w:rPr>
        <w:t xml:space="preserve">reste à commercialiser sur </w:t>
      </w:r>
      <w:r>
        <w:rPr>
          <w:i/>
          <w:sz w:val="20"/>
        </w:rPr>
        <w:t>la</w:t>
      </w:r>
      <w:r w:rsidR="0004334C">
        <w:rPr>
          <w:i/>
          <w:sz w:val="20"/>
        </w:rPr>
        <w:t xml:space="preserve"> zone</w:t>
      </w:r>
      <w:r>
        <w:rPr>
          <w:i/>
          <w:sz w:val="20"/>
        </w:rPr>
        <w:t>.</w:t>
      </w:r>
    </w:p>
    <w:p w:rsidR="008E382E" w:rsidRDefault="008E382E" w:rsidP="0004334C">
      <w:pPr>
        <w:spacing w:after="0" w:line="240" w:lineRule="auto"/>
        <w:jc w:val="both"/>
        <w:rPr>
          <w:i/>
          <w:sz w:val="20"/>
        </w:rPr>
      </w:pPr>
      <w:r>
        <w:rPr>
          <w:i/>
          <w:sz w:val="20"/>
        </w:rPr>
        <w:tab/>
      </w:r>
      <w:r w:rsidR="0004334C">
        <w:rPr>
          <w:i/>
          <w:sz w:val="20"/>
        </w:rPr>
        <w:t xml:space="preserve">Sur demande de </w:t>
      </w:r>
      <w:r w:rsidRPr="00E6740B">
        <w:rPr>
          <w:i/>
          <w:sz w:val="20"/>
        </w:rPr>
        <w:t>Mme SEVES-QUERRE</w:t>
      </w:r>
      <w:r w:rsidR="0004334C" w:rsidRPr="00E6740B">
        <w:rPr>
          <w:i/>
          <w:sz w:val="20"/>
        </w:rPr>
        <w:t xml:space="preserve"> et</w:t>
      </w:r>
      <w:r w:rsidR="0004334C">
        <w:rPr>
          <w:i/>
          <w:sz w:val="20"/>
        </w:rPr>
        <w:t xml:space="preserve"> tel qu’évoqué en commission d’urbanisme,</w:t>
      </w:r>
      <w:r>
        <w:rPr>
          <w:i/>
          <w:sz w:val="20"/>
        </w:rPr>
        <w:t xml:space="preserve">  </w:t>
      </w:r>
      <w:r w:rsidR="001D4E4F">
        <w:rPr>
          <w:i/>
          <w:sz w:val="20"/>
        </w:rPr>
        <w:t xml:space="preserve">Mme LE MAIRE </w:t>
      </w:r>
      <w:r w:rsidR="0004334C">
        <w:rPr>
          <w:i/>
          <w:sz w:val="20"/>
        </w:rPr>
        <w:t xml:space="preserve">indique que le document de présentation de ce point sera annexé au procès-verbal. </w:t>
      </w:r>
    </w:p>
    <w:p w:rsidR="00E6740B" w:rsidRPr="00373F72" w:rsidRDefault="00E6740B" w:rsidP="0004334C">
      <w:pPr>
        <w:spacing w:after="0" w:line="240" w:lineRule="auto"/>
        <w:jc w:val="both"/>
        <w:rPr>
          <w:i/>
          <w:sz w:val="20"/>
        </w:rPr>
      </w:pPr>
    </w:p>
    <w:p w:rsidR="009E24B4" w:rsidRPr="00F43C47" w:rsidRDefault="008E382E" w:rsidP="00AD7422">
      <w:pPr>
        <w:spacing w:after="0" w:line="240" w:lineRule="auto"/>
        <w:jc w:val="both"/>
        <w:rPr>
          <w:b/>
          <w:u w:val="single"/>
        </w:rPr>
      </w:pPr>
      <w:r w:rsidRPr="00F43C47">
        <w:rPr>
          <w:b/>
          <w:u w:val="single"/>
        </w:rPr>
        <w:t>5</w:t>
      </w:r>
      <w:r w:rsidR="009E24B4" w:rsidRPr="00F43C47">
        <w:rPr>
          <w:b/>
          <w:u w:val="single"/>
        </w:rPr>
        <w:t>/</w:t>
      </w:r>
      <w:r w:rsidR="007069B0" w:rsidRPr="00F43C47">
        <w:rPr>
          <w:b/>
          <w:u w:val="single"/>
        </w:rPr>
        <w:t xml:space="preserve"> </w:t>
      </w:r>
      <w:r w:rsidRPr="00F43C47">
        <w:rPr>
          <w:b/>
          <w:u w:val="single"/>
        </w:rPr>
        <w:t>Remerciements</w:t>
      </w:r>
    </w:p>
    <w:p w:rsidR="008E382E" w:rsidRDefault="008E382E" w:rsidP="00AD7422">
      <w:pPr>
        <w:spacing w:after="0" w:line="240" w:lineRule="auto"/>
        <w:jc w:val="both"/>
        <w:rPr>
          <w:i/>
          <w:sz w:val="20"/>
        </w:rPr>
      </w:pPr>
      <w:r>
        <w:rPr>
          <w:i/>
          <w:sz w:val="20"/>
        </w:rPr>
        <w:tab/>
        <w:t xml:space="preserve">Mme </w:t>
      </w:r>
      <w:r w:rsidR="001D4E4F">
        <w:rPr>
          <w:i/>
          <w:sz w:val="20"/>
        </w:rPr>
        <w:t>LE</w:t>
      </w:r>
      <w:r>
        <w:rPr>
          <w:i/>
          <w:sz w:val="20"/>
        </w:rPr>
        <w:t xml:space="preserve"> MAIRE remercie les anciens combattants, les habitants et les élus qui se sont déplacés le mardi 8 mai dans le cadre de la commémoration de la fin d</w:t>
      </w:r>
      <w:r w:rsidR="00EF2047">
        <w:rPr>
          <w:i/>
          <w:sz w:val="20"/>
        </w:rPr>
        <w:t>e la Seconde G</w:t>
      </w:r>
      <w:r>
        <w:rPr>
          <w:i/>
          <w:sz w:val="20"/>
        </w:rPr>
        <w:t>uerre mondiale.</w:t>
      </w:r>
    </w:p>
    <w:p w:rsidR="0034773E" w:rsidRDefault="008E382E" w:rsidP="00AD7422">
      <w:pPr>
        <w:spacing w:after="0" w:line="240" w:lineRule="auto"/>
        <w:jc w:val="both"/>
        <w:rPr>
          <w:i/>
          <w:sz w:val="20"/>
        </w:rPr>
      </w:pPr>
      <w:r>
        <w:rPr>
          <w:i/>
          <w:sz w:val="20"/>
        </w:rPr>
        <w:tab/>
      </w:r>
      <w:r w:rsidR="0034773E">
        <w:rPr>
          <w:i/>
          <w:sz w:val="20"/>
        </w:rPr>
        <w:t>Elle remercie également les participant</w:t>
      </w:r>
      <w:r w:rsidR="001D4E4F">
        <w:rPr>
          <w:i/>
          <w:sz w:val="20"/>
        </w:rPr>
        <w:t>s, bénévoles et dirigeants des F</w:t>
      </w:r>
      <w:r w:rsidR="0034773E">
        <w:rPr>
          <w:i/>
          <w:sz w:val="20"/>
        </w:rPr>
        <w:t xml:space="preserve">oulées </w:t>
      </w:r>
      <w:r w:rsidR="001D4E4F">
        <w:rPr>
          <w:i/>
          <w:sz w:val="20"/>
        </w:rPr>
        <w:t>N</w:t>
      </w:r>
      <w:r w:rsidR="0034773E">
        <w:rPr>
          <w:i/>
          <w:sz w:val="20"/>
        </w:rPr>
        <w:t>oyalaises des samedi 12 et</w:t>
      </w:r>
      <w:r>
        <w:rPr>
          <w:i/>
          <w:sz w:val="20"/>
        </w:rPr>
        <w:t xml:space="preserve"> dimanche 13 mai, organisées par l’ACHV, dans le cadre d’un challenge intercommunal.</w:t>
      </w:r>
    </w:p>
    <w:p w:rsidR="008E382E" w:rsidRDefault="008E382E" w:rsidP="00AD7422">
      <w:pPr>
        <w:spacing w:after="0" w:line="240" w:lineRule="auto"/>
        <w:jc w:val="both"/>
        <w:rPr>
          <w:i/>
          <w:sz w:val="20"/>
        </w:rPr>
      </w:pPr>
      <w:r>
        <w:rPr>
          <w:i/>
          <w:sz w:val="20"/>
        </w:rPr>
        <w:tab/>
      </w:r>
      <w:r w:rsidR="00E6740B">
        <w:rPr>
          <w:i/>
          <w:sz w:val="20"/>
        </w:rPr>
        <w:t>Pour l’opération</w:t>
      </w:r>
      <w:r>
        <w:rPr>
          <w:i/>
          <w:sz w:val="20"/>
        </w:rPr>
        <w:t xml:space="preserve"> « En CM2, j’échange et je crée » qui</w:t>
      </w:r>
      <w:r w:rsidR="0034773E">
        <w:rPr>
          <w:i/>
          <w:sz w:val="20"/>
        </w:rPr>
        <w:t xml:space="preserve"> s’est déroulée le jeudi 17 mai, </w:t>
      </w:r>
      <w:r w:rsidR="001D4E4F">
        <w:rPr>
          <w:i/>
          <w:sz w:val="20"/>
        </w:rPr>
        <w:t>sont</w:t>
      </w:r>
      <w:r w:rsidR="0034773E">
        <w:rPr>
          <w:i/>
          <w:sz w:val="20"/>
        </w:rPr>
        <w:t xml:space="preserve"> remerci</w:t>
      </w:r>
      <w:r w:rsidR="001D4E4F">
        <w:rPr>
          <w:i/>
          <w:sz w:val="20"/>
        </w:rPr>
        <w:t>és</w:t>
      </w:r>
      <w:r w:rsidR="0034773E">
        <w:rPr>
          <w:i/>
          <w:sz w:val="20"/>
        </w:rPr>
        <w:t xml:space="preserve"> l</w:t>
      </w:r>
      <w:r>
        <w:rPr>
          <w:i/>
          <w:sz w:val="20"/>
        </w:rPr>
        <w:t xml:space="preserve">e Conseil des </w:t>
      </w:r>
      <w:r w:rsidR="001D4E4F">
        <w:rPr>
          <w:i/>
          <w:sz w:val="20"/>
        </w:rPr>
        <w:t>Sages, les membres du C</w:t>
      </w:r>
      <w:r>
        <w:rPr>
          <w:i/>
          <w:sz w:val="20"/>
        </w:rPr>
        <w:t xml:space="preserve">lub des </w:t>
      </w:r>
      <w:r w:rsidR="001D4E4F">
        <w:rPr>
          <w:i/>
          <w:sz w:val="20"/>
        </w:rPr>
        <w:t>A</w:t>
      </w:r>
      <w:r>
        <w:rPr>
          <w:i/>
          <w:sz w:val="20"/>
        </w:rPr>
        <w:t>mis du Clos Paisible</w:t>
      </w:r>
      <w:r w:rsidR="001D4E4F">
        <w:rPr>
          <w:i/>
          <w:sz w:val="20"/>
        </w:rPr>
        <w:t xml:space="preserve"> et les agents des services techniques </w:t>
      </w:r>
      <w:r>
        <w:rPr>
          <w:i/>
          <w:sz w:val="20"/>
        </w:rPr>
        <w:t xml:space="preserve">qui étaient présents pour accueillir </w:t>
      </w:r>
      <w:r w:rsidR="001D4E4F">
        <w:rPr>
          <w:i/>
          <w:sz w:val="20"/>
        </w:rPr>
        <w:t>les</w:t>
      </w:r>
      <w:r>
        <w:rPr>
          <w:i/>
          <w:sz w:val="20"/>
        </w:rPr>
        <w:t xml:space="preserve"> jeunes des écoles de la Caravelle et de Saint-Augustin. </w:t>
      </w:r>
      <w:r w:rsidR="0034773E">
        <w:rPr>
          <w:i/>
          <w:sz w:val="20"/>
        </w:rPr>
        <w:t>Les enfants ont</w:t>
      </w:r>
      <w:r>
        <w:rPr>
          <w:i/>
          <w:sz w:val="20"/>
        </w:rPr>
        <w:t xml:space="preserve"> mis en place des plantations et ont également eu des in</w:t>
      </w:r>
      <w:r w:rsidR="0034773E">
        <w:rPr>
          <w:i/>
          <w:sz w:val="20"/>
        </w:rPr>
        <w:t>formations sur l’environnement.</w:t>
      </w:r>
    </w:p>
    <w:p w:rsidR="0034773E" w:rsidRDefault="0034773E" w:rsidP="00AD7422">
      <w:pPr>
        <w:spacing w:after="0" w:line="240" w:lineRule="auto"/>
        <w:jc w:val="both"/>
        <w:rPr>
          <w:i/>
          <w:sz w:val="20"/>
        </w:rPr>
      </w:pPr>
    </w:p>
    <w:p w:rsidR="008E382E" w:rsidRPr="00F43C47" w:rsidRDefault="008E382E" w:rsidP="00AD7422">
      <w:pPr>
        <w:spacing w:after="0" w:line="240" w:lineRule="auto"/>
        <w:jc w:val="both"/>
        <w:rPr>
          <w:b/>
          <w:u w:val="single"/>
        </w:rPr>
      </w:pPr>
      <w:r w:rsidRPr="00F43C47">
        <w:rPr>
          <w:b/>
          <w:u w:val="single"/>
        </w:rPr>
        <w:t xml:space="preserve">6/ Agenda </w:t>
      </w:r>
    </w:p>
    <w:p w:rsidR="008E382E" w:rsidRDefault="008E382E" w:rsidP="00AD7422">
      <w:pPr>
        <w:spacing w:after="0" w:line="240" w:lineRule="auto"/>
        <w:jc w:val="both"/>
        <w:rPr>
          <w:i/>
          <w:sz w:val="20"/>
        </w:rPr>
      </w:pPr>
      <w:r>
        <w:rPr>
          <w:i/>
          <w:sz w:val="20"/>
        </w:rPr>
        <w:t xml:space="preserve"> </w:t>
      </w:r>
      <w:r>
        <w:rPr>
          <w:i/>
          <w:sz w:val="20"/>
        </w:rPr>
        <w:tab/>
      </w:r>
      <w:r w:rsidR="009977CC">
        <w:rPr>
          <w:i/>
          <w:sz w:val="20"/>
        </w:rPr>
        <w:t xml:space="preserve">- </w:t>
      </w:r>
      <w:r>
        <w:rPr>
          <w:i/>
          <w:sz w:val="20"/>
        </w:rPr>
        <w:t>Conseil</w:t>
      </w:r>
      <w:r w:rsidR="009977CC">
        <w:rPr>
          <w:i/>
          <w:sz w:val="20"/>
        </w:rPr>
        <w:t xml:space="preserve">s Municipaux </w:t>
      </w:r>
      <w:r>
        <w:rPr>
          <w:i/>
          <w:sz w:val="20"/>
        </w:rPr>
        <w:t xml:space="preserve">: </w:t>
      </w:r>
      <w:r w:rsidR="009977CC">
        <w:rPr>
          <w:i/>
          <w:sz w:val="20"/>
        </w:rPr>
        <w:t>lundis 11 juin et 9 juillet,</w:t>
      </w:r>
    </w:p>
    <w:p w:rsidR="009977CC" w:rsidRDefault="009977CC" w:rsidP="00AD7422">
      <w:pPr>
        <w:spacing w:after="0" w:line="240" w:lineRule="auto"/>
        <w:jc w:val="both"/>
        <w:rPr>
          <w:i/>
          <w:sz w:val="20"/>
        </w:rPr>
      </w:pPr>
      <w:r>
        <w:rPr>
          <w:i/>
          <w:sz w:val="20"/>
        </w:rPr>
        <w:tab/>
        <w:t>- Conseil Communautaire : mercredi 13 juin,</w:t>
      </w:r>
    </w:p>
    <w:p w:rsidR="009977CC" w:rsidRDefault="009977CC" w:rsidP="00AD7422">
      <w:pPr>
        <w:spacing w:after="0" w:line="240" w:lineRule="auto"/>
        <w:jc w:val="both"/>
        <w:rPr>
          <w:i/>
          <w:sz w:val="20"/>
        </w:rPr>
      </w:pPr>
      <w:r>
        <w:rPr>
          <w:i/>
          <w:sz w:val="20"/>
        </w:rPr>
        <w:tab/>
        <w:t xml:space="preserve">- Commissions : </w:t>
      </w:r>
    </w:p>
    <w:p w:rsidR="009977CC" w:rsidRDefault="009977CC" w:rsidP="00AD7422">
      <w:pPr>
        <w:spacing w:after="0" w:line="240" w:lineRule="auto"/>
        <w:jc w:val="both"/>
        <w:rPr>
          <w:i/>
          <w:sz w:val="20"/>
        </w:rPr>
      </w:pPr>
      <w:r>
        <w:rPr>
          <w:i/>
          <w:sz w:val="20"/>
        </w:rPr>
        <w:tab/>
      </w:r>
      <w:r>
        <w:rPr>
          <w:i/>
          <w:sz w:val="20"/>
        </w:rPr>
        <w:tab/>
        <w:t>- Marchés, le 5 juin, 17h30</w:t>
      </w:r>
    </w:p>
    <w:p w:rsidR="009977CC" w:rsidRDefault="009977CC" w:rsidP="00AD7422">
      <w:pPr>
        <w:spacing w:after="0" w:line="240" w:lineRule="auto"/>
        <w:jc w:val="both"/>
        <w:rPr>
          <w:i/>
          <w:sz w:val="20"/>
        </w:rPr>
      </w:pPr>
      <w:r>
        <w:rPr>
          <w:i/>
          <w:sz w:val="20"/>
        </w:rPr>
        <w:tab/>
      </w:r>
      <w:r>
        <w:rPr>
          <w:i/>
          <w:sz w:val="20"/>
        </w:rPr>
        <w:tab/>
        <w:t>- Finances, le 5 juin, 19h45</w:t>
      </w:r>
    </w:p>
    <w:p w:rsidR="009977CC" w:rsidRDefault="009977CC" w:rsidP="00AD7422">
      <w:pPr>
        <w:spacing w:after="0" w:line="240" w:lineRule="auto"/>
        <w:jc w:val="both"/>
        <w:rPr>
          <w:i/>
          <w:sz w:val="20"/>
        </w:rPr>
      </w:pPr>
      <w:r>
        <w:rPr>
          <w:i/>
          <w:sz w:val="20"/>
        </w:rPr>
        <w:tab/>
      </w:r>
      <w:r>
        <w:rPr>
          <w:i/>
          <w:sz w:val="20"/>
        </w:rPr>
        <w:tab/>
        <w:t>- Culture, le 29 mai, 18h00, L’intervalle</w:t>
      </w:r>
    </w:p>
    <w:p w:rsidR="0034773E" w:rsidRDefault="009977CC" w:rsidP="00AD7422">
      <w:pPr>
        <w:spacing w:after="0" w:line="240" w:lineRule="auto"/>
        <w:jc w:val="both"/>
        <w:rPr>
          <w:i/>
          <w:sz w:val="20"/>
        </w:rPr>
      </w:pPr>
      <w:r>
        <w:rPr>
          <w:i/>
          <w:sz w:val="20"/>
        </w:rPr>
        <w:tab/>
        <w:t>- Inauguration du gra</w:t>
      </w:r>
      <w:r w:rsidR="001D4E4F">
        <w:rPr>
          <w:i/>
          <w:sz w:val="20"/>
        </w:rPr>
        <w:t>ff</w:t>
      </w:r>
      <w:r>
        <w:rPr>
          <w:i/>
          <w:sz w:val="20"/>
        </w:rPr>
        <w:t xml:space="preserve"> réalisé sur le transformateur au parc du Chêne Joli par les membres du Conseil Municipal des Jeunes</w:t>
      </w:r>
      <w:r w:rsidR="001D4E4F">
        <w:rPr>
          <w:i/>
          <w:sz w:val="20"/>
        </w:rPr>
        <w:t xml:space="preserve"> accompagné par le service jeunesse</w:t>
      </w:r>
      <w:r>
        <w:rPr>
          <w:i/>
          <w:sz w:val="20"/>
        </w:rPr>
        <w:t xml:space="preserve">, le </w:t>
      </w:r>
      <w:r w:rsidR="001D4E4F">
        <w:rPr>
          <w:i/>
          <w:sz w:val="20"/>
        </w:rPr>
        <w:t>vendredi 25 mai</w:t>
      </w:r>
      <w:r w:rsidR="00810A80">
        <w:rPr>
          <w:i/>
          <w:sz w:val="20"/>
        </w:rPr>
        <w:t xml:space="preserve"> </w:t>
      </w:r>
      <w:r w:rsidR="0034773E">
        <w:rPr>
          <w:i/>
          <w:sz w:val="20"/>
        </w:rPr>
        <w:t xml:space="preserve">à </w:t>
      </w:r>
      <w:r w:rsidR="00810A80">
        <w:rPr>
          <w:i/>
          <w:sz w:val="20"/>
        </w:rPr>
        <w:t>17h30.</w:t>
      </w:r>
    </w:p>
    <w:p w:rsidR="009977CC" w:rsidRDefault="009977CC" w:rsidP="00AD7422">
      <w:pPr>
        <w:spacing w:after="0" w:line="240" w:lineRule="auto"/>
        <w:jc w:val="both"/>
        <w:rPr>
          <w:i/>
          <w:sz w:val="20"/>
        </w:rPr>
      </w:pPr>
      <w:r>
        <w:rPr>
          <w:i/>
          <w:sz w:val="20"/>
        </w:rPr>
        <w:tab/>
        <w:t>- Désignation des nouveaux membres du Conseil Municipal des Jeunes, le vendredi 25 mai à 18h30</w:t>
      </w:r>
      <w:r w:rsidR="00810A80">
        <w:rPr>
          <w:i/>
          <w:sz w:val="20"/>
        </w:rPr>
        <w:t xml:space="preserve">. Les élus sont les bienvenus. </w:t>
      </w:r>
    </w:p>
    <w:p w:rsidR="00810A80" w:rsidRDefault="00810A80" w:rsidP="00AD7422">
      <w:pPr>
        <w:spacing w:after="0" w:line="240" w:lineRule="auto"/>
        <w:jc w:val="both"/>
        <w:rPr>
          <w:i/>
          <w:sz w:val="20"/>
        </w:rPr>
      </w:pPr>
      <w:r>
        <w:rPr>
          <w:i/>
          <w:sz w:val="20"/>
        </w:rPr>
        <w:tab/>
        <w:t>- Journée citoyenne, le samedi 26 mai</w:t>
      </w:r>
      <w:r w:rsidR="001D4E4F">
        <w:rPr>
          <w:i/>
          <w:sz w:val="20"/>
        </w:rPr>
        <w:t xml:space="preserve"> </w:t>
      </w:r>
    </w:p>
    <w:p w:rsidR="00810A80" w:rsidRDefault="001D4E4F" w:rsidP="00AD7422">
      <w:pPr>
        <w:spacing w:after="0" w:line="240" w:lineRule="auto"/>
        <w:jc w:val="both"/>
        <w:rPr>
          <w:i/>
          <w:sz w:val="20"/>
        </w:rPr>
      </w:pPr>
      <w:r>
        <w:rPr>
          <w:i/>
          <w:sz w:val="20"/>
        </w:rPr>
        <w:tab/>
        <w:t xml:space="preserve">- CCAS, le mercredi 30 mai, </w:t>
      </w:r>
      <w:r w:rsidR="00810A80">
        <w:rPr>
          <w:i/>
          <w:sz w:val="20"/>
        </w:rPr>
        <w:t>18h30</w:t>
      </w:r>
    </w:p>
    <w:p w:rsidR="00810A80" w:rsidRDefault="00810A80" w:rsidP="00AD7422">
      <w:pPr>
        <w:spacing w:after="0" w:line="240" w:lineRule="auto"/>
        <w:jc w:val="both"/>
        <w:rPr>
          <w:i/>
          <w:sz w:val="20"/>
        </w:rPr>
      </w:pPr>
      <w:r>
        <w:rPr>
          <w:i/>
          <w:sz w:val="20"/>
        </w:rPr>
        <w:tab/>
        <w:t>- Accueil des nouveaux parents, le samedi 2 j</w:t>
      </w:r>
      <w:r w:rsidR="001D4E4F">
        <w:rPr>
          <w:i/>
          <w:sz w:val="20"/>
        </w:rPr>
        <w:t>uin, à la médiathèque avec des « R</w:t>
      </w:r>
      <w:r>
        <w:rPr>
          <w:i/>
          <w:sz w:val="20"/>
        </w:rPr>
        <w:t>acontines</w:t>
      </w:r>
      <w:r w:rsidR="001D4E4F">
        <w:rPr>
          <w:i/>
          <w:sz w:val="20"/>
        </w:rPr>
        <w:t> »</w:t>
      </w:r>
      <w:r w:rsidR="0034773E">
        <w:rPr>
          <w:i/>
          <w:sz w:val="20"/>
        </w:rPr>
        <w:t> ;</w:t>
      </w:r>
    </w:p>
    <w:p w:rsidR="00810A80" w:rsidRDefault="00810A80" w:rsidP="00AD7422">
      <w:pPr>
        <w:spacing w:after="0" w:line="240" w:lineRule="auto"/>
        <w:jc w:val="both"/>
        <w:rPr>
          <w:i/>
          <w:sz w:val="20"/>
        </w:rPr>
      </w:pPr>
      <w:r>
        <w:rPr>
          <w:i/>
          <w:sz w:val="20"/>
        </w:rPr>
        <w:tab/>
        <w:t>- Tournoi de boules,</w:t>
      </w:r>
      <w:r w:rsidR="0034773E">
        <w:rPr>
          <w:i/>
          <w:sz w:val="20"/>
        </w:rPr>
        <w:t xml:space="preserve"> à l’espace Nominoë, le 2 juin.</w:t>
      </w:r>
    </w:p>
    <w:p w:rsidR="00810A80" w:rsidRDefault="00810A80" w:rsidP="00AD7422">
      <w:pPr>
        <w:spacing w:after="0" w:line="240" w:lineRule="auto"/>
        <w:jc w:val="both"/>
        <w:rPr>
          <w:i/>
          <w:sz w:val="20"/>
        </w:rPr>
      </w:pPr>
      <w:r>
        <w:rPr>
          <w:i/>
          <w:sz w:val="20"/>
        </w:rPr>
        <w:tab/>
        <w:t>- Rendez-vous des élus municipaux et communautaires (</w:t>
      </w:r>
      <w:r w:rsidR="001D4E4F">
        <w:rPr>
          <w:i/>
          <w:sz w:val="20"/>
        </w:rPr>
        <w:t>anciennes</w:t>
      </w:r>
      <w:r>
        <w:rPr>
          <w:i/>
          <w:sz w:val="20"/>
        </w:rPr>
        <w:t xml:space="preserve"> </w:t>
      </w:r>
      <w:r w:rsidR="001D4E4F">
        <w:rPr>
          <w:i/>
          <w:sz w:val="20"/>
        </w:rPr>
        <w:t>« </w:t>
      </w:r>
      <w:r>
        <w:rPr>
          <w:i/>
          <w:sz w:val="20"/>
        </w:rPr>
        <w:t>universités d’été</w:t>
      </w:r>
      <w:r w:rsidR="001D4E4F">
        <w:rPr>
          <w:i/>
          <w:sz w:val="20"/>
        </w:rPr>
        <w:t xml:space="preserve"> »), le jeudi 7 juin à </w:t>
      </w:r>
      <w:r>
        <w:rPr>
          <w:i/>
          <w:sz w:val="20"/>
        </w:rPr>
        <w:t xml:space="preserve">18h30, au restaurant </w:t>
      </w:r>
      <w:r w:rsidR="001D4E4F">
        <w:rPr>
          <w:i/>
          <w:sz w:val="20"/>
        </w:rPr>
        <w:t>« </w:t>
      </w:r>
      <w:r>
        <w:rPr>
          <w:i/>
          <w:sz w:val="20"/>
        </w:rPr>
        <w:t>A la Part</w:t>
      </w:r>
      <w:r w:rsidR="001D4E4F">
        <w:rPr>
          <w:i/>
          <w:sz w:val="20"/>
        </w:rPr>
        <w:t> » dans la ZA de l’Ecopôle</w:t>
      </w:r>
      <w:r>
        <w:rPr>
          <w:i/>
          <w:sz w:val="20"/>
        </w:rPr>
        <w:t xml:space="preserve">. La formule a été modifiée de façon à ne pas bloquer les </w:t>
      </w:r>
      <w:r w:rsidR="001D4E4F">
        <w:rPr>
          <w:i/>
          <w:sz w:val="20"/>
        </w:rPr>
        <w:t>élus</w:t>
      </w:r>
      <w:r>
        <w:rPr>
          <w:i/>
          <w:sz w:val="20"/>
        </w:rPr>
        <w:t xml:space="preserve"> un week-end. </w:t>
      </w:r>
    </w:p>
    <w:p w:rsidR="00BB644C" w:rsidRDefault="00810A80" w:rsidP="00AD7422">
      <w:pPr>
        <w:spacing w:after="0" w:line="240" w:lineRule="auto"/>
        <w:jc w:val="both"/>
        <w:rPr>
          <w:i/>
          <w:sz w:val="20"/>
        </w:rPr>
      </w:pPr>
      <w:r>
        <w:rPr>
          <w:i/>
          <w:sz w:val="20"/>
        </w:rPr>
        <w:tab/>
        <w:t>- Le Bal Fou, le samedi 9 juin. Tout bénévole est tou</w:t>
      </w:r>
      <w:r w:rsidR="0034773E">
        <w:rPr>
          <w:i/>
          <w:sz w:val="20"/>
        </w:rPr>
        <w:t>jours accueilli et attendu. Il est encore possible de s’</w:t>
      </w:r>
      <w:r>
        <w:rPr>
          <w:i/>
          <w:sz w:val="20"/>
        </w:rPr>
        <w:t>inscrire auprès de Karine</w:t>
      </w:r>
      <w:r w:rsidR="0034773E">
        <w:rPr>
          <w:i/>
          <w:sz w:val="20"/>
        </w:rPr>
        <w:t xml:space="preserve"> PIQUET</w:t>
      </w:r>
      <w:r w:rsidR="001D4E4F">
        <w:rPr>
          <w:i/>
          <w:sz w:val="20"/>
        </w:rPr>
        <w:t xml:space="preserve"> ou du service culture.</w:t>
      </w:r>
    </w:p>
    <w:p w:rsidR="00810A80" w:rsidRDefault="00BB644C" w:rsidP="00AD7422">
      <w:pPr>
        <w:spacing w:after="0" w:line="240" w:lineRule="auto"/>
        <w:jc w:val="both"/>
        <w:rPr>
          <w:i/>
          <w:sz w:val="20"/>
        </w:rPr>
      </w:pPr>
      <w:r>
        <w:rPr>
          <w:i/>
          <w:sz w:val="20"/>
        </w:rPr>
        <w:tab/>
        <w:t>- Les 20 ans du club de football depuis la fusion entre les clubs de Noyal et Brécé, le samedi 9 juin.</w:t>
      </w:r>
    </w:p>
    <w:p w:rsidR="009E24B4" w:rsidRDefault="009E24B4" w:rsidP="00AD7422">
      <w:pPr>
        <w:spacing w:after="0" w:line="240" w:lineRule="auto"/>
        <w:jc w:val="both"/>
      </w:pPr>
    </w:p>
    <w:p w:rsidR="009E24B4" w:rsidRDefault="00B52FCC" w:rsidP="009E24B4">
      <w:pPr>
        <w:spacing w:after="0" w:line="240" w:lineRule="auto"/>
        <w:jc w:val="both"/>
        <w:rPr>
          <w:rFonts w:ascii="Calibri" w:eastAsia="Times New Roman" w:hAnsi="Calibri" w:cs="Arial"/>
          <w:lang w:eastAsia="fr-FR"/>
        </w:rPr>
      </w:pPr>
      <w:r>
        <w:rPr>
          <w:rFonts w:ascii="Calibri" w:hAnsi="Calibri" w:cs="Arial"/>
          <w:b/>
          <w:bCs/>
          <w:sz w:val="28"/>
          <w:szCs w:val="28"/>
        </w:rPr>
        <w:pict>
          <v:rect id="_x0000_i1026" style="width:453.6pt;height:1.5pt" o:hralign="center" o:hrstd="t" o:hr="t" fillcolor="#aca899" stroked="f"/>
        </w:pict>
      </w:r>
    </w:p>
    <w:p w:rsidR="009E24B4" w:rsidRDefault="009E24B4" w:rsidP="009E24B4">
      <w:pPr>
        <w:spacing w:after="0" w:line="240" w:lineRule="auto"/>
        <w:jc w:val="both"/>
        <w:rPr>
          <w:rFonts w:ascii="Calibri" w:eastAsia="Times New Roman" w:hAnsi="Calibri" w:cs="Arial"/>
          <w:lang w:eastAsia="fr-FR"/>
        </w:rPr>
      </w:pPr>
    </w:p>
    <w:p w:rsidR="009E24B4" w:rsidRPr="004A465A" w:rsidRDefault="009E24B4" w:rsidP="009E24B4">
      <w:pPr>
        <w:spacing w:after="0" w:line="240" w:lineRule="auto"/>
        <w:jc w:val="both"/>
        <w:rPr>
          <w:rFonts w:ascii="Calibri" w:eastAsia="Times New Roman" w:hAnsi="Calibri" w:cs="Arial"/>
          <w:lang w:eastAsia="fr-FR"/>
        </w:rPr>
      </w:pPr>
      <w:r w:rsidRPr="004A465A">
        <w:rPr>
          <w:rFonts w:ascii="Calibri" w:eastAsia="Times New Roman" w:hAnsi="Calibri" w:cs="Arial"/>
          <w:lang w:eastAsia="fr-FR"/>
        </w:rPr>
        <w:t xml:space="preserve">L’ordre du jour étant épuisé, la séance est levée </w:t>
      </w:r>
      <w:r w:rsidR="000C0178">
        <w:rPr>
          <w:rFonts w:ascii="Calibri" w:eastAsia="Times New Roman" w:hAnsi="Calibri" w:cs="Arial"/>
          <w:lang w:eastAsia="fr-FR"/>
        </w:rPr>
        <w:t>à 21h40</w:t>
      </w:r>
    </w:p>
    <w:p w:rsidR="009E24B4" w:rsidRPr="004A465A" w:rsidRDefault="009E24B4" w:rsidP="009E24B4">
      <w:pPr>
        <w:spacing w:after="0" w:line="240" w:lineRule="auto"/>
        <w:jc w:val="both"/>
        <w:rPr>
          <w:b/>
          <w:bCs/>
        </w:rPr>
      </w:pPr>
    </w:p>
    <w:p w:rsidR="009E24B4" w:rsidRPr="004A465A" w:rsidRDefault="009E24B4" w:rsidP="009E24B4">
      <w:pPr>
        <w:spacing w:after="0" w:line="240" w:lineRule="auto"/>
        <w:jc w:val="both"/>
        <w:rPr>
          <w:b/>
          <w:bCs/>
        </w:rPr>
      </w:pPr>
      <w:r w:rsidRPr="004A465A">
        <w:rPr>
          <w:b/>
          <w:bCs/>
        </w:rPr>
        <w:t>Un compte-rendu sommaire a été publié et affiché conformément aux dispositions du Code Général des Collectivités Territoriales.</w:t>
      </w:r>
    </w:p>
    <w:p w:rsidR="001D4E4F" w:rsidRDefault="001D4E4F" w:rsidP="009E24B4">
      <w:pPr>
        <w:tabs>
          <w:tab w:val="left" w:pos="5670"/>
        </w:tabs>
        <w:spacing w:after="0" w:line="240" w:lineRule="auto"/>
        <w:jc w:val="both"/>
        <w:rPr>
          <w:rFonts w:ascii="Calibri" w:hAnsi="Calibri"/>
          <w:b/>
          <w:bCs/>
        </w:rPr>
      </w:pPr>
    </w:p>
    <w:p w:rsidR="009E24B4" w:rsidRPr="004A465A" w:rsidRDefault="009E24B4" w:rsidP="009E24B4">
      <w:pPr>
        <w:tabs>
          <w:tab w:val="left" w:pos="5670"/>
        </w:tabs>
        <w:spacing w:after="0" w:line="240" w:lineRule="auto"/>
        <w:jc w:val="both"/>
        <w:rPr>
          <w:rFonts w:ascii="Calibri" w:hAnsi="Calibri"/>
          <w:b/>
          <w:bCs/>
        </w:rPr>
      </w:pPr>
      <w:r w:rsidRPr="004A465A">
        <w:rPr>
          <w:rFonts w:ascii="Calibri" w:hAnsi="Calibri"/>
          <w:b/>
          <w:bCs/>
        </w:rPr>
        <w:tab/>
        <w:t>Mme le Maire,</w:t>
      </w:r>
    </w:p>
    <w:p w:rsidR="009E24B4" w:rsidRPr="005343AD" w:rsidRDefault="009E24B4" w:rsidP="009E24B4">
      <w:pPr>
        <w:tabs>
          <w:tab w:val="left" w:pos="5670"/>
        </w:tabs>
        <w:spacing w:after="0" w:line="240" w:lineRule="auto"/>
        <w:jc w:val="both"/>
        <w:rPr>
          <w:rFonts w:ascii="Times New Roman" w:eastAsia="Times New Roman" w:hAnsi="Times New Roman" w:cs="Times New Roman"/>
          <w:lang w:eastAsia="fr-FR"/>
        </w:rPr>
      </w:pPr>
      <w:r w:rsidRPr="004A465A">
        <w:rPr>
          <w:rFonts w:ascii="Calibri" w:hAnsi="Calibri"/>
          <w:b/>
          <w:bCs/>
        </w:rPr>
        <w:tab/>
        <w:t>Marielle MURET-BAUDOIN</w:t>
      </w:r>
    </w:p>
    <w:p w:rsidR="009E24B4" w:rsidRDefault="009E24B4" w:rsidP="00AD7422">
      <w:pPr>
        <w:spacing w:after="0" w:line="240" w:lineRule="auto"/>
        <w:jc w:val="both"/>
      </w:pPr>
    </w:p>
    <w:sectPr w:rsidR="009E24B4" w:rsidSect="007377D1">
      <w:type w:val="continuous"/>
      <w:pgSz w:w="11906" w:h="16838"/>
      <w:pgMar w:top="1440" w:right="1080" w:bottom="1440" w:left="108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55" w:rsidRDefault="00A87F55" w:rsidP="0085360B">
      <w:pPr>
        <w:spacing w:after="0" w:line="240" w:lineRule="auto"/>
      </w:pPr>
      <w:r>
        <w:separator/>
      </w:r>
    </w:p>
  </w:endnote>
  <w:endnote w:type="continuationSeparator" w:id="0">
    <w:p w:rsidR="00A87F55" w:rsidRDefault="00A87F55" w:rsidP="0085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w:altName w:val="Gentium Basic"/>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Univers 55">
    <w:altName w:val="Segoe Script"/>
    <w:charset w:val="00"/>
    <w:family w:val="auto"/>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TE51F88C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810904767"/>
      <w:docPartObj>
        <w:docPartGallery w:val="Page Numbers (Bottom of Page)"/>
        <w:docPartUnique/>
      </w:docPartObj>
    </w:sdtPr>
    <w:sdtEndPr/>
    <w:sdtContent>
      <w:sdt>
        <w:sdtPr>
          <w:rPr>
            <w:i/>
            <w:sz w:val="20"/>
            <w:szCs w:val="20"/>
          </w:rPr>
          <w:id w:val="-1720279701"/>
          <w:docPartObj>
            <w:docPartGallery w:val="Page Numbers (Top of Page)"/>
            <w:docPartUnique/>
          </w:docPartObj>
        </w:sdtPr>
        <w:sdtEndPr/>
        <w:sdtContent>
          <w:p w:rsidR="00A87F55" w:rsidRPr="00FE5195" w:rsidRDefault="00A87F55" w:rsidP="00FE5195">
            <w:pPr>
              <w:pStyle w:val="Pieddepage"/>
              <w:tabs>
                <w:tab w:val="clear" w:pos="4536"/>
                <w:tab w:val="clear" w:pos="9072"/>
                <w:tab w:val="center" w:pos="4820"/>
                <w:tab w:val="right" w:pos="9639"/>
              </w:tabs>
              <w:rPr>
                <w:i/>
                <w:sz w:val="20"/>
                <w:szCs w:val="20"/>
              </w:rPr>
            </w:pPr>
            <w:r w:rsidRPr="00FE5195">
              <w:rPr>
                <w:i/>
                <w:sz w:val="20"/>
                <w:szCs w:val="20"/>
              </w:rPr>
              <w:t>Conseil Municipal du 22 mai 2018</w:t>
            </w:r>
            <w:r w:rsidRPr="00FE5195">
              <w:rPr>
                <w:i/>
                <w:sz w:val="20"/>
                <w:szCs w:val="20"/>
              </w:rPr>
              <w:tab/>
              <w:t>Procès-Verbal</w:t>
            </w:r>
            <w:r w:rsidRPr="00FE5195">
              <w:rPr>
                <w:i/>
                <w:sz w:val="20"/>
                <w:szCs w:val="20"/>
              </w:rPr>
              <w:tab/>
              <w:t xml:space="preserve">Page </w:t>
            </w:r>
            <w:r w:rsidRPr="00FE5195">
              <w:rPr>
                <w:b/>
                <w:bCs/>
                <w:i/>
                <w:sz w:val="20"/>
                <w:szCs w:val="20"/>
              </w:rPr>
              <w:fldChar w:fldCharType="begin"/>
            </w:r>
            <w:r w:rsidRPr="00FE5195">
              <w:rPr>
                <w:b/>
                <w:bCs/>
                <w:i/>
                <w:sz w:val="20"/>
                <w:szCs w:val="20"/>
              </w:rPr>
              <w:instrText>PAGE</w:instrText>
            </w:r>
            <w:r w:rsidRPr="00FE5195">
              <w:rPr>
                <w:b/>
                <w:bCs/>
                <w:i/>
                <w:sz w:val="20"/>
                <w:szCs w:val="20"/>
              </w:rPr>
              <w:fldChar w:fldCharType="separate"/>
            </w:r>
            <w:r w:rsidR="00B52FCC">
              <w:rPr>
                <w:b/>
                <w:bCs/>
                <w:i/>
                <w:noProof/>
                <w:sz w:val="20"/>
                <w:szCs w:val="20"/>
              </w:rPr>
              <w:t>1</w:t>
            </w:r>
            <w:r w:rsidRPr="00FE5195">
              <w:rPr>
                <w:b/>
                <w:bCs/>
                <w:i/>
                <w:sz w:val="20"/>
                <w:szCs w:val="20"/>
              </w:rPr>
              <w:fldChar w:fldCharType="end"/>
            </w:r>
            <w:r w:rsidRPr="00FE5195">
              <w:rPr>
                <w:i/>
                <w:sz w:val="20"/>
                <w:szCs w:val="20"/>
              </w:rPr>
              <w:t xml:space="preserve"> sur </w:t>
            </w:r>
            <w:r w:rsidRPr="00FE5195">
              <w:rPr>
                <w:b/>
                <w:bCs/>
                <w:i/>
                <w:sz w:val="20"/>
                <w:szCs w:val="20"/>
              </w:rPr>
              <w:fldChar w:fldCharType="begin"/>
            </w:r>
            <w:r w:rsidRPr="00FE5195">
              <w:rPr>
                <w:b/>
                <w:bCs/>
                <w:i/>
                <w:sz w:val="20"/>
                <w:szCs w:val="20"/>
              </w:rPr>
              <w:instrText>NUMPAGES</w:instrText>
            </w:r>
            <w:r w:rsidRPr="00FE5195">
              <w:rPr>
                <w:b/>
                <w:bCs/>
                <w:i/>
                <w:sz w:val="20"/>
                <w:szCs w:val="20"/>
              </w:rPr>
              <w:fldChar w:fldCharType="separate"/>
            </w:r>
            <w:r w:rsidR="00B52FCC">
              <w:rPr>
                <w:b/>
                <w:bCs/>
                <w:i/>
                <w:noProof/>
                <w:sz w:val="20"/>
                <w:szCs w:val="20"/>
              </w:rPr>
              <w:t>15</w:t>
            </w:r>
            <w:r w:rsidRPr="00FE5195">
              <w:rPr>
                <w:b/>
                <w:bCs/>
                <w:i/>
                <w:sz w:val="20"/>
                <w:szCs w:val="20"/>
              </w:rPr>
              <w:fldChar w:fldCharType="end"/>
            </w:r>
          </w:p>
        </w:sdtContent>
      </w:sdt>
    </w:sdtContent>
  </w:sdt>
  <w:p w:rsidR="00A87F55" w:rsidRDefault="00A87F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55" w:rsidRDefault="00A87F55" w:rsidP="0085360B">
      <w:pPr>
        <w:spacing w:after="0" w:line="240" w:lineRule="auto"/>
      </w:pPr>
      <w:r>
        <w:separator/>
      </w:r>
    </w:p>
  </w:footnote>
  <w:footnote w:type="continuationSeparator" w:id="0">
    <w:p w:rsidR="00A87F55" w:rsidRDefault="00A87F55" w:rsidP="00853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39A74BA"/>
    <w:lvl w:ilvl="0">
      <w:numFmt w:val="bullet"/>
      <w:lvlText w:val="*"/>
      <w:lvlJc w:val="left"/>
    </w:lvl>
  </w:abstractNum>
  <w:abstractNum w:abstractNumId="1">
    <w:nsid w:val="08A8433D"/>
    <w:multiLevelType w:val="hybridMultilevel"/>
    <w:tmpl w:val="B9A8E9BE"/>
    <w:lvl w:ilvl="0" w:tplc="EBDE3E62">
      <w:start w:val="1"/>
      <w:numFmt w:val="bullet"/>
      <w:lvlText w:val="-"/>
      <w:lvlJc w:val="left"/>
      <w:pPr>
        <w:ind w:left="76" w:hanging="360"/>
      </w:pPr>
      <w:rPr>
        <w:rFonts w:ascii="Calibri" w:eastAsia="Calibri" w:hAnsi="Calibri"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nsid w:val="180D730A"/>
    <w:multiLevelType w:val="hybridMultilevel"/>
    <w:tmpl w:val="BB58A0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55A312F"/>
    <w:multiLevelType w:val="hybridMultilevel"/>
    <w:tmpl w:val="408490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FE1664"/>
    <w:multiLevelType w:val="multilevel"/>
    <w:tmpl w:val="3B14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983C24"/>
    <w:multiLevelType w:val="hybridMultilevel"/>
    <w:tmpl w:val="87D2EC38"/>
    <w:lvl w:ilvl="0" w:tplc="DB10B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763674"/>
    <w:multiLevelType w:val="hybridMultilevel"/>
    <w:tmpl w:val="40E856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C3A12"/>
    <w:multiLevelType w:val="hybridMultilevel"/>
    <w:tmpl w:val="1524867C"/>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B362E9"/>
    <w:multiLevelType w:val="hybridMultilevel"/>
    <w:tmpl w:val="C5749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291B1F"/>
    <w:multiLevelType w:val="hybridMultilevel"/>
    <w:tmpl w:val="0C42C184"/>
    <w:lvl w:ilvl="0" w:tplc="8948049C">
      <w:start w:val="7"/>
      <w:numFmt w:val="bullet"/>
      <w:lvlText w:val="-"/>
      <w:lvlJc w:val="left"/>
      <w:pPr>
        <w:tabs>
          <w:tab w:val="num" w:pos="720"/>
        </w:tabs>
        <w:ind w:left="720" w:hanging="360"/>
      </w:pPr>
      <w:rPr>
        <w:rFonts w:ascii="Calibri" w:eastAsia="Calibri"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9411357"/>
    <w:multiLevelType w:val="hybridMultilevel"/>
    <w:tmpl w:val="2920FE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6C6E11"/>
    <w:multiLevelType w:val="hybridMultilevel"/>
    <w:tmpl w:val="F6D4E9C0"/>
    <w:lvl w:ilvl="0" w:tplc="2EC0E280">
      <w:start w:val="2"/>
      <w:numFmt w:val="bullet"/>
      <w:lvlText w:val="-"/>
      <w:lvlJc w:val="left"/>
      <w:pPr>
        <w:ind w:left="720" w:hanging="360"/>
      </w:pPr>
      <w:rPr>
        <w:rFonts w:ascii="Trebuchet MS" w:eastAsia="Times New Roman" w:hAnsi="Trebuchet M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E44AAC"/>
    <w:multiLevelType w:val="hybridMultilevel"/>
    <w:tmpl w:val="D0D4EAD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AE418D6"/>
    <w:multiLevelType w:val="hybridMultilevel"/>
    <w:tmpl w:val="098EC88A"/>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997BE6"/>
    <w:multiLevelType w:val="hybridMultilevel"/>
    <w:tmpl w:val="9B48BDA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5C92B92"/>
    <w:multiLevelType w:val="hybridMultilevel"/>
    <w:tmpl w:val="06DA1804"/>
    <w:lvl w:ilvl="0" w:tplc="B126A564">
      <w:start w:val="1"/>
      <w:numFmt w:val="decimal"/>
      <w:lvlText w:val="%1."/>
      <w:lvlJc w:val="left"/>
      <w:pPr>
        <w:ind w:left="720" w:hanging="360"/>
      </w:pPr>
      <w:rPr>
        <w:rFonts w:asciiTheme="minorHAnsi" w:hAnsiTheme="minorHAnsi" w:hint="default"/>
        <w:b w:val="0"/>
        <w:sz w:val="20"/>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D32DFD"/>
    <w:multiLevelType w:val="hybridMultilevel"/>
    <w:tmpl w:val="1A7689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0B532B4"/>
    <w:multiLevelType w:val="hybridMultilevel"/>
    <w:tmpl w:val="C79AFF80"/>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DA218A"/>
    <w:multiLevelType w:val="hybridMultilevel"/>
    <w:tmpl w:val="5C9A1E48"/>
    <w:lvl w:ilvl="0" w:tplc="2D581800">
      <w:start w:val="1"/>
      <w:numFmt w:val="decimal"/>
      <w:pStyle w:val="SOUS-TITRE"/>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19">
    <w:nsid w:val="75644714"/>
    <w:multiLevelType w:val="hybridMultilevel"/>
    <w:tmpl w:val="BCDCC026"/>
    <w:lvl w:ilvl="0" w:tplc="683088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12"/>
  </w:num>
  <w:num w:numId="5">
    <w:abstractNumId w:val="14"/>
  </w:num>
  <w:num w:numId="6">
    <w:abstractNumId w:val="0"/>
    <w:lvlOverride w:ilvl="0">
      <w:lvl w:ilvl="0">
        <w:start w:val="1"/>
        <w:numFmt w:val="bullet"/>
        <w:lvlText w:val="-"/>
        <w:legacy w:legacy="1" w:legacySpace="0" w:legacyIndent="360"/>
        <w:lvlJc w:val="left"/>
        <w:pPr>
          <w:ind w:left="360" w:hanging="360"/>
        </w:pPr>
        <w:rPr>
          <w:color w:val="auto"/>
        </w:rPr>
      </w:lvl>
    </w:lvlOverride>
  </w:num>
  <w:num w:numId="7">
    <w:abstractNumId w:val="10"/>
  </w:num>
  <w:num w:numId="8">
    <w:abstractNumId w:val="6"/>
  </w:num>
  <w:num w:numId="9">
    <w:abstractNumId w:val="13"/>
  </w:num>
  <w:num w:numId="10">
    <w:abstractNumId w:val="17"/>
  </w:num>
  <w:num w:numId="11">
    <w:abstractNumId w:val="3"/>
  </w:num>
  <w:num w:numId="12">
    <w:abstractNumId w:val="1"/>
  </w:num>
  <w:num w:numId="13">
    <w:abstractNumId w:val="8"/>
  </w:num>
  <w:num w:numId="14">
    <w:abstractNumId w:val="7"/>
  </w:num>
  <w:num w:numId="15">
    <w:abstractNumId w:val="19"/>
  </w:num>
  <w:num w:numId="16">
    <w:abstractNumId w:val="11"/>
  </w:num>
  <w:num w:numId="17">
    <w:abstractNumId w:val="11"/>
  </w:num>
  <w:num w:numId="18">
    <w:abstractNumId w:val="4"/>
  </w:num>
  <w:num w:numId="19">
    <w:abstractNumId w:val="15"/>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EC"/>
    <w:rsid w:val="000147A7"/>
    <w:rsid w:val="000312DD"/>
    <w:rsid w:val="00037162"/>
    <w:rsid w:val="00041378"/>
    <w:rsid w:val="0004334C"/>
    <w:rsid w:val="0005406A"/>
    <w:rsid w:val="00060377"/>
    <w:rsid w:val="000653BD"/>
    <w:rsid w:val="000756AF"/>
    <w:rsid w:val="0009615C"/>
    <w:rsid w:val="000A0AAA"/>
    <w:rsid w:val="000A7AC2"/>
    <w:rsid w:val="000B0963"/>
    <w:rsid w:val="000B27A5"/>
    <w:rsid w:val="000B3EB5"/>
    <w:rsid w:val="000C0178"/>
    <w:rsid w:val="000D23AC"/>
    <w:rsid w:val="000E7BF4"/>
    <w:rsid w:val="000F3EBA"/>
    <w:rsid w:val="00100B22"/>
    <w:rsid w:val="00115BCB"/>
    <w:rsid w:val="00131C6D"/>
    <w:rsid w:val="00131CEC"/>
    <w:rsid w:val="00141259"/>
    <w:rsid w:val="00141448"/>
    <w:rsid w:val="00145086"/>
    <w:rsid w:val="00146A17"/>
    <w:rsid w:val="00150659"/>
    <w:rsid w:val="00153003"/>
    <w:rsid w:val="001811EA"/>
    <w:rsid w:val="00185FED"/>
    <w:rsid w:val="00192EFA"/>
    <w:rsid w:val="001A2368"/>
    <w:rsid w:val="001C20A6"/>
    <w:rsid w:val="001D4E4F"/>
    <w:rsid w:val="001D558C"/>
    <w:rsid w:val="001D7678"/>
    <w:rsid w:val="0021732B"/>
    <w:rsid w:val="00254373"/>
    <w:rsid w:val="00254F5F"/>
    <w:rsid w:val="00255EA4"/>
    <w:rsid w:val="0025612C"/>
    <w:rsid w:val="0025663C"/>
    <w:rsid w:val="00285AB9"/>
    <w:rsid w:val="002C6BCB"/>
    <w:rsid w:val="002C7732"/>
    <w:rsid w:val="002E2C20"/>
    <w:rsid w:val="002E4EE8"/>
    <w:rsid w:val="00300D26"/>
    <w:rsid w:val="003066B5"/>
    <w:rsid w:val="00311DD6"/>
    <w:rsid w:val="003351C4"/>
    <w:rsid w:val="0034773E"/>
    <w:rsid w:val="00360D4C"/>
    <w:rsid w:val="003732A4"/>
    <w:rsid w:val="00373F72"/>
    <w:rsid w:val="003F07C6"/>
    <w:rsid w:val="003F268B"/>
    <w:rsid w:val="004031F0"/>
    <w:rsid w:val="00406BFA"/>
    <w:rsid w:val="004653F5"/>
    <w:rsid w:val="0046599E"/>
    <w:rsid w:val="00475E1F"/>
    <w:rsid w:val="00493563"/>
    <w:rsid w:val="004A4DB3"/>
    <w:rsid w:val="004B314F"/>
    <w:rsid w:val="004B4924"/>
    <w:rsid w:val="004B6E3B"/>
    <w:rsid w:val="004C3653"/>
    <w:rsid w:val="004D2CAF"/>
    <w:rsid w:val="004D59ED"/>
    <w:rsid w:val="004D6A6D"/>
    <w:rsid w:val="004E3F78"/>
    <w:rsid w:val="00504631"/>
    <w:rsid w:val="005149FC"/>
    <w:rsid w:val="00520B3F"/>
    <w:rsid w:val="005234C4"/>
    <w:rsid w:val="005249C3"/>
    <w:rsid w:val="00526B87"/>
    <w:rsid w:val="0057141A"/>
    <w:rsid w:val="00583168"/>
    <w:rsid w:val="00584A97"/>
    <w:rsid w:val="00585CF7"/>
    <w:rsid w:val="00587734"/>
    <w:rsid w:val="005952C8"/>
    <w:rsid w:val="005A5D40"/>
    <w:rsid w:val="005C2BC2"/>
    <w:rsid w:val="0061011D"/>
    <w:rsid w:val="00610F46"/>
    <w:rsid w:val="00643BE9"/>
    <w:rsid w:val="00651461"/>
    <w:rsid w:val="006540F5"/>
    <w:rsid w:val="00663481"/>
    <w:rsid w:val="006711F6"/>
    <w:rsid w:val="00674A26"/>
    <w:rsid w:val="00687F07"/>
    <w:rsid w:val="00691F6B"/>
    <w:rsid w:val="006B3D32"/>
    <w:rsid w:val="006C0ECF"/>
    <w:rsid w:val="006E4D1A"/>
    <w:rsid w:val="006F50C5"/>
    <w:rsid w:val="007047F8"/>
    <w:rsid w:val="007069B0"/>
    <w:rsid w:val="00735D1A"/>
    <w:rsid w:val="007377D1"/>
    <w:rsid w:val="007702EB"/>
    <w:rsid w:val="00774F60"/>
    <w:rsid w:val="00784DCF"/>
    <w:rsid w:val="007905DB"/>
    <w:rsid w:val="00790C76"/>
    <w:rsid w:val="0079136C"/>
    <w:rsid w:val="00791914"/>
    <w:rsid w:val="007B4C25"/>
    <w:rsid w:val="007E42D6"/>
    <w:rsid w:val="007F04ED"/>
    <w:rsid w:val="007F6468"/>
    <w:rsid w:val="00810A80"/>
    <w:rsid w:val="008332C6"/>
    <w:rsid w:val="0085360B"/>
    <w:rsid w:val="00863A03"/>
    <w:rsid w:val="00880A78"/>
    <w:rsid w:val="008962A2"/>
    <w:rsid w:val="008A7A72"/>
    <w:rsid w:val="008D74D3"/>
    <w:rsid w:val="008E382E"/>
    <w:rsid w:val="008E5D2A"/>
    <w:rsid w:val="00900523"/>
    <w:rsid w:val="00926003"/>
    <w:rsid w:val="00941351"/>
    <w:rsid w:val="00956A89"/>
    <w:rsid w:val="00970504"/>
    <w:rsid w:val="00975FDC"/>
    <w:rsid w:val="00986DD1"/>
    <w:rsid w:val="009977CC"/>
    <w:rsid w:val="009A3EF3"/>
    <w:rsid w:val="009A5642"/>
    <w:rsid w:val="009B684F"/>
    <w:rsid w:val="009B73FC"/>
    <w:rsid w:val="009E24B4"/>
    <w:rsid w:val="009F6BC1"/>
    <w:rsid w:val="00A01365"/>
    <w:rsid w:val="00A2393F"/>
    <w:rsid w:val="00A33AC3"/>
    <w:rsid w:val="00A46193"/>
    <w:rsid w:val="00A5289F"/>
    <w:rsid w:val="00A711F9"/>
    <w:rsid w:val="00A87F55"/>
    <w:rsid w:val="00A91294"/>
    <w:rsid w:val="00AA412E"/>
    <w:rsid w:val="00AB639E"/>
    <w:rsid w:val="00AC08AF"/>
    <w:rsid w:val="00AD5A9A"/>
    <w:rsid w:val="00AD7422"/>
    <w:rsid w:val="00AE0942"/>
    <w:rsid w:val="00AE34AD"/>
    <w:rsid w:val="00AF1F73"/>
    <w:rsid w:val="00AF393E"/>
    <w:rsid w:val="00AF7AB5"/>
    <w:rsid w:val="00B170A7"/>
    <w:rsid w:val="00B52FCC"/>
    <w:rsid w:val="00B715ED"/>
    <w:rsid w:val="00B725DF"/>
    <w:rsid w:val="00B73CEE"/>
    <w:rsid w:val="00BB55EA"/>
    <w:rsid w:val="00BB644C"/>
    <w:rsid w:val="00BD7301"/>
    <w:rsid w:val="00BF01E1"/>
    <w:rsid w:val="00C0264B"/>
    <w:rsid w:val="00C148A2"/>
    <w:rsid w:val="00C26811"/>
    <w:rsid w:val="00C438B0"/>
    <w:rsid w:val="00C74EBD"/>
    <w:rsid w:val="00C75126"/>
    <w:rsid w:val="00C941ED"/>
    <w:rsid w:val="00CA274B"/>
    <w:rsid w:val="00CC0BDB"/>
    <w:rsid w:val="00CC4D31"/>
    <w:rsid w:val="00CD10FE"/>
    <w:rsid w:val="00CD2686"/>
    <w:rsid w:val="00CE6782"/>
    <w:rsid w:val="00CF3A46"/>
    <w:rsid w:val="00CF3FD7"/>
    <w:rsid w:val="00D22E4D"/>
    <w:rsid w:val="00D25124"/>
    <w:rsid w:val="00D413C4"/>
    <w:rsid w:val="00D54414"/>
    <w:rsid w:val="00D61230"/>
    <w:rsid w:val="00D64B0C"/>
    <w:rsid w:val="00D93729"/>
    <w:rsid w:val="00DA5E5C"/>
    <w:rsid w:val="00DA7D81"/>
    <w:rsid w:val="00DB39ED"/>
    <w:rsid w:val="00DD0D0A"/>
    <w:rsid w:val="00DD4A59"/>
    <w:rsid w:val="00DF3252"/>
    <w:rsid w:val="00E13B0B"/>
    <w:rsid w:val="00E40B4D"/>
    <w:rsid w:val="00E42DB6"/>
    <w:rsid w:val="00E512A2"/>
    <w:rsid w:val="00E6740B"/>
    <w:rsid w:val="00E73D62"/>
    <w:rsid w:val="00EB5C36"/>
    <w:rsid w:val="00EC28FC"/>
    <w:rsid w:val="00ED0D46"/>
    <w:rsid w:val="00ED4999"/>
    <w:rsid w:val="00ED63FF"/>
    <w:rsid w:val="00EF2047"/>
    <w:rsid w:val="00F058D4"/>
    <w:rsid w:val="00F10835"/>
    <w:rsid w:val="00F31E6B"/>
    <w:rsid w:val="00F37AC4"/>
    <w:rsid w:val="00F43C47"/>
    <w:rsid w:val="00F50C7C"/>
    <w:rsid w:val="00F6085A"/>
    <w:rsid w:val="00F62C2C"/>
    <w:rsid w:val="00F75DF8"/>
    <w:rsid w:val="00F80BB4"/>
    <w:rsid w:val="00F80D73"/>
    <w:rsid w:val="00F824F0"/>
    <w:rsid w:val="00F8363D"/>
    <w:rsid w:val="00FB03F2"/>
    <w:rsid w:val="00FC313B"/>
    <w:rsid w:val="00FC7405"/>
    <w:rsid w:val="00FD1203"/>
    <w:rsid w:val="00FE5195"/>
    <w:rsid w:val="00FF0107"/>
    <w:rsid w:val="00FF4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68133D7-E290-4613-9106-7C1727D4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C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link w:val="TEXTECar"/>
    <w:autoRedefine/>
    <w:qFormat/>
    <w:rsid w:val="00ED63FF"/>
    <w:pPr>
      <w:spacing w:after="0" w:line="240" w:lineRule="auto"/>
      <w:jc w:val="both"/>
    </w:pPr>
    <w:rPr>
      <w:rFonts w:eastAsia="Times New Roman" w:cs="Times New Roman"/>
      <w:bCs/>
      <w:kern w:val="32"/>
      <w:lang w:eastAsia="fr-FR"/>
    </w:rPr>
  </w:style>
  <w:style w:type="paragraph" w:customStyle="1" w:styleId="SOUS-TITRE">
    <w:name w:val="SOUS-TITRE"/>
    <w:autoRedefine/>
    <w:qFormat/>
    <w:rsid w:val="009B684F"/>
    <w:pPr>
      <w:numPr>
        <w:numId w:val="2"/>
      </w:numPr>
      <w:pBdr>
        <w:top w:val="dotted" w:sz="8" w:space="0" w:color="808080"/>
        <w:left w:val="dotted" w:sz="8" w:space="4" w:color="808080"/>
        <w:bottom w:val="dotted" w:sz="8" w:space="0" w:color="808080"/>
        <w:right w:val="dotted" w:sz="8" w:space="4" w:color="808080"/>
      </w:pBdr>
      <w:shd w:val="clear" w:color="auto" w:fill="E6E6E6"/>
      <w:spacing w:before="200" w:line="240" w:lineRule="auto"/>
      <w:ind w:left="364"/>
      <w:jc w:val="center"/>
    </w:pPr>
    <w:rPr>
      <w:rFonts w:ascii="Univers 55" w:eastAsia="Times New Roman" w:hAnsi="Univers 55" w:cs="Times New Roman"/>
      <w:bCs/>
      <w:color w:val="808080"/>
      <w:kern w:val="32"/>
      <w:sz w:val="24"/>
      <w:szCs w:val="32"/>
    </w:rPr>
  </w:style>
  <w:style w:type="character" w:customStyle="1" w:styleId="TEXTECar">
    <w:name w:val="TEXTE Car"/>
    <w:link w:val="TEXTE"/>
    <w:rsid w:val="00ED63FF"/>
    <w:rPr>
      <w:rFonts w:eastAsia="Times New Roman" w:cs="Times New Roman"/>
      <w:bCs/>
      <w:kern w:val="32"/>
      <w:lang w:eastAsia="fr-FR"/>
    </w:rPr>
  </w:style>
  <w:style w:type="paragraph" w:styleId="Corpsdetexte">
    <w:name w:val="Body Text"/>
    <w:basedOn w:val="Normal"/>
    <w:link w:val="CorpsdetexteCar"/>
    <w:rsid w:val="009B684F"/>
    <w:pPr>
      <w:spacing w:after="0" w:line="240" w:lineRule="auto"/>
      <w:jc w:val="both"/>
    </w:pPr>
    <w:rPr>
      <w:rFonts w:ascii="Comic Sans MS" w:eastAsia="Times New Roman" w:hAnsi="Comic Sans MS" w:cs="Times New Roman"/>
      <w:sz w:val="18"/>
      <w:szCs w:val="18"/>
      <w:lang w:eastAsia="fr-FR"/>
    </w:rPr>
  </w:style>
  <w:style w:type="character" w:customStyle="1" w:styleId="CorpsdetexteCar">
    <w:name w:val="Corps de texte Car"/>
    <w:basedOn w:val="Policepardfaut"/>
    <w:link w:val="Corpsdetexte"/>
    <w:rsid w:val="009B684F"/>
    <w:rPr>
      <w:rFonts w:ascii="Comic Sans MS" w:eastAsia="Times New Roman" w:hAnsi="Comic Sans MS" w:cs="Times New Roman"/>
      <w:sz w:val="18"/>
      <w:szCs w:val="18"/>
      <w:lang w:eastAsia="fr-FR"/>
    </w:rPr>
  </w:style>
  <w:style w:type="paragraph" w:customStyle="1" w:styleId="Default">
    <w:name w:val="Default"/>
    <w:rsid w:val="00583168"/>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aliases w:val="Section"/>
    <w:basedOn w:val="Normal"/>
    <w:link w:val="ParagraphedelisteCar"/>
    <w:uiPriority w:val="34"/>
    <w:qFormat/>
    <w:rsid w:val="00FC7405"/>
    <w:pPr>
      <w:ind w:left="720"/>
      <w:contextualSpacing/>
    </w:pPr>
  </w:style>
  <w:style w:type="paragraph" w:styleId="En-tte">
    <w:name w:val="header"/>
    <w:basedOn w:val="Normal"/>
    <w:link w:val="En-tteCar"/>
    <w:uiPriority w:val="99"/>
    <w:unhideWhenUsed/>
    <w:rsid w:val="0085360B"/>
    <w:pPr>
      <w:tabs>
        <w:tab w:val="center" w:pos="4536"/>
        <w:tab w:val="right" w:pos="9072"/>
      </w:tabs>
      <w:spacing w:after="0" w:line="240" w:lineRule="auto"/>
    </w:pPr>
  </w:style>
  <w:style w:type="character" w:customStyle="1" w:styleId="En-tteCar">
    <w:name w:val="En-tête Car"/>
    <w:basedOn w:val="Policepardfaut"/>
    <w:link w:val="En-tte"/>
    <w:uiPriority w:val="99"/>
    <w:rsid w:val="0085360B"/>
  </w:style>
  <w:style w:type="paragraph" w:styleId="Pieddepage">
    <w:name w:val="footer"/>
    <w:basedOn w:val="Normal"/>
    <w:link w:val="PieddepageCar"/>
    <w:uiPriority w:val="99"/>
    <w:unhideWhenUsed/>
    <w:rsid w:val="00853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60B"/>
  </w:style>
  <w:style w:type="paragraph" w:customStyle="1" w:styleId="Courant">
    <w:name w:val="Courant"/>
    <w:basedOn w:val="Normal"/>
    <w:rsid w:val="007047F8"/>
    <w:pPr>
      <w:tabs>
        <w:tab w:val="left" w:pos="567"/>
      </w:tabs>
      <w:spacing w:before="40" w:after="40" w:line="240" w:lineRule="auto"/>
      <w:ind w:left="567"/>
      <w:jc w:val="both"/>
    </w:pPr>
    <w:rPr>
      <w:rFonts w:ascii="Century Gothic" w:eastAsia="Times New Roman" w:hAnsi="Century Gothic" w:cs="Times New Roman"/>
      <w:sz w:val="18"/>
      <w:szCs w:val="20"/>
      <w:lang w:eastAsia="fr-FR"/>
    </w:rPr>
  </w:style>
  <w:style w:type="paragraph" w:styleId="Textedebulles">
    <w:name w:val="Balloon Text"/>
    <w:basedOn w:val="Normal"/>
    <w:link w:val="TextedebullesCar"/>
    <w:uiPriority w:val="99"/>
    <w:semiHidden/>
    <w:unhideWhenUsed/>
    <w:rsid w:val="00CD26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686"/>
    <w:rPr>
      <w:rFonts w:ascii="Tahoma" w:hAnsi="Tahoma" w:cs="Tahoma"/>
      <w:sz w:val="16"/>
      <w:szCs w:val="16"/>
    </w:rPr>
  </w:style>
  <w:style w:type="paragraph" w:styleId="NormalWeb">
    <w:name w:val="Normal (Web)"/>
    <w:basedOn w:val="Normal"/>
    <w:uiPriority w:val="99"/>
    <w:semiHidden/>
    <w:unhideWhenUsed/>
    <w:rsid w:val="00E73D62"/>
    <w:rPr>
      <w:rFonts w:ascii="Times New Roman" w:hAnsi="Times New Roman" w:cs="Times New Roman"/>
      <w:sz w:val="24"/>
      <w:szCs w:val="24"/>
    </w:rPr>
  </w:style>
  <w:style w:type="character" w:customStyle="1" w:styleId="ParagraphedelisteCar">
    <w:name w:val="Paragraphe de liste Car"/>
    <w:aliases w:val="Section Car"/>
    <w:link w:val="Paragraphedeliste"/>
    <w:uiPriority w:val="34"/>
    <w:rsid w:val="00FE5195"/>
  </w:style>
  <w:style w:type="character" w:styleId="Marquedecommentaire">
    <w:name w:val="annotation reference"/>
    <w:basedOn w:val="Policepardfaut"/>
    <w:uiPriority w:val="99"/>
    <w:semiHidden/>
    <w:unhideWhenUsed/>
    <w:rsid w:val="00674A26"/>
    <w:rPr>
      <w:sz w:val="16"/>
      <w:szCs w:val="16"/>
    </w:rPr>
  </w:style>
  <w:style w:type="paragraph" w:styleId="Commentaire">
    <w:name w:val="annotation text"/>
    <w:basedOn w:val="Normal"/>
    <w:link w:val="CommentaireCar"/>
    <w:uiPriority w:val="99"/>
    <w:semiHidden/>
    <w:unhideWhenUsed/>
    <w:rsid w:val="00674A26"/>
    <w:pPr>
      <w:spacing w:line="240" w:lineRule="auto"/>
    </w:pPr>
    <w:rPr>
      <w:sz w:val="20"/>
      <w:szCs w:val="20"/>
    </w:rPr>
  </w:style>
  <w:style w:type="character" w:customStyle="1" w:styleId="CommentaireCar">
    <w:name w:val="Commentaire Car"/>
    <w:basedOn w:val="Policepardfaut"/>
    <w:link w:val="Commentaire"/>
    <w:uiPriority w:val="99"/>
    <w:semiHidden/>
    <w:rsid w:val="00674A26"/>
    <w:rPr>
      <w:sz w:val="20"/>
      <w:szCs w:val="20"/>
    </w:rPr>
  </w:style>
  <w:style w:type="paragraph" w:styleId="Objetducommentaire">
    <w:name w:val="annotation subject"/>
    <w:basedOn w:val="Commentaire"/>
    <w:next w:val="Commentaire"/>
    <w:link w:val="ObjetducommentaireCar"/>
    <w:uiPriority w:val="99"/>
    <w:semiHidden/>
    <w:unhideWhenUsed/>
    <w:rsid w:val="00674A26"/>
    <w:rPr>
      <w:b/>
      <w:bCs/>
    </w:rPr>
  </w:style>
  <w:style w:type="character" w:customStyle="1" w:styleId="ObjetducommentaireCar">
    <w:name w:val="Objet du commentaire Car"/>
    <w:basedOn w:val="CommentaireCar"/>
    <w:link w:val="Objetducommentaire"/>
    <w:uiPriority w:val="99"/>
    <w:semiHidden/>
    <w:rsid w:val="00674A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9530">
      <w:bodyDiv w:val="1"/>
      <w:marLeft w:val="0"/>
      <w:marRight w:val="0"/>
      <w:marTop w:val="0"/>
      <w:marBottom w:val="0"/>
      <w:divBdr>
        <w:top w:val="none" w:sz="0" w:space="0" w:color="auto"/>
        <w:left w:val="none" w:sz="0" w:space="0" w:color="auto"/>
        <w:bottom w:val="none" w:sz="0" w:space="0" w:color="auto"/>
        <w:right w:val="none" w:sz="0" w:space="0" w:color="auto"/>
      </w:divBdr>
    </w:div>
    <w:div w:id="450709618">
      <w:bodyDiv w:val="1"/>
      <w:marLeft w:val="0"/>
      <w:marRight w:val="0"/>
      <w:marTop w:val="0"/>
      <w:marBottom w:val="0"/>
      <w:divBdr>
        <w:top w:val="none" w:sz="0" w:space="0" w:color="auto"/>
        <w:left w:val="none" w:sz="0" w:space="0" w:color="auto"/>
        <w:bottom w:val="none" w:sz="0" w:space="0" w:color="auto"/>
        <w:right w:val="none" w:sz="0" w:space="0" w:color="auto"/>
      </w:divBdr>
    </w:div>
    <w:div w:id="14916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15</Pages>
  <Words>7664</Words>
  <Characters>42156</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DUBOST</dc:creator>
  <cp:lastModifiedBy>isa</cp:lastModifiedBy>
  <cp:revision>19</cp:revision>
  <cp:lastPrinted>2018-06-05T12:08:00Z</cp:lastPrinted>
  <dcterms:created xsi:type="dcterms:W3CDTF">2018-06-04T07:38:00Z</dcterms:created>
  <dcterms:modified xsi:type="dcterms:W3CDTF">2018-06-05T12:08:00Z</dcterms:modified>
</cp:coreProperties>
</file>